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CA1A8" w14:textId="77777777" w:rsidR="00DE1004" w:rsidRDefault="00DE1004" w:rsidP="006653AD">
      <w:pPr>
        <w:jc w:val="center"/>
        <w:rPr>
          <w:rFonts w:ascii="Arial" w:hAnsi="Arial" w:cs="Arial"/>
          <w:b/>
          <w:sz w:val="28"/>
          <w:szCs w:val="28"/>
        </w:rPr>
      </w:pPr>
    </w:p>
    <w:p w14:paraId="4A98AF6A" w14:textId="77777777" w:rsidR="00365975" w:rsidRPr="00365975" w:rsidRDefault="00365975" w:rsidP="006653AD">
      <w:pPr>
        <w:jc w:val="center"/>
        <w:rPr>
          <w:rFonts w:ascii="Arial" w:hAnsi="Arial" w:cs="Arial"/>
          <w:b/>
          <w:sz w:val="28"/>
          <w:szCs w:val="28"/>
        </w:rPr>
      </w:pPr>
    </w:p>
    <w:p w14:paraId="5E8E605B" w14:textId="77777777" w:rsidR="002244AF" w:rsidRDefault="002244AF" w:rsidP="006653AD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ЗАКОН О УСТРОЈСТВУ ЗВАНИЧНЕ СТАТИСТИКЕ</w:t>
      </w:r>
    </w:p>
    <w:p w14:paraId="17135DA6" w14:textId="6F5FBF60" w:rsidR="006653AD" w:rsidRPr="00927FE7" w:rsidRDefault="002244AF" w:rsidP="00B57DA6">
      <w:pPr>
        <w:spacing w:after="120"/>
        <w:jc w:val="center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RS"/>
        </w:rPr>
        <w:t>У СРБИЈИ</w:t>
      </w:r>
      <w:r w:rsidR="000D21E5">
        <w:rPr>
          <w:rFonts w:ascii="Arial" w:hAnsi="Arial" w:cs="Arial"/>
          <w:b/>
          <w:sz w:val="28"/>
          <w:szCs w:val="28"/>
          <w:lang w:val="sr-Cyrl-RS"/>
        </w:rPr>
        <w:t xml:space="preserve"> ИЗ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1881. ГОДИНЕ</w:t>
      </w:r>
    </w:p>
    <w:p w14:paraId="5CFC73EF" w14:textId="0B5B890A" w:rsidR="00DE1004" w:rsidRDefault="00EF7DEB" w:rsidP="00EF7DEB">
      <w:pPr>
        <w:tabs>
          <w:tab w:val="left" w:pos="831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BF86E5D" w14:textId="77777777" w:rsidR="00365975" w:rsidRPr="00365975" w:rsidRDefault="00365975" w:rsidP="0066542F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64AEDE1E" w14:textId="77777777" w:rsidR="00AE6F6A" w:rsidRDefault="003B1B04" w:rsidP="0028002B">
      <w:pPr>
        <w:spacing w:after="120"/>
        <w:jc w:val="both"/>
        <w:rPr>
          <w:rFonts w:ascii="Arial" w:hAnsi="Arial" w:cs="Arial"/>
          <w:sz w:val="22"/>
          <w:szCs w:val="22"/>
          <w:lang w:val="sr-Cyrl-RS"/>
        </w:rPr>
      </w:pPr>
      <w:r w:rsidRPr="003B1B04">
        <w:rPr>
          <w:rFonts w:ascii="Arial" w:hAnsi="Arial" w:cs="Arial"/>
          <w:sz w:val="22"/>
          <w:szCs w:val="22"/>
          <w:lang w:val="sr-Cyrl-RS"/>
        </w:rPr>
        <w:t>1.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2244AF" w:rsidRPr="009F6D68">
        <w:rPr>
          <w:rFonts w:ascii="Arial" w:hAnsi="Arial" w:cs="Arial"/>
          <w:b/>
          <w:sz w:val="22"/>
          <w:szCs w:val="22"/>
          <w:lang w:val="sr-Cyrl-RS"/>
        </w:rPr>
        <w:t>Закон о устројству званичне статистике</w:t>
      </w:r>
      <w:r w:rsidR="005663A0" w:rsidRPr="005663A0">
        <w:rPr>
          <w:rFonts w:ascii="Arial" w:hAnsi="Arial" w:cs="Arial"/>
          <w:sz w:val="22"/>
          <w:szCs w:val="22"/>
          <w:lang w:val="sr-Cyrl-RS"/>
        </w:rPr>
        <w:t>,</w:t>
      </w:r>
      <w:r w:rsidR="002244AF" w:rsidRPr="005663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663A0" w:rsidRPr="005663A0">
        <w:rPr>
          <w:rFonts w:ascii="Arial" w:hAnsi="Arial" w:cs="Arial"/>
          <w:sz w:val="22"/>
          <w:szCs w:val="22"/>
          <w:lang w:val="sr-Cyrl-RS"/>
        </w:rPr>
        <w:t>први закон о званичној статистици у Србији</w:t>
      </w:r>
      <w:r w:rsidR="005663A0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2244AF">
        <w:rPr>
          <w:rFonts w:ascii="Arial" w:hAnsi="Arial" w:cs="Arial"/>
          <w:sz w:val="22"/>
          <w:szCs w:val="22"/>
          <w:lang w:val="sr-Cyrl-RS"/>
        </w:rPr>
        <w:t>донет</w:t>
      </w:r>
      <w:r w:rsidR="005663A0">
        <w:rPr>
          <w:rFonts w:ascii="Arial" w:hAnsi="Arial" w:cs="Arial"/>
          <w:sz w:val="22"/>
          <w:szCs w:val="22"/>
          <w:lang w:val="sr-Cyrl-RS"/>
        </w:rPr>
        <w:t xml:space="preserve"> је</w:t>
      </w:r>
      <w:r w:rsidR="002244A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F6D68">
        <w:rPr>
          <w:rFonts w:ascii="Arial" w:hAnsi="Arial" w:cs="Arial"/>
          <w:sz w:val="22"/>
          <w:szCs w:val="22"/>
          <w:lang w:val="sr-Cyrl-RS"/>
        </w:rPr>
        <w:t>8</w:t>
      </w:r>
      <w:r w:rsidR="002244AF">
        <w:rPr>
          <w:rFonts w:ascii="Arial" w:hAnsi="Arial" w:cs="Arial"/>
          <w:sz w:val="22"/>
          <w:szCs w:val="22"/>
          <w:lang w:val="sr-Cyrl-RS"/>
        </w:rPr>
        <w:t>/20</w:t>
      </w:r>
      <w:r w:rsidR="009F6D68">
        <w:rPr>
          <w:rFonts w:ascii="Arial" w:hAnsi="Arial" w:cs="Arial"/>
          <w:sz w:val="22"/>
          <w:szCs w:val="22"/>
          <w:lang w:val="sr-Cyrl-RS"/>
        </w:rPr>
        <w:t>. априла</w:t>
      </w:r>
      <w:r w:rsidR="002244A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244AF" w:rsidRPr="00283537">
        <w:rPr>
          <w:rFonts w:ascii="Arial" w:hAnsi="Arial" w:cs="Arial"/>
          <w:b/>
          <w:sz w:val="22"/>
          <w:szCs w:val="22"/>
          <w:lang w:val="sr-Cyrl-RS"/>
        </w:rPr>
        <w:t>1881</w:t>
      </w:r>
      <w:r w:rsidR="002244AF">
        <w:rPr>
          <w:rFonts w:ascii="Arial" w:hAnsi="Arial" w:cs="Arial"/>
          <w:sz w:val="22"/>
          <w:szCs w:val="22"/>
          <w:lang w:val="sr-Cyrl-RS"/>
        </w:rPr>
        <w:t>. године</w:t>
      </w:r>
      <w:r w:rsidR="00FA5DE8" w:rsidRPr="00FA5DE8">
        <w:rPr>
          <w:rFonts w:ascii="Arial" w:hAnsi="Arial" w:cs="Arial"/>
          <w:sz w:val="22"/>
          <w:szCs w:val="22"/>
          <w:lang w:val="sr-Cyrl-RS"/>
        </w:rPr>
        <w:t xml:space="preserve">. </w:t>
      </w:r>
      <w:r w:rsidR="008F5223">
        <w:rPr>
          <w:rFonts w:ascii="Arial" w:hAnsi="Arial" w:cs="Arial"/>
          <w:sz w:val="22"/>
          <w:szCs w:val="22"/>
          <w:lang w:val="sr-Cyrl-RS"/>
        </w:rPr>
        <w:t>Овај закон је у</w:t>
      </w:r>
      <w:r w:rsidR="00AD77A7">
        <w:rPr>
          <w:rFonts w:ascii="Arial" w:hAnsi="Arial" w:cs="Arial"/>
          <w:sz w:val="22"/>
          <w:szCs w:val="22"/>
          <w:lang w:val="sr-Cyrl-RS"/>
        </w:rPr>
        <w:t xml:space="preserve">својен у периоду између стицања независности </w:t>
      </w:r>
      <w:r w:rsidR="00146F1F">
        <w:rPr>
          <w:rFonts w:ascii="Arial" w:hAnsi="Arial" w:cs="Arial"/>
          <w:sz w:val="22"/>
          <w:szCs w:val="22"/>
          <w:lang w:val="sr-Cyrl-RS"/>
        </w:rPr>
        <w:t xml:space="preserve">Кнежевине </w:t>
      </w:r>
      <w:r w:rsidR="00AD77A7">
        <w:rPr>
          <w:rFonts w:ascii="Arial" w:hAnsi="Arial" w:cs="Arial"/>
          <w:sz w:val="22"/>
          <w:szCs w:val="22"/>
          <w:lang w:val="sr-Cyrl-RS"/>
        </w:rPr>
        <w:t xml:space="preserve">Србије </w:t>
      </w:r>
      <w:r w:rsidR="00AD77A7" w:rsidRPr="00AD77A7">
        <w:rPr>
          <w:rFonts w:ascii="Arial" w:hAnsi="Arial" w:cs="Arial"/>
          <w:sz w:val="22"/>
          <w:szCs w:val="22"/>
          <w:lang w:val="sr-Cyrl-RS"/>
        </w:rPr>
        <w:t>1878. године</w:t>
      </w:r>
      <w:r w:rsidR="00AD77A7">
        <w:rPr>
          <w:rFonts w:ascii="Arial" w:hAnsi="Arial" w:cs="Arial"/>
          <w:sz w:val="22"/>
          <w:szCs w:val="22"/>
          <w:lang w:val="sr-Cyrl-RS"/>
        </w:rPr>
        <w:t xml:space="preserve"> и проглашења Србије за краљевину 1882. године. </w:t>
      </w:r>
      <w:r w:rsidR="004F0077">
        <w:rPr>
          <w:rFonts w:ascii="Arial" w:hAnsi="Arial" w:cs="Arial"/>
          <w:sz w:val="22"/>
          <w:szCs w:val="22"/>
          <w:lang w:val="sr-Cyrl-RS"/>
        </w:rPr>
        <w:t xml:space="preserve">Кнежевина </w:t>
      </w:r>
      <w:r w:rsidR="00363074" w:rsidRPr="00363074">
        <w:rPr>
          <w:rFonts w:ascii="Arial" w:hAnsi="Arial" w:cs="Arial"/>
          <w:sz w:val="22"/>
          <w:szCs w:val="22"/>
          <w:lang w:val="sr-Cyrl-RS"/>
        </w:rPr>
        <w:t>Србија је стекла независност и призната за суверену државу на Берлинском конгресу</w:t>
      </w:r>
      <w:r w:rsidR="002C69EB">
        <w:rPr>
          <w:rFonts w:ascii="Arial" w:hAnsi="Arial" w:cs="Arial"/>
          <w:sz w:val="22"/>
          <w:szCs w:val="22"/>
          <w:lang w:val="sr-Cyrl-RS"/>
        </w:rPr>
        <w:t xml:space="preserve"> 1878. године, </w:t>
      </w:r>
      <w:r w:rsidR="0090072A">
        <w:rPr>
          <w:rFonts w:ascii="Arial" w:hAnsi="Arial" w:cs="Arial"/>
          <w:sz w:val="22"/>
          <w:szCs w:val="22"/>
          <w:lang w:val="sr-Cyrl-RS"/>
        </w:rPr>
        <w:t>а и</w:t>
      </w:r>
      <w:r w:rsidR="00100884">
        <w:rPr>
          <w:rFonts w:ascii="Arial" w:hAnsi="Arial" w:cs="Arial"/>
          <w:sz w:val="22"/>
          <w:szCs w:val="22"/>
          <w:lang w:val="sr-Cyrl-RS"/>
        </w:rPr>
        <w:t>стовремено је</w:t>
      </w:r>
      <w:r w:rsidR="0090072A">
        <w:rPr>
          <w:rFonts w:ascii="Arial" w:hAnsi="Arial" w:cs="Arial"/>
          <w:sz w:val="22"/>
          <w:szCs w:val="22"/>
          <w:lang w:val="sr-Cyrl-RS"/>
        </w:rPr>
        <w:t xml:space="preserve"> и</w:t>
      </w:r>
      <w:r w:rsidR="0010088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63074" w:rsidRPr="00363074">
        <w:rPr>
          <w:rFonts w:ascii="Arial" w:hAnsi="Arial" w:cs="Arial"/>
          <w:sz w:val="22"/>
          <w:szCs w:val="22"/>
          <w:lang w:val="sr-Cyrl-RS"/>
        </w:rPr>
        <w:t>територијално проширена</w:t>
      </w:r>
      <w:r w:rsidR="00100884">
        <w:rPr>
          <w:rFonts w:ascii="Arial" w:hAnsi="Arial" w:cs="Arial"/>
          <w:sz w:val="22"/>
          <w:szCs w:val="22"/>
          <w:lang w:val="sr-Cyrl-RS"/>
        </w:rPr>
        <w:t xml:space="preserve"> са </w:t>
      </w:r>
      <w:r w:rsidR="00363074" w:rsidRPr="00363074">
        <w:rPr>
          <w:rFonts w:ascii="Arial" w:hAnsi="Arial" w:cs="Arial"/>
          <w:sz w:val="22"/>
          <w:szCs w:val="22"/>
          <w:lang w:val="sr-Cyrl-RS"/>
        </w:rPr>
        <w:t>четири</w:t>
      </w:r>
      <w:r w:rsidR="00100884">
        <w:rPr>
          <w:rFonts w:ascii="Arial" w:hAnsi="Arial" w:cs="Arial"/>
          <w:sz w:val="22"/>
          <w:szCs w:val="22"/>
          <w:lang w:val="sr-Cyrl-RS"/>
        </w:rPr>
        <w:t xml:space="preserve"> нова</w:t>
      </w:r>
      <w:r w:rsidR="00363074" w:rsidRPr="00363074">
        <w:rPr>
          <w:rFonts w:ascii="Arial" w:hAnsi="Arial" w:cs="Arial"/>
          <w:sz w:val="22"/>
          <w:szCs w:val="22"/>
          <w:lang w:val="sr-Cyrl-RS"/>
        </w:rPr>
        <w:t xml:space="preserve"> округа: нишки, пиротски, топлички и врањски.</w:t>
      </w:r>
      <w:r w:rsidR="0010088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241CC">
        <w:rPr>
          <w:rFonts w:ascii="Arial" w:hAnsi="Arial" w:cs="Arial"/>
          <w:sz w:val="22"/>
          <w:szCs w:val="22"/>
          <w:lang w:val="sr-Cyrl-RS"/>
        </w:rPr>
        <w:t>Народна скупштина је</w:t>
      </w:r>
      <w:r w:rsidR="0027634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76346" w:rsidRPr="00276346">
        <w:rPr>
          <w:rFonts w:ascii="Arial" w:hAnsi="Arial" w:cs="Arial"/>
          <w:sz w:val="22"/>
          <w:szCs w:val="22"/>
          <w:lang w:val="sr-Cyrl-RS"/>
        </w:rPr>
        <w:t xml:space="preserve">14. </w:t>
      </w:r>
      <w:r w:rsidR="00771DFA">
        <w:rPr>
          <w:rFonts w:ascii="Arial" w:hAnsi="Arial" w:cs="Arial"/>
          <w:sz w:val="22"/>
          <w:szCs w:val="22"/>
          <w:lang w:val="sr-Cyrl-RS"/>
        </w:rPr>
        <w:t>ј</w:t>
      </w:r>
      <w:r w:rsidR="00276346" w:rsidRPr="00276346">
        <w:rPr>
          <w:rFonts w:ascii="Arial" w:hAnsi="Arial" w:cs="Arial"/>
          <w:sz w:val="22"/>
          <w:szCs w:val="22"/>
          <w:lang w:val="sr-Cyrl-RS"/>
        </w:rPr>
        <w:t>ула</w:t>
      </w:r>
      <w:r w:rsidR="00771DFA">
        <w:rPr>
          <w:rFonts w:ascii="Arial" w:hAnsi="Arial" w:cs="Arial"/>
          <w:sz w:val="22"/>
          <w:szCs w:val="22"/>
          <w:lang w:val="sr-Cyrl-RS"/>
        </w:rPr>
        <w:t xml:space="preserve"> 1878. године </w:t>
      </w:r>
      <w:r w:rsidR="00276346">
        <w:rPr>
          <w:rFonts w:ascii="Arial" w:hAnsi="Arial" w:cs="Arial"/>
          <w:sz w:val="22"/>
          <w:szCs w:val="22"/>
          <w:lang w:val="sr-Cyrl-RS"/>
        </w:rPr>
        <w:t>донела закон којим је</w:t>
      </w:r>
      <w:r w:rsidR="004241CC">
        <w:rPr>
          <w:rFonts w:ascii="Arial" w:hAnsi="Arial" w:cs="Arial"/>
          <w:sz w:val="22"/>
          <w:szCs w:val="22"/>
          <w:lang w:val="sr-Cyrl-RS"/>
        </w:rPr>
        <w:t xml:space="preserve"> узела на знање</w:t>
      </w:r>
      <w:r w:rsidR="00276346">
        <w:rPr>
          <w:rFonts w:ascii="Arial" w:hAnsi="Arial" w:cs="Arial"/>
          <w:sz w:val="22"/>
          <w:szCs w:val="22"/>
          <w:lang w:val="sr-Cyrl-RS"/>
        </w:rPr>
        <w:t xml:space="preserve"> о</w:t>
      </w:r>
      <w:r w:rsidR="00276346" w:rsidRPr="00276346">
        <w:rPr>
          <w:rFonts w:ascii="Arial" w:hAnsi="Arial" w:cs="Arial"/>
          <w:sz w:val="22"/>
          <w:szCs w:val="22"/>
          <w:lang w:val="sr-Cyrl-RS"/>
        </w:rPr>
        <w:t>длуке Берлинског уговора</w:t>
      </w:r>
      <w:r w:rsidR="004241CC">
        <w:rPr>
          <w:rFonts w:ascii="Arial" w:hAnsi="Arial" w:cs="Arial"/>
          <w:sz w:val="22"/>
          <w:szCs w:val="22"/>
          <w:lang w:val="sr-Cyrl-RS"/>
        </w:rPr>
        <w:t>, а књаз Милан М. Обреновић је Прокламацијом</w:t>
      </w:r>
      <w:r w:rsidR="00276346">
        <w:rPr>
          <w:rFonts w:ascii="Arial" w:hAnsi="Arial" w:cs="Arial"/>
          <w:sz w:val="22"/>
          <w:szCs w:val="22"/>
          <w:lang w:val="sr-Cyrl-RS"/>
        </w:rPr>
        <w:t xml:space="preserve"> од</w:t>
      </w:r>
      <w:r w:rsidR="004241CC">
        <w:rPr>
          <w:rFonts w:ascii="Arial" w:hAnsi="Arial" w:cs="Arial"/>
          <w:sz w:val="22"/>
          <w:szCs w:val="22"/>
          <w:lang w:val="sr-Cyrl-RS"/>
        </w:rPr>
        <w:t xml:space="preserve"> 10. августа 1878. године обнародовао независност Србије. </w:t>
      </w:r>
      <w:r w:rsidR="00AD77A7">
        <w:rPr>
          <w:rFonts w:ascii="Arial" w:hAnsi="Arial" w:cs="Arial"/>
          <w:sz w:val="22"/>
          <w:szCs w:val="22"/>
          <w:lang w:val="sr-Cyrl-RS"/>
        </w:rPr>
        <w:t xml:space="preserve">То је период када </w:t>
      </w:r>
      <w:r w:rsidR="00363074">
        <w:rPr>
          <w:rFonts w:ascii="Arial" w:hAnsi="Arial" w:cs="Arial"/>
          <w:sz w:val="22"/>
          <w:szCs w:val="22"/>
          <w:lang w:val="sr-Cyrl-RS"/>
        </w:rPr>
        <w:t>се</w:t>
      </w:r>
      <w:r w:rsidR="00AD77A7">
        <w:rPr>
          <w:rFonts w:ascii="Arial" w:hAnsi="Arial" w:cs="Arial"/>
          <w:sz w:val="22"/>
          <w:szCs w:val="22"/>
          <w:lang w:val="sr-Cyrl-RS"/>
        </w:rPr>
        <w:t xml:space="preserve"> успоставља</w:t>
      </w:r>
      <w:r w:rsidR="00363074">
        <w:rPr>
          <w:rFonts w:ascii="Arial" w:hAnsi="Arial" w:cs="Arial"/>
          <w:sz w:val="22"/>
          <w:szCs w:val="22"/>
          <w:lang w:val="sr-Cyrl-RS"/>
        </w:rPr>
        <w:t>о</w:t>
      </w:r>
      <w:r w:rsidR="00AD77A7">
        <w:rPr>
          <w:rFonts w:ascii="Arial" w:hAnsi="Arial" w:cs="Arial"/>
          <w:sz w:val="22"/>
          <w:szCs w:val="22"/>
          <w:lang w:val="sr-Cyrl-RS"/>
        </w:rPr>
        <w:t xml:space="preserve"> правни основ многих институција у новопризнатој сувереној држави Кнежевини Србији и када се припремао темељ за проглашење Краљевине Србије.</w:t>
      </w:r>
    </w:p>
    <w:p w14:paraId="238C1A2A" w14:textId="77777777" w:rsidR="00AE6F6A" w:rsidRDefault="00AD77A7" w:rsidP="00AE6F6A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Закон</w:t>
      </w:r>
      <w:r w:rsidR="004D3555" w:rsidRPr="004D3555">
        <w:t xml:space="preserve"> </w:t>
      </w:r>
      <w:r w:rsidR="004D3555" w:rsidRPr="004D3555">
        <w:rPr>
          <w:rFonts w:ascii="Arial" w:hAnsi="Arial" w:cs="Arial"/>
          <w:sz w:val="22"/>
          <w:szCs w:val="22"/>
          <w:lang w:val="sr-Cyrl-RS"/>
        </w:rPr>
        <w:t>о устројству званичне статистике</w:t>
      </w:r>
      <w:r>
        <w:rPr>
          <w:rFonts w:ascii="Arial" w:hAnsi="Arial" w:cs="Arial"/>
          <w:sz w:val="22"/>
          <w:szCs w:val="22"/>
          <w:lang w:val="sr-Cyrl-RS"/>
        </w:rPr>
        <w:t xml:space="preserve"> је донела („</w:t>
      </w:r>
      <w:r w:rsidRPr="00363074">
        <w:rPr>
          <w:rFonts w:ascii="Arial" w:hAnsi="Arial" w:cs="Arial"/>
          <w:i/>
          <w:sz w:val="22"/>
          <w:szCs w:val="22"/>
          <w:lang w:val="sr-Cyrl-RS"/>
        </w:rPr>
        <w:t>решила</w:t>
      </w:r>
      <w:r>
        <w:rPr>
          <w:rFonts w:ascii="Arial" w:hAnsi="Arial" w:cs="Arial"/>
          <w:sz w:val="22"/>
          <w:szCs w:val="22"/>
          <w:lang w:val="sr-Cyrl-RS"/>
        </w:rPr>
        <w:t>“) Н</w:t>
      </w:r>
      <w:r w:rsidRPr="00AD77A7">
        <w:rPr>
          <w:rFonts w:ascii="Arial" w:hAnsi="Arial" w:cs="Arial"/>
          <w:sz w:val="22"/>
          <w:szCs w:val="22"/>
          <w:lang w:val="sr-Cyrl-RS"/>
        </w:rPr>
        <w:t xml:space="preserve">ародна скупштина, а </w:t>
      </w:r>
      <w:r>
        <w:rPr>
          <w:rFonts w:ascii="Arial" w:hAnsi="Arial" w:cs="Arial"/>
          <w:sz w:val="22"/>
          <w:szCs w:val="22"/>
          <w:lang w:val="sr-Cyrl-RS"/>
        </w:rPr>
        <w:t xml:space="preserve">потврдио га је </w:t>
      </w:r>
      <w:r w:rsidRPr="00AD77A7">
        <w:rPr>
          <w:rFonts w:ascii="Arial" w:hAnsi="Arial" w:cs="Arial"/>
          <w:sz w:val="22"/>
          <w:szCs w:val="22"/>
          <w:lang w:val="sr-Cyrl-RS"/>
        </w:rPr>
        <w:t xml:space="preserve">Милан </w:t>
      </w:r>
      <w:r>
        <w:rPr>
          <w:rFonts w:ascii="Arial" w:hAnsi="Arial" w:cs="Arial"/>
          <w:sz w:val="22"/>
          <w:szCs w:val="22"/>
          <w:lang w:val="sr-Cyrl-RS"/>
        </w:rPr>
        <w:t xml:space="preserve">М. </w:t>
      </w:r>
      <w:r w:rsidRPr="00AD77A7">
        <w:rPr>
          <w:rFonts w:ascii="Arial" w:hAnsi="Arial" w:cs="Arial"/>
          <w:sz w:val="22"/>
          <w:szCs w:val="22"/>
          <w:lang w:val="sr-Cyrl-RS"/>
        </w:rPr>
        <w:t>Обреновић</w:t>
      </w:r>
      <w:r>
        <w:rPr>
          <w:rFonts w:ascii="Arial" w:hAnsi="Arial" w:cs="Arial"/>
          <w:sz w:val="22"/>
          <w:szCs w:val="22"/>
          <w:lang w:val="sr-Cyrl-RS"/>
        </w:rPr>
        <w:t xml:space="preserve">, књаз српски. Закон су потписали М. С. Пироћанац, председник министарског савета и </w:t>
      </w:r>
      <w:r w:rsidR="00363074">
        <w:rPr>
          <w:rFonts w:ascii="Arial" w:hAnsi="Arial" w:cs="Arial"/>
          <w:sz w:val="22"/>
          <w:szCs w:val="22"/>
          <w:lang w:val="sr-Cyrl-RS"/>
        </w:rPr>
        <w:t xml:space="preserve">Чед. Мијатовић, заступник министра финансија. Закон је прво објављен у </w:t>
      </w:r>
      <w:r w:rsidR="00363074" w:rsidRPr="000C7D11">
        <w:rPr>
          <w:rFonts w:ascii="Arial" w:hAnsi="Arial" w:cs="Arial"/>
          <w:i/>
          <w:sz w:val="22"/>
          <w:szCs w:val="22"/>
          <w:lang w:val="sr-Cyrl-RS"/>
        </w:rPr>
        <w:t>Српским новинама</w:t>
      </w:r>
      <w:r w:rsidR="00B00B20">
        <w:rPr>
          <w:rFonts w:ascii="Arial" w:hAnsi="Arial" w:cs="Arial"/>
          <w:sz w:val="22"/>
          <w:szCs w:val="22"/>
          <w:lang w:val="sr-Cyrl-RS"/>
        </w:rPr>
        <w:t>,</w:t>
      </w:r>
      <w:r w:rsidR="00AA58D5">
        <w:rPr>
          <w:rStyle w:val="FootnoteReference"/>
          <w:rFonts w:ascii="Arial" w:hAnsi="Arial" w:cs="Arial"/>
          <w:i/>
          <w:sz w:val="22"/>
          <w:szCs w:val="22"/>
          <w:lang w:val="sr-Cyrl-RS"/>
        </w:rPr>
        <w:footnoteReference w:id="1"/>
      </w:r>
      <w:r w:rsidR="00363074">
        <w:rPr>
          <w:rFonts w:ascii="Arial" w:hAnsi="Arial" w:cs="Arial"/>
          <w:sz w:val="22"/>
          <w:szCs w:val="22"/>
          <w:lang w:val="sr-Cyrl-RS"/>
        </w:rPr>
        <w:t xml:space="preserve"> а касније и у </w:t>
      </w:r>
      <w:r w:rsidR="00363074" w:rsidRPr="000C7D11">
        <w:rPr>
          <w:rFonts w:ascii="Arial" w:hAnsi="Arial" w:cs="Arial"/>
          <w:i/>
          <w:sz w:val="22"/>
          <w:szCs w:val="22"/>
          <w:lang w:val="sr-Cyrl-RS"/>
        </w:rPr>
        <w:t xml:space="preserve">Зборнику закона и уредаба у </w:t>
      </w:r>
      <w:r w:rsidR="00363074" w:rsidRPr="00275377">
        <w:rPr>
          <w:rFonts w:ascii="Arial" w:hAnsi="Arial" w:cs="Arial"/>
          <w:i/>
          <w:sz w:val="22"/>
          <w:szCs w:val="22"/>
          <w:lang w:val="sr-Cyrl-RS"/>
        </w:rPr>
        <w:t>Кнежевини Србији</w:t>
      </w:r>
      <w:r w:rsidR="00275377">
        <w:rPr>
          <w:rFonts w:ascii="Arial" w:hAnsi="Arial" w:cs="Arial"/>
          <w:i/>
          <w:sz w:val="22"/>
          <w:szCs w:val="22"/>
          <w:lang w:val="sr-Cyrl-RS"/>
        </w:rPr>
        <w:t>.</w:t>
      </w:r>
      <w:r w:rsidR="00AA58D5">
        <w:rPr>
          <w:rStyle w:val="FootnoteReference"/>
          <w:rFonts w:ascii="Arial" w:hAnsi="Arial" w:cs="Arial"/>
          <w:sz w:val="22"/>
          <w:szCs w:val="22"/>
          <w:lang w:val="sr-Cyrl-RS"/>
        </w:rPr>
        <w:footnoteReference w:id="2"/>
      </w:r>
    </w:p>
    <w:p w14:paraId="50D47AFF" w14:textId="77777777" w:rsidR="00AD77A7" w:rsidRDefault="00363074" w:rsidP="00AE6F6A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</w:t>
      </w:r>
      <w:r w:rsidR="00F5764F">
        <w:rPr>
          <w:rFonts w:ascii="Arial" w:hAnsi="Arial" w:cs="Arial"/>
          <w:sz w:val="22"/>
          <w:szCs w:val="22"/>
          <w:lang w:val="sr-Cyrl-RS"/>
        </w:rPr>
        <w:t xml:space="preserve">време </w:t>
      </w:r>
      <w:r>
        <w:rPr>
          <w:rFonts w:ascii="Arial" w:hAnsi="Arial" w:cs="Arial"/>
          <w:sz w:val="22"/>
          <w:szCs w:val="22"/>
          <w:lang w:val="sr-Cyrl-RS"/>
        </w:rPr>
        <w:t>доношења овог закона</w:t>
      </w:r>
      <w:r w:rsidR="002C69E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677B5">
        <w:rPr>
          <w:rFonts w:ascii="Arial" w:hAnsi="Arial" w:cs="Arial"/>
          <w:sz w:val="22"/>
          <w:szCs w:val="22"/>
          <w:lang w:val="sr-Cyrl-RS"/>
        </w:rPr>
        <w:t>С</w:t>
      </w:r>
      <w:r w:rsidR="00F677B5" w:rsidRPr="00F677B5">
        <w:rPr>
          <w:rFonts w:ascii="Arial" w:hAnsi="Arial" w:cs="Arial"/>
          <w:sz w:val="22"/>
          <w:szCs w:val="22"/>
          <w:lang w:val="sr-Cyrl-RS"/>
        </w:rPr>
        <w:t>татистичк</w:t>
      </w:r>
      <w:r w:rsidR="00F677B5">
        <w:rPr>
          <w:rFonts w:ascii="Arial" w:hAnsi="Arial" w:cs="Arial"/>
          <w:sz w:val="22"/>
          <w:szCs w:val="22"/>
          <w:lang w:val="sr-Cyrl-RS"/>
        </w:rPr>
        <w:t>им</w:t>
      </w:r>
      <w:r w:rsidR="00F677B5" w:rsidRPr="00F677B5">
        <w:rPr>
          <w:rFonts w:ascii="Arial" w:hAnsi="Arial" w:cs="Arial"/>
          <w:sz w:val="22"/>
          <w:szCs w:val="22"/>
          <w:lang w:val="sr-Cyrl-RS"/>
        </w:rPr>
        <w:t xml:space="preserve"> одељењ</w:t>
      </w:r>
      <w:r w:rsidR="00F677B5">
        <w:rPr>
          <w:rFonts w:ascii="Arial" w:hAnsi="Arial" w:cs="Arial"/>
          <w:sz w:val="22"/>
          <w:szCs w:val="22"/>
          <w:lang w:val="sr-Cyrl-RS"/>
        </w:rPr>
        <w:t>ем</w:t>
      </w:r>
      <w:r w:rsidR="00F677B5" w:rsidRPr="00F677B5">
        <w:rPr>
          <w:rFonts w:ascii="Arial" w:hAnsi="Arial" w:cs="Arial"/>
          <w:sz w:val="22"/>
          <w:szCs w:val="22"/>
          <w:lang w:val="sr-Cyrl-RS"/>
        </w:rPr>
        <w:t xml:space="preserve"> у Министарству финансиј</w:t>
      </w:r>
      <w:r w:rsidR="00F5764F">
        <w:rPr>
          <w:rFonts w:ascii="Arial" w:hAnsi="Arial" w:cs="Arial"/>
          <w:sz w:val="22"/>
          <w:szCs w:val="22"/>
          <w:lang w:val="sr-Cyrl-RS"/>
        </w:rPr>
        <w:t>а</w:t>
      </w:r>
      <w:r w:rsidR="002C69E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677B5">
        <w:rPr>
          <w:rFonts w:ascii="Arial" w:hAnsi="Arial" w:cs="Arial"/>
          <w:sz w:val="22"/>
          <w:szCs w:val="22"/>
          <w:lang w:val="sr-Cyrl-RS"/>
        </w:rPr>
        <w:t xml:space="preserve">руководио је </w:t>
      </w:r>
      <w:r w:rsidR="00F677B5" w:rsidRPr="00F677B5">
        <w:rPr>
          <w:rFonts w:ascii="Arial" w:hAnsi="Arial" w:cs="Arial"/>
          <w:sz w:val="22"/>
          <w:szCs w:val="22"/>
          <w:lang w:val="sr-Cyrl-RS"/>
        </w:rPr>
        <w:t>Владимир Јакшић</w:t>
      </w:r>
      <w:r w:rsidRPr="00363074">
        <w:rPr>
          <w:rFonts w:ascii="Arial" w:hAnsi="Arial" w:cs="Arial"/>
          <w:sz w:val="22"/>
          <w:szCs w:val="22"/>
          <w:lang w:val="sr-Cyrl-RS"/>
        </w:rPr>
        <w:t>, начелник I класе</w:t>
      </w:r>
      <w:r>
        <w:rPr>
          <w:rFonts w:ascii="Arial" w:hAnsi="Arial" w:cs="Arial"/>
          <w:sz w:val="22"/>
          <w:szCs w:val="22"/>
          <w:lang w:val="sr-Cyrl-RS"/>
        </w:rPr>
        <w:t>.</w:t>
      </w:r>
      <w:r w:rsidR="002C69EB">
        <w:rPr>
          <w:rFonts w:ascii="Arial" w:hAnsi="Arial" w:cs="Arial"/>
          <w:sz w:val="22"/>
          <w:szCs w:val="22"/>
          <w:lang w:val="sr-Cyrl-RS"/>
        </w:rPr>
        <w:t xml:space="preserve"> Јакшић је био на челу статистике Србије од 1862. до 1888. године.</w:t>
      </w:r>
    </w:p>
    <w:p w14:paraId="027F7C41" w14:textId="77777777" w:rsidR="003B1B04" w:rsidRDefault="003B1B04" w:rsidP="00365975">
      <w:pPr>
        <w:spacing w:after="12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FCE8780" w14:textId="77777777" w:rsidR="008705C1" w:rsidRDefault="003B1B04" w:rsidP="0028002B">
      <w:pPr>
        <w:spacing w:after="1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2. </w:t>
      </w:r>
      <w:r w:rsidR="000C7D11" w:rsidRPr="000C7D11">
        <w:rPr>
          <w:rFonts w:ascii="Arial" w:hAnsi="Arial" w:cs="Arial"/>
          <w:sz w:val="22"/>
          <w:szCs w:val="22"/>
          <w:lang w:val="sr-Cyrl-RS"/>
        </w:rPr>
        <w:t>Закон</w:t>
      </w:r>
      <w:r w:rsidR="000C7D11">
        <w:rPr>
          <w:rFonts w:ascii="Arial" w:hAnsi="Arial" w:cs="Arial"/>
          <w:sz w:val="22"/>
          <w:szCs w:val="22"/>
          <w:lang w:val="sr-Cyrl-RS"/>
        </w:rPr>
        <w:t>ом</w:t>
      </w:r>
      <w:r w:rsidR="000C7D11" w:rsidRPr="000C7D11">
        <w:rPr>
          <w:rFonts w:ascii="Arial" w:hAnsi="Arial" w:cs="Arial"/>
          <w:sz w:val="22"/>
          <w:szCs w:val="22"/>
          <w:lang w:val="sr-Cyrl-RS"/>
        </w:rPr>
        <w:t xml:space="preserve"> о устројству званичне статистике </w:t>
      </w:r>
      <w:r w:rsidR="00D412B8">
        <w:rPr>
          <w:rFonts w:ascii="Arial" w:hAnsi="Arial" w:cs="Arial"/>
          <w:sz w:val="22"/>
          <w:szCs w:val="22"/>
          <w:lang w:val="sr-Cyrl-RS"/>
        </w:rPr>
        <w:t xml:space="preserve">је </w:t>
      </w:r>
      <w:r w:rsidR="009F6D68">
        <w:rPr>
          <w:rFonts w:ascii="Arial" w:hAnsi="Arial" w:cs="Arial"/>
          <w:sz w:val="22"/>
          <w:szCs w:val="22"/>
          <w:lang w:val="sr-Cyrl-RS"/>
        </w:rPr>
        <w:t>предвиђено</w:t>
      </w:r>
      <w:r w:rsidR="008705C1" w:rsidRPr="008705C1">
        <w:rPr>
          <w:rFonts w:ascii="Arial" w:hAnsi="Arial" w:cs="Arial"/>
          <w:sz w:val="22"/>
          <w:szCs w:val="22"/>
          <w:lang w:val="sr-Cyrl-RS"/>
        </w:rPr>
        <w:t xml:space="preserve"> установљавање </w:t>
      </w:r>
      <w:r w:rsidR="008705C1" w:rsidRPr="00CF6E2C">
        <w:rPr>
          <w:rFonts w:ascii="Arial" w:hAnsi="Arial" w:cs="Arial"/>
          <w:b/>
          <w:sz w:val="22"/>
          <w:szCs w:val="22"/>
          <w:lang w:val="sr-Cyrl-RS"/>
        </w:rPr>
        <w:t>Управе званичне статистике</w:t>
      </w:r>
      <w:r w:rsidR="008705C1" w:rsidRPr="008705C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705C1" w:rsidRPr="00833FB8">
        <w:rPr>
          <w:rFonts w:ascii="Arial" w:hAnsi="Arial" w:cs="Arial"/>
          <w:sz w:val="22"/>
          <w:szCs w:val="22"/>
          <w:lang w:val="sr-Cyrl-RS"/>
        </w:rPr>
        <w:t>при Министарству финансија.</w:t>
      </w:r>
      <w:r w:rsidR="008705C1" w:rsidRPr="008705C1">
        <w:rPr>
          <w:rFonts w:ascii="Arial" w:hAnsi="Arial" w:cs="Arial"/>
          <w:sz w:val="22"/>
          <w:szCs w:val="22"/>
          <w:lang w:val="sr-Cyrl-RS"/>
        </w:rPr>
        <w:t xml:space="preserve"> Задатак </w:t>
      </w:r>
      <w:r w:rsidR="008705C1">
        <w:rPr>
          <w:rFonts w:ascii="Arial" w:hAnsi="Arial" w:cs="Arial"/>
          <w:sz w:val="22"/>
          <w:szCs w:val="22"/>
          <w:lang w:val="sr-Cyrl-RS"/>
        </w:rPr>
        <w:t>Управе је „</w:t>
      </w:r>
      <w:r w:rsidR="008705C1" w:rsidRPr="008705C1">
        <w:rPr>
          <w:rFonts w:ascii="Arial" w:hAnsi="Arial" w:cs="Arial"/>
          <w:i/>
          <w:sz w:val="22"/>
          <w:szCs w:val="22"/>
          <w:lang w:val="sr-Cyrl-RS"/>
        </w:rPr>
        <w:t>да прикупља, упоређује и разређује</w:t>
      </w:r>
      <w:r w:rsidR="00642558">
        <w:rPr>
          <w:rStyle w:val="FootnoteReference"/>
          <w:rFonts w:ascii="Arial" w:hAnsi="Arial" w:cs="Arial"/>
          <w:i/>
          <w:sz w:val="22"/>
          <w:szCs w:val="22"/>
          <w:lang w:val="sr-Cyrl-RS"/>
        </w:rPr>
        <w:footnoteReference w:id="3"/>
      </w:r>
      <w:r w:rsidR="008705C1" w:rsidRPr="008705C1">
        <w:rPr>
          <w:rFonts w:ascii="Arial" w:hAnsi="Arial" w:cs="Arial"/>
          <w:i/>
          <w:sz w:val="22"/>
          <w:szCs w:val="22"/>
          <w:lang w:val="sr-Cyrl-RS"/>
        </w:rPr>
        <w:t xml:space="preserve"> статистичке податке по свима гранама и правцима државне управе и народнога живота, да их ставља на расположење и употребу државној управи, и да их јавности путем штампе предаје</w:t>
      </w:r>
      <w:r w:rsidR="008705C1">
        <w:rPr>
          <w:rFonts w:ascii="Arial" w:hAnsi="Arial" w:cs="Arial"/>
          <w:sz w:val="22"/>
          <w:szCs w:val="22"/>
          <w:lang w:val="sr-Cyrl-RS"/>
        </w:rPr>
        <w:t>“</w:t>
      </w:r>
      <w:r w:rsidR="008705C1" w:rsidRPr="008705C1">
        <w:rPr>
          <w:rFonts w:ascii="Arial" w:hAnsi="Arial" w:cs="Arial"/>
          <w:sz w:val="22"/>
          <w:szCs w:val="22"/>
          <w:lang w:val="sr-Cyrl-RS"/>
        </w:rPr>
        <w:t>.</w:t>
      </w:r>
      <w:r w:rsidR="008705C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71DFA">
        <w:rPr>
          <w:rFonts w:ascii="Arial" w:hAnsi="Arial" w:cs="Arial"/>
          <w:sz w:val="22"/>
          <w:szCs w:val="22"/>
          <w:lang w:val="sr-Cyrl-RS"/>
        </w:rPr>
        <w:t xml:space="preserve">Закон предвиђа да </w:t>
      </w:r>
      <w:r w:rsidR="008705C1" w:rsidRPr="008705C1">
        <w:rPr>
          <w:rFonts w:ascii="Arial" w:hAnsi="Arial" w:cs="Arial"/>
          <w:sz w:val="22"/>
          <w:szCs w:val="22"/>
          <w:lang w:val="sr-Cyrl-RS"/>
        </w:rPr>
        <w:t>Управа има статистички биро</w:t>
      </w:r>
      <w:r w:rsidR="008705C1">
        <w:rPr>
          <w:rFonts w:ascii="Arial" w:hAnsi="Arial" w:cs="Arial"/>
          <w:sz w:val="22"/>
          <w:szCs w:val="22"/>
          <w:lang w:val="sr-Cyrl-RS"/>
        </w:rPr>
        <w:t xml:space="preserve"> (извршни орган званичне статистике)</w:t>
      </w:r>
      <w:r w:rsidR="008705C1" w:rsidRPr="008705C1">
        <w:rPr>
          <w:rFonts w:ascii="Arial" w:hAnsi="Arial" w:cs="Arial"/>
          <w:sz w:val="22"/>
          <w:szCs w:val="22"/>
          <w:lang w:val="sr-Cyrl-RS"/>
        </w:rPr>
        <w:t xml:space="preserve"> и централни статистички одбор </w:t>
      </w:r>
      <w:r w:rsidR="008705C1">
        <w:rPr>
          <w:rFonts w:ascii="Arial" w:hAnsi="Arial" w:cs="Arial"/>
          <w:sz w:val="22"/>
          <w:szCs w:val="22"/>
          <w:lang w:val="sr-Cyrl-RS"/>
        </w:rPr>
        <w:t>(„</w:t>
      </w:r>
      <w:r w:rsidR="008705C1" w:rsidRPr="008705C1">
        <w:rPr>
          <w:rFonts w:ascii="Arial" w:hAnsi="Arial" w:cs="Arial"/>
          <w:i/>
          <w:sz w:val="22"/>
          <w:szCs w:val="22"/>
          <w:lang w:val="sr-Cyrl-RS"/>
        </w:rPr>
        <w:t>орган који даје правац и контролише радњу званичне статистике у цељи њезине тачности, правилности и потпуности</w:t>
      </w:r>
      <w:r w:rsidR="008705C1">
        <w:rPr>
          <w:rFonts w:ascii="Arial" w:hAnsi="Arial" w:cs="Arial"/>
          <w:sz w:val="22"/>
          <w:szCs w:val="22"/>
          <w:lang w:val="sr-Cyrl-RS"/>
        </w:rPr>
        <w:t>“)</w:t>
      </w:r>
      <w:r w:rsidR="008705C1" w:rsidRPr="008705C1">
        <w:rPr>
          <w:rFonts w:ascii="Arial" w:hAnsi="Arial" w:cs="Arial"/>
          <w:sz w:val="22"/>
          <w:szCs w:val="22"/>
          <w:lang w:val="sr-Cyrl-RS"/>
        </w:rPr>
        <w:t>.</w:t>
      </w:r>
    </w:p>
    <w:p w14:paraId="61313B0D" w14:textId="77777777" w:rsidR="008705C1" w:rsidRDefault="008705C1" w:rsidP="00AE6F6A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CF6E2C">
        <w:rPr>
          <w:rFonts w:ascii="Arial" w:hAnsi="Arial" w:cs="Arial"/>
          <w:b/>
          <w:sz w:val="22"/>
          <w:szCs w:val="22"/>
          <w:lang w:val="sr-Cyrl-RS"/>
        </w:rPr>
        <w:t>Централни статистички одбор</w:t>
      </w:r>
      <w:r>
        <w:rPr>
          <w:rFonts w:ascii="Arial" w:hAnsi="Arial" w:cs="Arial"/>
          <w:sz w:val="22"/>
          <w:szCs w:val="22"/>
          <w:lang w:val="sr-Cyrl-RS"/>
        </w:rPr>
        <w:t xml:space="preserve"> има </w:t>
      </w:r>
      <w:r w:rsidRPr="008705C1">
        <w:rPr>
          <w:rFonts w:ascii="Arial" w:hAnsi="Arial" w:cs="Arial"/>
          <w:sz w:val="22"/>
          <w:szCs w:val="22"/>
          <w:lang w:val="sr-Cyrl-RS"/>
        </w:rPr>
        <w:t>девет чланова. Управник званичне статистике</w:t>
      </w:r>
      <w:r>
        <w:rPr>
          <w:rFonts w:ascii="Arial" w:hAnsi="Arial" w:cs="Arial"/>
          <w:sz w:val="22"/>
          <w:szCs w:val="22"/>
          <w:lang w:val="sr-Cyrl-RS"/>
        </w:rPr>
        <w:t xml:space="preserve"> је </w:t>
      </w:r>
      <w:r w:rsidRPr="008705C1">
        <w:rPr>
          <w:rFonts w:ascii="Arial" w:hAnsi="Arial" w:cs="Arial"/>
          <w:sz w:val="22"/>
          <w:szCs w:val="22"/>
          <w:lang w:val="sr-Cyrl-RS"/>
        </w:rPr>
        <w:t>по положају члан централног статистичког одбора.</w:t>
      </w:r>
      <w:r>
        <w:rPr>
          <w:rFonts w:ascii="Arial" w:hAnsi="Arial" w:cs="Arial"/>
          <w:sz w:val="22"/>
          <w:szCs w:val="22"/>
          <w:lang w:val="sr-Cyrl-RS"/>
        </w:rPr>
        <w:t xml:space="preserve"> Задаци централног статистичког одбора су:</w:t>
      </w:r>
    </w:p>
    <w:p w14:paraId="38B354BD" w14:textId="77777777" w:rsidR="00100884" w:rsidRPr="00CF6E2C" w:rsidRDefault="00CF6E2C" w:rsidP="0028002B">
      <w:pPr>
        <w:spacing w:after="120"/>
        <w:jc w:val="both"/>
        <w:rPr>
          <w:rFonts w:ascii="Arial" w:hAnsi="Arial" w:cs="Arial"/>
          <w:i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lastRenderedPageBreak/>
        <w:t>„</w:t>
      </w:r>
      <w:r w:rsidR="00100884" w:rsidRPr="00CF6E2C">
        <w:rPr>
          <w:rFonts w:ascii="Arial" w:hAnsi="Arial" w:cs="Arial"/>
          <w:i/>
          <w:sz w:val="22"/>
          <w:szCs w:val="22"/>
          <w:lang w:val="sr-Cyrl-RS"/>
        </w:rPr>
        <w:t>а) Да одлучује под предохраном накнадног одобрења владиног, који ће се још статистички подаци као и кад прикупљати осим оних, које поједина министарства, ради својих административних потреба, изречно захтевала буду;</w:t>
      </w:r>
    </w:p>
    <w:p w14:paraId="52C6A988" w14:textId="77777777" w:rsidR="00100884" w:rsidRPr="00CF6E2C" w:rsidRDefault="00100884" w:rsidP="0028002B">
      <w:pPr>
        <w:spacing w:after="120"/>
        <w:jc w:val="both"/>
        <w:rPr>
          <w:rFonts w:ascii="Arial" w:hAnsi="Arial" w:cs="Arial"/>
          <w:i/>
          <w:sz w:val="22"/>
          <w:szCs w:val="22"/>
          <w:lang w:val="sr-Cyrl-RS"/>
        </w:rPr>
      </w:pPr>
      <w:r w:rsidRPr="00CF6E2C">
        <w:rPr>
          <w:rFonts w:ascii="Arial" w:hAnsi="Arial" w:cs="Arial"/>
          <w:i/>
          <w:sz w:val="22"/>
          <w:szCs w:val="22"/>
          <w:lang w:val="sr-Cyrl-RS"/>
        </w:rPr>
        <w:t>б) Да одређује закон и прописује формуларе по којима ће се податци скупљати и уређивати;</w:t>
      </w:r>
    </w:p>
    <w:p w14:paraId="2A629C33" w14:textId="77777777" w:rsidR="00100884" w:rsidRPr="00CF6E2C" w:rsidRDefault="00100884" w:rsidP="0028002B">
      <w:pPr>
        <w:spacing w:after="120"/>
        <w:jc w:val="both"/>
        <w:rPr>
          <w:rFonts w:ascii="Arial" w:hAnsi="Arial" w:cs="Arial"/>
          <w:i/>
          <w:sz w:val="22"/>
          <w:szCs w:val="22"/>
          <w:lang w:val="sr-Cyrl-RS"/>
        </w:rPr>
      </w:pPr>
      <w:r w:rsidRPr="00CF6E2C">
        <w:rPr>
          <w:rFonts w:ascii="Arial" w:hAnsi="Arial" w:cs="Arial"/>
          <w:i/>
          <w:sz w:val="22"/>
          <w:szCs w:val="22"/>
          <w:lang w:val="sr-Cyrl-RS"/>
        </w:rPr>
        <w:t>в) Да даје своје мњење и обавештење о свима оним питањима статистичким, која му министар финансије постави, и да овоме подноси годишње извештаје о радњи својој;</w:t>
      </w:r>
    </w:p>
    <w:p w14:paraId="240F298B" w14:textId="77777777" w:rsidR="00100884" w:rsidRPr="00CF6E2C" w:rsidRDefault="00100884" w:rsidP="0028002B">
      <w:pPr>
        <w:spacing w:after="120"/>
        <w:jc w:val="both"/>
        <w:rPr>
          <w:rFonts w:ascii="Arial" w:hAnsi="Arial" w:cs="Arial"/>
          <w:i/>
          <w:sz w:val="22"/>
          <w:szCs w:val="22"/>
          <w:lang w:val="sr-Cyrl-RS"/>
        </w:rPr>
      </w:pPr>
      <w:r w:rsidRPr="00CF6E2C">
        <w:rPr>
          <w:rFonts w:ascii="Arial" w:hAnsi="Arial" w:cs="Arial"/>
          <w:i/>
          <w:sz w:val="22"/>
          <w:szCs w:val="22"/>
          <w:lang w:val="sr-Cyrl-RS"/>
        </w:rPr>
        <w:t>г) Да води надзор да се статистични податци на прописани начин у статистичном бироу прикупљају, испитују, приређују и на време јавности предају;</w:t>
      </w:r>
    </w:p>
    <w:p w14:paraId="74B98B3D" w14:textId="77777777" w:rsidR="00100884" w:rsidRPr="00100884" w:rsidRDefault="00100884" w:rsidP="0028002B">
      <w:pPr>
        <w:spacing w:after="120"/>
        <w:jc w:val="both"/>
        <w:rPr>
          <w:rFonts w:ascii="Arial" w:hAnsi="Arial" w:cs="Arial"/>
          <w:sz w:val="22"/>
          <w:szCs w:val="22"/>
          <w:lang w:val="sr-Cyrl-RS"/>
        </w:rPr>
      </w:pPr>
      <w:r w:rsidRPr="00CF6E2C">
        <w:rPr>
          <w:rFonts w:ascii="Arial" w:hAnsi="Arial" w:cs="Arial"/>
          <w:i/>
          <w:sz w:val="22"/>
          <w:szCs w:val="22"/>
          <w:lang w:val="sr-Cyrl-RS"/>
        </w:rPr>
        <w:t>д) Да у опште настојава да званична статистика у што пунијој мери одговара практичним потребама администрације и захтевима науке</w:t>
      </w:r>
      <w:r w:rsidR="00CF6E2C">
        <w:rPr>
          <w:rFonts w:ascii="Arial" w:hAnsi="Arial" w:cs="Arial"/>
          <w:sz w:val="22"/>
          <w:szCs w:val="22"/>
          <w:lang w:val="sr-Cyrl-RS"/>
        </w:rPr>
        <w:t>“</w:t>
      </w:r>
      <w:r w:rsidRPr="00100884">
        <w:rPr>
          <w:rFonts w:ascii="Arial" w:hAnsi="Arial" w:cs="Arial"/>
          <w:sz w:val="22"/>
          <w:szCs w:val="22"/>
          <w:lang w:val="sr-Cyrl-RS"/>
        </w:rPr>
        <w:t>.</w:t>
      </w:r>
    </w:p>
    <w:p w14:paraId="0D1FA9E2" w14:textId="77777777" w:rsidR="00100884" w:rsidRPr="00100884" w:rsidRDefault="00CF6E2C" w:rsidP="00AE6F6A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CF6E2C">
        <w:rPr>
          <w:rFonts w:ascii="Arial" w:hAnsi="Arial" w:cs="Arial"/>
          <w:b/>
          <w:sz w:val="22"/>
          <w:szCs w:val="22"/>
          <w:lang w:val="sr-Cyrl-RS"/>
        </w:rPr>
        <w:t>С</w:t>
      </w:r>
      <w:r w:rsidR="00100884" w:rsidRPr="00CF6E2C">
        <w:rPr>
          <w:rFonts w:ascii="Arial" w:hAnsi="Arial" w:cs="Arial"/>
          <w:b/>
          <w:sz w:val="22"/>
          <w:szCs w:val="22"/>
          <w:lang w:val="sr-Cyrl-RS"/>
        </w:rPr>
        <w:t>татистичк</w:t>
      </w:r>
      <w:r w:rsidRPr="00CF6E2C">
        <w:rPr>
          <w:rFonts w:ascii="Arial" w:hAnsi="Arial" w:cs="Arial"/>
          <w:b/>
          <w:sz w:val="22"/>
          <w:szCs w:val="22"/>
          <w:lang w:val="sr-Cyrl-RS"/>
        </w:rPr>
        <w:t xml:space="preserve">и </w:t>
      </w:r>
      <w:r w:rsidR="00100884" w:rsidRPr="00CF6E2C">
        <w:rPr>
          <w:rFonts w:ascii="Arial" w:hAnsi="Arial" w:cs="Arial"/>
          <w:b/>
          <w:sz w:val="22"/>
          <w:szCs w:val="22"/>
          <w:lang w:val="sr-Cyrl-RS"/>
        </w:rPr>
        <w:t>биро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100884" w:rsidRPr="00100884">
        <w:rPr>
          <w:rFonts w:ascii="Arial" w:hAnsi="Arial" w:cs="Arial"/>
          <w:sz w:val="22"/>
          <w:szCs w:val="22"/>
          <w:lang w:val="sr-Cyrl-RS"/>
        </w:rPr>
        <w:t xml:space="preserve">састављен је </w:t>
      </w:r>
      <w:r>
        <w:rPr>
          <w:rFonts w:ascii="Arial" w:hAnsi="Arial" w:cs="Arial"/>
          <w:sz w:val="22"/>
          <w:szCs w:val="22"/>
          <w:lang w:val="sr-Cyrl-RS"/>
        </w:rPr>
        <w:t xml:space="preserve">од </w:t>
      </w:r>
      <w:r w:rsidRPr="00CF6E2C">
        <w:rPr>
          <w:rFonts w:ascii="Arial" w:hAnsi="Arial" w:cs="Arial"/>
          <w:sz w:val="22"/>
          <w:szCs w:val="22"/>
          <w:lang w:val="sr-Cyrl-RS"/>
        </w:rPr>
        <w:t xml:space="preserve">чиновника потчињених </w:t>
      </w:r>
      <w:r w:rsidR="00CB5B15">
        <w:rPr>
          <w:rFonts w:ascii="Arial" w:hAnsi="Arial" w:cs="Arial"/>
          <w:sz w:val="22"/>
          <w:szCs w:val="22"/>
          <w:lang w:val="sr-Cyrl-RS"/>
        </w:rPr>
        <w:t>М</w:t>
      </w:r>
      <w:r w:rsidRPr="00CF6E2C">
        <w:rPr>
          <w:rFonts w:ascii="Arial" w:hAnsi="Arial" w:cs="Arial"/>
          <w:sz w:val="22"/>
          <w:szCs w:val="22"/>
          <w:lang w:val="sr-Cyrl-RS"/>
        </w:rPr>
        <w:t>инистарству финансиј</w:t>
      </w:r>
      <w:r>
        <w:rPr>
          <w:rFonts w:ascii="Arial" w:hAnsi="Arial" w:cs="Arial"/>
          <w:sz w:val="22"/>
          <w:szCs w:val="22"/>
          <w:lang w:val="sr-Cyrl-RS"/>
        </w:rPr>
        <w:t xml:space="preserve">а тако да се због тога </w:t>
      </w:r>
      <w:r w:rsidR="00CE4061">
        <w:rPr>
          <w:rFonts w:ascii="Arial" w:hAnsi="Arial" w:cs="Arial"/>
          <w:sz w:val="22"/>
          <w:szCs w:val="22"/>
          <w:lang w:val="sr-Cyrl-RS"/>
        </w:rPr>
        <w:t xml:space="preserve">не </w:t>
      </w:r>
      <w:r w:rsidRPr="00CF6E2C">
        <w:rPr>
          <w:rFonts w:ascii="Arial" w:hAnsi="Arial" w:cs="Arial"/>
          <w:sz w:val="22"/>
          <w:szCs w:val="22"/>
          <w:lang w:val="sr-Cyrl-RS"/>
        </w:rPr>
        <w:t>увећава буџет тог министарства.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B1B04">
        <w:rPr>
          <w:rFonts w:ascii="Arial" w:hAnsi="Arial" w:cs="Arial"/>
          <w:b/>
          <w:sz w:val="22"/>
          <w:szCs w:val="22"/>
          <w:lang w:val="sr-Cyrl-RS"/>
        </w:rPr>
        <w:t>Управник званичне статистике</w:t>
      </w:r>
      <w:r w:rsidRPr="00CF6E2C">
        <w:rPr>
          <w:rFonts w:ascii="Arial" w:hAnsi="Arial" w:cs="Arial"/>
          <w:sz w:val="22"/>
          <w:szCs w:val="22"/>
          <w:lang w:val="sr-Cyrl-RS"/>
        </w:rPr>
        <w:t>, као старешина статистичког бироа</w:t>
      </w:r>
      <w:r w:rsidR="00CE4061">
        <w:rPr>
          <w:rFonts w:ascii="Arial" w:hAnsi="Arial" w:cs="Arial"/>
          <w:sz w:val="22"/>
          <w:szCs w:val="22"/>
          <w:lang w:val="sr-Cyrl-RS"/>
        </w:rPr>
        <w:t>,</w:t>
      </w:r>
      <w:r w:rsidRPr="00CF6E2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00884" w:rsidRPr="00100884">
        <w:rPr>
          <w:rFonts w:ascii="Arial" w:hAnsi="Arial" w:cs="Arial"/>
          <w:sz w:val="22"/>
          <w:szCs w:val="22"/>
          <w:lang w:val="sr-Cyrl-RS"/>
        </w:rPr>
        <w:t>у рангу</w:t>
      </w:r>
      <w:r w:rsidR="00CE4061">
        <w:rPr>
          <w:rFonts w:ascii="Arial" w:hAnsi="Arial" w:cs="Arial"/>
          <w:sz w:val="22"/>
          <w:szCs w:val="22"/>
          <w:lang w:val="sr-Cyrl-RS"/>
        </w:rPr>
        <w:t xml:space="preserve"> је</w:t>
      </w:r>
      <w:r w:rsidR="00100884" w:rsidRPr="00100884">
        <w:rPr>
          <w:rFonts w:ascii="Arial" w:hAnsi="Arial" w:cs="Arial"/>
          <w:sz w:val="22"/>
          <w:szCs w:val="22"/>
          <w:lang w:val="sr-Cyrl-RS"/>
        </w:rPr>
        <w:t xml:space="preserve"> и с платом начелника одељења</w:t>
      </w:r>
      <w:r w:rsidR="003B1B04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CE4061">
        <w:rPr>
          <w:rFonts w:ascii="Arial" w:hAnsi="Arial" w:cs="Arial"/>
          <w:sz w:val="22"/>
          <w:szCs w:val="22"/>
          <w:lang w:val="sr-Cyrl-RS"/>
        </w:rPr>
        <w:t xml:space="preserve">а </w:t>
      </w:r>
      <w:r w:rsidRPr="00CF6E2C">
        <w:rPr>
          <w:rFonts w:ascii="Arial" w:hAnsi="Arial" w:cs="Arial"/>
          <w:sz w:val="22"/>
          <w:szCs w:val="22"/>
          <w:lang w:val="sr-Cyrl-RS"/>
        </w:rPr>
        <w:t xml:space="preserve">одговоран </w:t>
      </w:r>
      <w:r w:rsidR="003B1B04">
        <w:rPr>
          <w:rFonts w:ascii="Arial" w:hAnsi="Arial" w:cs="Arial"/>
          <w:sz w:val="22"/>
          <w:szCs w:val="22"/>
          <w:lang w:val="sr-Cyrl-RS"/>
        </w:rPr>
        <w:t xml:space="preserve">је </w:t>
      </w:r>
      <w:r w:rsidRPr="00CF6E2C">
        <w:rPr>
          <w:rFonts w:ascii="Arial" w:hAnsi="Arial" w:cs="Arial"/>
          <w:sz w:val="22"/>
          <w:szCs w:val="22"/>
          <w:lang w:val="sr-Cyrl-RS"/>
        </w:rPr>
        <w:t xml:space="preserve">да се сви статистички послови врше по одлукама које је </w:t>
      </w:r>
      <w:r w:rsidR="00CE4061">
        <w:rPr>
          <w:rFonts w:ascii="Arial" w:hAnsi="Arial" w:cs="Arial"/>
          <w:sz w:val="22"/>
          <w:szCs w:val="22"/>
          <w:lang w:val="sr-Cyrl-RS"/>
        </w:rPr>
        <w:t xml:space="preserve">донео </w:t>
      </w:r>
      <w:r w:rsidR="00771DFA">
        <w:rPr>
          <w:rFonts w:ascii="Arial" w:hAnsi="Arial" w:cs="Arial"/>
          <w:sz w:val="22"/>
          <w:szCs w:val="22"/>
          <w:lang w:val="sr-Cyrl-RS"/>
        </w:rPr>
        <w:t>ц</w:t>
      </w:r>
      <w:r w:rsidRPr="00CF6E2C">
        <w:rPr>
          <w:rFonts w:ascii="Arial" w:hAnsi="Arial" w:cs="Arial"/>
          <w:sz w:val="22"/>
          <w:szCs w:val="22"/>
          <w:lang w:val="sr-Cyrl-RS"/>
        </w:rPr>
        <w:t>ентрални статистички одбор.</w:t>
      </w:r>
    </w:p>
    <w:p w14:paraId="12C50D5C" w14:textId="77777777" w:rsidR="00100884" w:rsidRPr="00100884" w:rsidRDefault="00A939C7" w:rsidP="00AE6F6A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0921FD">
        <w:rPr>
          <w:rFonts w:ascii="Arial" w:hAnsi="Arial" w:cs="Arial"/>
          <w:sz w:val="22"/>
          <w:szCs w:val="22"/>
          <w:lang w:val="sr-Cyrl-RS"/>
        </w:rPr>
        <w:t xml:space="preserve">Предвиђа се </w:t>
      </w:r>
      <w:r w:rsidR="00CE4061">
        <w:rPr>
          <w:rFonts w:ascii="Arial" w:hAnsi="Arial" w:cs="Arial"/>
          <w:sz w:val="22"/>
          <w:szCs w:val="22"/>
          <w:lang w:val="sr-Cyrl-RS"/>
        </w:rPr>
        <w:t xml:space="preserve">увођење по једног званичног статистичког референта у </w:t>
      </w:r>
      <w:r w:rsidRPr="000921FD">
        <w:rPr>
          <w:rFonts w:ascii="Arial" w:hAnsi="Arial" w:cs="Arial"/>
          <w:sz w:val="22"/>
          <w:szCs w:val="22"/>
          <w:lang w:val="sr-Cyrl-RS"/>
        </w:rPr>
        <w:t>свако министарство</w:t>
      </w:r>
      <w:r w:rsidR="00CE4061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CF6E2C">
        <w:rPr>
          <w:rFonts w:ascii="Arial" w:hAnsi="Arial" w:cs="Arial"/>
          <w:sz w:val="22"/>
          <w:szCs w:val="22"/>
          <w:lang w:val="sr-Cyrl-RS"/>
        </w:rPr>
        <w:t>С</w:t>
      </w:r>
      <w:r w:rsidR="00100884" w:rsidRPr="00100884">
        <w:rPr>
          <w:rFonts w:ascii="Arial" w:hAnsi="Arial" w:cs="Arial"/>
          <w:sz w:val="22"/>
          <w:szCs w:val="22"/>
          <w:lang w:val="sr-Cyrl-RS"/>
        </w:rPr>
        <w:t xml:space="preserve">ваки министар одредиће </w:t>
      </w:r>
      <w:r w:rsidR="00CF6E2C">
        <w:rPr>
          <w:rFonts w:ascii="Arial" w:hAnsi="Arial" w:cs="Arial"/>
          <w:sz w:val="22"/>
          <w:szCs w:val="22"/>
          <w:lang w:val="sr-Cyrl-RS"/>
        </w:rPr>
        <w:t>„</w:t>
      </w:r>
      <w:r w:rsidR="00100884" w:rsidRPr="00CF6E2C">
        <w:rPr>
          <w:rFonts w:ascii="Arial" w:hAnsi="Arial" w:cs="Arial"/>
          <w:i/>
          <w:sz w:val="22"/>
          <w:szCs w:val="22"/>
          <w:lang w:val="sr-Cyrl-RS"/>
        </w:rPr>
        <w:t>једног званичника (писара или секретара), коме ће непосредна и поглавита дужност бити да, по упуствима која добије од управника званичне статистике, а саобразно одлукама статистичког одбора, прикупља статистичке податке у делокругу дотичног министарства</w:t>
      </w:r>
      <w:r w:rsidR="00CF6E2C">
        <w:rPr>
          <w:rFonts w:ascii="Arial" w:hAnsi="Arial" w:cs="Arial"/>
          <w:sz w:val="22"/>
          <w:szCs w:val="22"/>
          <w:lang w:val="sr-Cyrl-RS"/>
        </w:rPr>
        <w:t>“</w:t>
      </w:r>
      <w:r w:rsidR="00100884" w:rsidRPr="00100884">
        <w:rPr>
          <w:rFonts w:ascii="Arial" w:hAnsi="Arial" w:cs="Arial"/>
          <w:sz w:val="22"/>
          <w:szCs w:val="22"/>
          <w:lang w:val="sr-Cyrl-RS"/>
        </w:rPr>
        <w:t xml:space="preserve">. </w:t>
      </w:r>
    </w:p>
    <w:p w14:paraId="2C9E3620" w14:textId="77777777" w:rsidR="00100884" w:rsidRPr="00100884" w:rsidRDefault="00100884" w:rsidP="00AE6F6A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100884">
        <w:rPr>
          <w:rFonts w:ascii="Arial" w:hAnsi="Arial" w:cs="Arial"/>
          <w:sz w:val="22"/>
          <w:szCs w:val="22"/>
          <w:lang w:val="sr-Cyrl-RS"/>
        </w:rPr>
        <w:t xml:space="preserve">У сваком округу образује се </w:t>
      </w:r>
      <w:r w:rsidRPr="00A939C7">
        <w:rPr>
          <w:rFonts w:ascii="Arial" w:hAnsi="Arial" w:cs="Arial"/>
          <w:b/>
          <w:sz w:val="22"/>
          <w:szCs w:val="22"/>
          <w:lang w:val="sr-Cyrl-RS"/>
        </w:rPr>
        <w:t>окружни статистички одбор</w:t>
      </w:r>
      <w:r w:rsidR="00A939C7" w:rsidRPr="00A939C7">
        <w:rPr>
          <w:rFonts w:ascii="Arial" w:hAnsi="Arial" w:cs="Arial"/>
          <w:sz w:val="22"/>
          <w:szCs w:val="22"/>
          <w:lang w:val="sr-Cyrl-RS"/>
        </w:rPr>
        <w:t>, са задатком</w:t>
      </w:r>
      <w:r w:rsidR="00A939C7">
        <w:rPr>
          <w:rFonts w:ascii="Arial" w:hAnsi="Arial" w:cs="Arial"/>
          <w:sz w:val="22"/>
          <w:szCs w:val="22"/>
          <w:lang w:val="sr-Cyrl-RS"/>
        </w:rPr>
        <w:t xml:space="preserve"> „</w:t>
      </w:r>
      <w:r w:rsidR="00A939C7" w:rsidRPr="00A939C7">
        <w:rPr>
          <w:rFonts w:ascii="Arial" w:hAnsi="Arial" w:cs="Arial"/>
          <w:i/>
          <w:sz w:val="22"/>
          <w:szCs w:val="22"/>
          <w:lang w:val="sr-Cyrl-RS"/>
        </w:rPr>
        <w:t>д</w:t>
      </w:r>
      <w:r w:rsidRPr="00A939C7">
        <w:rPr>
          <w:rFonts w:ascii="Arial" w:hAnsi="Arial" w:cs="Arial"/>
          <w:i/>
          <w:sz w:val="22"/>
          <w:szCs w:val="22"/>
          <w:lang w:val="sr-Cyrl-RS"/>
        </w:rPr>
        <w:t>а управи статистике на њезин захтев даду мнења о тачности прикупљених података, о целисходности наредба, прописа, формулара и у опште мера, које из управе званичне статистике излазе, или које би требало издати у интересу што потпуније и што тачније статистике</w:t>
      </w:r>
      <w:r w:rsidR="00A939C7">
        <w:rPr>
          <w:rFonts w:ascii="Arial" w:hAnsi="Arial" w:cs="Arial"/>
          <w:sz w:val="22"/>
          <w:szCs w:val="22"/>
          <w:lang w:val="sr-Cyrl-RS"/>
        </w:rPr>
        <w:t>“</w:t>
      </w:r>
      <w:r w:rsidRPr="00100884">
        <w:rPr>
          <w:rFonts w:ascii="Arial" w:hAnsi="Arial" w:cs="Arial"/>
          <w:sz w:val="22"/>
          <w:szCs w:val="22"/>
          <w:lang w:val="sr-Cyrl-RS"/>
        </w:rPr>
        <w:t>.</w:t>
      </w:r>
    </w:p>
    <w:p w14:paraId="4C8F29D7" w14:textId="77777777" w:rsidR="00100884" w:rsidRPr="00100884" w:rsidRDefault="00A939C7" w:rsidP="00AE6F6A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Утврђује се обавеза свих </w:t>
      </w:r>
      <w:r w:rsidR="00100884" w:rsidRPr="00100884">
        <w:rPr>
          <w:rFonts w:ascii="Arial" w:hAnsi="Arial" w:cs="Arial"/>
          <w:sz w:val="22"/>
          <w:szCs w:val="22"/>
          <w:lang w:val="sr-Cyrl-RS"/>
        </w:rPr>
        <w:t>државн</w:t>
      </w:r>
      <w:r>
        <w:rPr>
          <w:rFonts w:ascii="Arial" w:hAnsi="Arial" w:cs="Arial"/>
          <w:sz w:val="22"/>
          <w:szCs w:val="22"/>
          <w:lang w:val="sr-Cyrl-RS"/>
        </w:rPr>
        <w:t>их</w:t>
      </w:r>
      <w:r w:rsidR="00100884" w:rsidRPr="00100884">
        <w:rPr>
          <w:rFonts w:ascii="Arial" w:hAnsi="Arial" w:cs="Arial"/>
          <w:sz w:val="22"/>
          <w:szCs w:val="22"/>
          <w:lang w:val="sr-Cyrl-RS"/>
        </w:rPr>
        <w:t>, црквен</w:t>
      </w:r>
      <w:r>
        <w:rPr>
          <w:rFonts w:ascii="Arial" w:hAnsi="Arial" w:cs="Arial"/>
          <w:sz w:val="22"/>
          <w:szCs w:val="22"/>
          <w:lang w:val="sr-Cyrl-RS"/>
        </w:rPr>
        <w:t>их</w:t>
      </w:r>
      <w:r w:rsidR="00100884" w:rsidRPr="00100884">
        <w:rPr>
          <w:rFonts w:ascii="Arial" w:hAnsi="Arial" w:cs="Arial"/>
          <w:sz w:val="22"/>
          <w:szCs w:val="22"/>
          <w:lang w:val="sr-Cyrl-RS"/>
        </w:rPr>
        <w:t xml:space="preserve"> и општинск</w:t>
      </w:r>
      <w:r>
        <w:rPr>
          <w:rFonts w:ascii="Arial" w:hAnsi="Arial" w:cs="Arial"/>
          <w:sz w:val="22"/>
          <w:szCs w:val="22"/>
          <w:lang w:val="sr-Cyrl-RS"/>
        </w:rPr>
        <w:t>их</w:t>
      </w:r>
      <w:r w:rsidR="00100884" w:rsidRPr="00100884">
        <w:rPr>
          <w:rFonts w:ascii="Arial" w:hAnsi="Arial" w:cs="Arial"/>
          <w:sz w:val="22"/>
          <w:szCs w:val="22"/>
          <w:lang w:val="sr-Cyrl-RS"/>
        </w:rPr>
        <w:t xml:space="preserve"> власти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100884" w:rsidRPr="00100884">
        <w:rPr>
          <w:rFonts w:ascii="Arial" w:hAnsi="Arial" w:cs="Arial"/>
          <w:sz w:val="22"/>
          <w:szCs w:val="22"/>
          <w:lang w:val="sr-Cyrl-RS"/>
        </w:rPr>
        <w:t xml:space="preserve">да </w:t>
      </w:r>
      <w:r w:rsidR="00FE3B63">
        <w:rPr>
          <w:rFonts w:ascii="Arial" w:hAnsi="Arial" w:cs="Arial"/>
          <w:sz w:val="22"/>
          <w:szCs w:val="22"/>
          <w:lang w:val="sr-Cyrl-RS"/>
        </w:rPr>
        <w:t>У</w:t>
      </w:r>
      <w:r w:rsidR="00100884" w:rsidRPr="00100884">
        <w:rPr>
          <w:rFonts w:ascii="Arial" w:hAnsi="Arial" w:cs="Arial"/>
          <w:sz w:val="22"/>
          <w:szCs w:val="22"/>
          <w:lang w:val="sr-Cyrl-RS"/>
        </w:rPr>
        <w:t>прави званичне статистике д</w:t>
      </w:r>
      <w:r w:rsidR="000C7D11">
        <w:rPr>
          <w:rFonts w:ascii="Arial" w:hAnsi="Arial" w:cs="Arial"/>
          <w:sz w:val="22"/>
          <w:szCs w:val="22"/>
          <w:lang w:val="sr-Cyrl-RS"/>
        </w:rPr>
        <w:t>остављају</w:t>
      </w:r>
      <w:r w:rsidR="00100884" w:rsidRPr="00100884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статистичке </w:t>
      </w:r>
      <w:r w:rsidR="00100884" w:rsidRPr="00100884">
        <w:rPr>
          <w:rFonts w:ascii="Arial" w:hAnsi="Arial" w:cs="Arial"/>
          <w:sz w:val="22"/>
          <w:szCs w:val="22"/>
          <w:lang w:val="sr-Cyrl-RS"/>
        </w:rPr>
        <w:t>извештаје</w:t>
      </w:r>
      <w:r>
        <w:rPr>
          <w:rFonts w:ascii="Arial" w:hAnsi="Arial" w:cs="Arial"/>
          <w:sz w:val="22"/>
          <w:szCs w:val="22"/>
          <w:lang w:val="sr-Cyrl-RS"/>
        </w:rPr>
        <w:t>, а за</w:t>
      </w:r>
      <w:r w:rsidR="00100884" w:rsidRPr="00100884">
        <w:rPr>
          <w:rFonts w:ascii="Arial" w:hAnsi="Arial" w:cs="Arial"/>
          <w:sz w:val="22"/>
          <w:szCs w:val="22"/>
          <w:lang w:val="sr-Cyrl-RS"/>
        </w:rPr>
        <w:t xml:space="preserve"> тачност податка одговара онај који их је потписао.</w:t>
      </w:r>
    </w:p>
    <w:p w14:paraId="2B44EA22" w14:textId="77777777" w:rsidR="00100884" w:rsidRPr="00100884" w:rsidRDefault="00A939C7" w:rsidP="00AE6F6A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Трошкови штампе публикација </w:t>
      </w:r>
      <w:r w:rsidR="00100884" w:rsidRPr="00100884">
        <w:rPr>
          <w:rFonts w:ascii="Arial" w:hAnsi="Arial" w:cs="Arial"/>
          <w:sz w:val="22"/>
          <w:szCs w:val="22"/>
          <w:lang w:val="sr-Cyrl-RS"/>
        </w:rPr>
        <w:t>званичне статистике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  <w:r w:rsidR="003B1B04">
        <w:rPr>
          <w:rFonts w:ascii="Arial" w:hAnsi="Arial" w:cs="Arial"/>
          <w:sz w:val="22"/>
          <w:szCs w:val="22"/>
          <w:lang w:val="sr-Cyrl-RS"/>
        </w:rPr>
        <w:t xml:space="preserve">по </w:t>
      </w:r>
      <w:r w:rsidR="00100884" w:rsidRPr="00100884">
        <w:rPr>
          <w:rFonts w:ascii="Arial" w:hAnsi="Arial" w:cs="Arial"/>
          <w:sz w:val="22"/>
          <w:szCs w:val="22"/>
          <w:lang w:val="sr-Cyrl-RS"/>
        </w:rPr>
        <w:t xml:space="preserve">одобрењу </w:t>
      </w:r>
      <w:r w:rsidR="00CB5B15">
        <w:rPr>
          <w:rFonts w:ascii="Arial" w:hAnsi="Arial" w:cs="Arial"/>
          <w:sz w:val="22"/>
          <w:szCs w:val="22"/>
          <w:lang w:val="sr-Cyrl-RS"/>
        </w:rPr>
        <w:t>М</w:t>
      </w:r>
      <w:r w:rsidR="00100884" w:rsidRPr="00100884">
        <w:rPr>
          <w:rFonts w:ascii="Arial" w:hAnsi="Arial" w:cs="Arial"/>
          <w:sz w:val="22"/>
          <w:szCs w:val="22"/>
          <w:lang w:val="sr-Cyrl-RS"/>
        </w:rPr>
        <w:t>инистарства финансиј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="00100884" w:rsidRPr="00100884">
        <w:rPr>
          <w:rFonts w:ascii="Arial" w:hAnsi="Arial" w:cs="Arial"/>
          <w:sz w:val="22"/>
          <w:szCs w:val="22"/>
          <w:lang w:val="sr-Cyrl-RS"/>
        </w:rPr>
        <w:t>, ид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="00100884" w:rsidRPr="00100884">
        <w:rPr>
          <w:rFonts w:ascii="Arial" w:hAnsi="Arial" w:cs="Arial"/>
          <w:sz w:val="22"/>
          <w:szCs w:val="22"/>
          <w:lang w:val="sr-Cyrl-RS"/>
        </w:rPr>
        <w:t xml:space="preserve"> на рачун државе.</w:t>
      </w:r>
      <w:r>
        <w:rPr>
          <w:rFonts w:ascii="Arial" w:hAnsi="Arial" w:cs="Arial"/>
          <w:sz w:val="22"/>
          <w:szCs w:val="22"/>
          <w:lang w:val="sr-Cyrl-RS"/>
        </w:rPr>
        <w:t xml:space="preserve"> Омогућава се размена </w:t>
      </w:r>
      <w:r w:rsidR="003B1B04">
        <w:rPr>
          <w:rFonts w:ascii="Arial" w:hAnsi="Arial" w:cs="Arial"/>
          <w:sz w:val="22"/>
          <w:szCs w:val="22"/>
          <w:lang w:val="sr-Cyrl-RS"/>
        </w:rPr>
        <w:t xml:space="preserve">публикација званичне статистике са </w:t>
      </w:r>
      <w:r w:rsidR="00100884" w:rsidRPr="00100884">
        <w:rPr>
          <w:rFonts w:ascii="Arial" w:hAnsi="Arial" w:cs="Arial"/>
          <w:sz w:val="22"/>
          <w:szCs w:val="22"/>
          <w:lang w:val="sr-Cyrl-RS"/>
        </w:rPr>
        <w:t xml:space="preserve">страним статистичким органима </w:t>
      </w:r>
      <w:r w:rsidR="003B1B04">
        <w:rPr>
          <w:rFonts w:ascii="Arial" w:hAnsi="Arial" w:cs="Arial"/>
          <w:sz w:val="22"/>
          <w:szCs w:val="22"/>
          <w:lang w:val="sr-Cyrl-RS"/>
        </w:rPr>
        <w:t>и</w:t>
      </w:r>
      <w:r w:rsidR="00100884" w:rsidRPr="00100884">
        <w:rPr>
          <w:rFonts w:ascii="Arial" w:hAnsi="Arial" w:cs="Arial"/>
          <w:sz w:val="22"/>
          <w:szCs w:val="22"/>
          <w:lang w:val="sr-Cyrl-RS"/>
        </w:rPr>
        <w:t xml:space="preserve"> ученим статистичким друштвима</w:t>
      </w:r>
      <w:r w:rsidR="003B1B04">
        <w:rPr>
          <w:rFonts w:ascii="Arial" w:hAnsi="Arial" w:cs="Arial"/>
          <w:sz w:val="22"/>
          <w:szCs w:val="22"/>
          <w:lang w:val="sr-Cyrl-RS"/>
        </w:rPr>
        <w:t>.</w:t>
      </w:r>
    </w:p>
    <w:p w14:paraId="0DD6E9B4" w14:textId="77777777" w:rsidR="00100884" w:rsidRPr="00100884" w:rsidRDefault="00100884" w:rsidP="00AE6F6A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100884">
        <w:rPr>
          <w:rFonts w:ascii="Arial" w:hAnsi="Arial" w:cs="Arial"/>
          <w:sz w:val="22"/>
          <w:szCs w:val="22"/>
          <w:lang w:val="sr-Cyrl-RS"/>
        </w:rPr>
        <w:t>Сва писма и пакет</w:t>
      </w:r>
      <w:r w:rsidR="003B1B04">
        <w:rPr>
          <w:rFonts w:ascii="Arial" w:hAnsi="Arial" w:cs="Arial"/>
          <w:sz w:val="22"/>
          <w:szCs w:val="22"/>
          <w:lang w:val="sr-Cyrl-RS"/>
        </w:rPr>
        <w:t xml:space="preserve">е за потребе </w:t>
      </w:r>
      <w:r w:rsidRPr="00100884">
        <w:rPr>
          <w:rFonts w:ascii="Arial" w:hAnsi="Arial" w:cs="Arial"/>
          <w:sz w:val="22"/>
          <w:szCs w:val="22"/>
          <w:lang w:val="sr-Cyrl-RS"/>
        </w:rPr>
        <w:t>управе званичне статистике државна пошта носи бесплатно.</w:t>
      </w:r>
    </w:p>
    <w:p w14:paraId="08D05F95" w14:textId="77777777" w:rsidR="000C7D11" w:rsidRDefault="000C7D11" w:rsidP="00365975">
      <w:pPr>
        <w:spacing w:after="12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CEF8BA7" w14:textId="77777777" w:rsidR="003B1B04" w:rsidRDefault="003B1B04" w:rsidP="0028002B">
      <w:pPr>
        <w:spacing w:after="1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3. У пригодном тексту </w:t>
      </w:r>
      <w:r w:rsidRPr="000921FD">
        <w:rPr>
          <w:rFonts w:ascii="Arial" w:hAnsi="Arial" w:cs="Arial"/>
          <w:i/>
          <w:sz w:val="22"/>
          <w:szCs w:val="22"/>
          <w:lang w:val="sr-Cyrl-RS"/>
        </w:rPr>
        <w:t>Поводом седамдесетогодишњице првог и педесетогодишњице другог закона о статистици у Србији</w:t>
      </w:r>
      <w:r w:rsidR="00B00B20">
        <w:rPr>
          <w:rStyle w:val="FootnoteReference"/>
          <w:rFonts w:ascii="Arial" w:hAnsi="Arial" w:cs="Arial"/>
          <w:i/>
          <w:sz w:val="22"/>
          <w:szCs w:val="22"/>
          <w:lang w:val="sr-Cyrl-RS"/>
        </w:rPr>
        <w:footnoteReference w:id="4"/>
      </w:r>
      <w:r w:rsidR="00375586" w:rsidRPr="00375586">
        <w:rPr>
          <w:rFonts w:ascii="Arial" w:hAnsi="Arial" w:cs="Arial"/>
          <w:sz w:val="22"/>
          <w:szCs w:val="22"/>
          <w:lang w:val="sr-Cyrl-RS"/>
        </w:rPr>
        <w:t xml:space="preserve">, објављеном </w:t>
      </w:r>
      <w:r w:rsidRPr="00375586">
        <w:rPr>
          <w:rFonts w:ascii="Arial" w:hAnsi="Arial" w:cs="Arial"/>
          <w:sz w:val="22"/>
          <w:szCs w:val="22"/>
          <w:lang w:val="sr-Cyrl-RS"/>
        </w:rPr>
        <w:t>1951.</w:t>
      </w:r>
      <w:r w:rsidR="00375586" w:rsidRPr="0037558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83537">
        <w:rPr>
          <w:rFonts w:ascii="Arial" w:hAnsi="Arial" w:cs="Arial"/>
          <w:sz w:val="22"/>
          <w:szCs w:val="22"/>
          <w:lang w:val="sr-Cyrl-RS"/>
        </w:rPr>
        <w:t>г</w:t>
      </w:r>
      <w:r w:rsidR="00375586" w:rsidRPr="00375586">
        <w:rPr>
          <w:rFonts w:ascii="Arial" w:hAnsi="Arial" w:cs="Arial"/>
          <w:sz w:val="22"/>
          <w:szCs w:val="22"/>
          <w:lang w:val="sr-Cyrl-RS"/>
        </w:rPr>
        <w:t>одине</w:t>
      </w:r>
      <w:r w:rsidR="00283537">
        <w:rPr>
          <w:rFonts w:ascii="Arial" w:hAnsi="Arial" w:cs="Arial"/>
          <w:sz w:val="22"/>
          <w:szCs w:val="22"/>
          <w:lang w:val="sr-Cyrl-RS"/>
        </w:rPr>
        <w:t xml:space="preserve"> у </w:t>
      </w:r>
      <w:r w:rsidR="00283537" w:rsidRPr="00283537">
        <w:rPr>
          <w:rFonts w:ascii="Arial" w:hAnsi="Arial" w:cs="Arial"/>
          <w:i/>
          <w:sz w:val="22"/>
          <w:szCs w:val="22"/>
          <w:lang w:val="sr-Cyrl-RS"/>
        </w:rPr>
        <w:t>Статистичкој ревији</w:t>
      </w:r>
      <w:r w:rsidR="00375586" w:rsidRPr="00375586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375586">
        <w:rPr>
          <w:rFonts w:ascii="Arial" w:hAnsi="Arial" w:cs="Arial"/>
          <w:sz w:val="22"/>
          <w:szCs w:val="22"/>
          <w:lang w:val="sr-Cyrl-RS"/>
        </w:rPr>
        <w:t>Милош</w:t>
      </w:r>
      <w:r w:rsidRPr="000C7D11">
        <w:rPr>
          <w:rFonts w:ascii="Arial" w:hAnsi="Arial" w:cs="Arial"/>
          <w:sz w:val="22"/>
          <w:szCs w:val="22"/>
          <w:lang w:val="sr-Cyrl-RS"/>
        </w:rPr>
        <w:t xml:space="preserve"> Мацура</w:t>
      </w:r>
      <w:r w:rsidR="000C7D11">
        <w:rPr>
          <w:rFonts w:ascii="Arial" w:hAnsi="Arial" w:cs="Arial"/>
          <w:sz w:val="22"/>
          <w:szCs w:val="22"/>
          <w:lang w:val="sr-Cyrl-RS"/>
        </w:rPr>
        <w:t>, тадашњи ди</w:t>
      </w:r>
      <w:r w:rsidR="000C7D11" w:rsidRPr="000C7D11">
        <w:rPr>
          <w:rFonts w:ascii="Arial" w:hAnsi="Arial" w:cs="Arial"/>
          <w:sz w:val="22"/>
          <w:szCs w:val="22"/>
          <w:lang w:val="sr-Cyrl-RS"/>
        </w:rPr>
        <w:t>ректор Завода за статистику и евиденцију НР Србије</w:t>
      </w:r>
      <w:r>
        <w:rPr>
          <w:rFonts w:ascii="Arial" w:hAnsi="Arial" w:cs="Arial"/>
          <w:sz w:val="22"/>
          <w:szCs w:val="22"/>
          <w:lang w:val="sr-Cyrl-RS"/>
        </w:rPr>
        <w:t xml:space="preserve"> (под псеудономом </w:t>
      </w:r>
      <w:r w:rsidRPr="003B1B04">
        <w:rPr>
          <w:rFonts w:ascii="Arial" w:hAnsi="Arial" w:cs="Arial"/>
          <w:sz w:val="22"/>
          <w:szCs w:val="22"/>
          <w:lang w:val="sr-Cyrl-RS"/>
        </w:rPr>
        <w:t>М-ш</w:t>
      </w:r>
      <w:r>
        <w:rPr>
          <w:rFonts w:ascii="Arial" w:hAnsi="Arial" w:cs="Arial"/>
          <w:sz w:val="22"/>
          <w:szCs w:val="22"/>
          <w:lang w:val="sr-Cyrl-RS"/>
        </w:rPr>
        <w:t>)</w:t>
      </w:r>
      <w:r w:rsidR="00C500FB">
        <w:rPr>
          <w:rFonts w:ascii="Arial" w:hAnsi="Arial" w:cs="Arial"/>
          <w:sz w:val="22"/>
          <w:szCs w:val="22"/>
          <w:lang w:val="sr-Cyrl-R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даје следећи приказ </w:t>
      </w:r>
      <w:r w:rsidR="000C7D11">
        <w:rPr>
          <w:rFonts w:ascii="Arial" w:hAnsi="Arial" w:cs="Arial"/>
          <w:sz w:val="22"/>
          <w:szCs w:val="22"/>
          <w:lang w:val="sr-Cyrl-RS"/>
        </w:rPr>
        <w:t xml:space="preserve">првог </w:t>
      </w:r>
      <w:r>
        <w:rPr>
          <w:rFonts w:ascii="Arial" w:hAnsi="Arial" w:cs="Arial"/>
          <w:sz w:val="22"/>
          <w:szCs w:val="22"/>
          <w:lang w:val="sr-Cyrl-RS"/>
        </w:rPr>
        <w:t>закона</w:t>
      </w:r>
      <w:r w:rsidR="000C7D11">
        <w:rPr>
          <w:rFonts w:ascii="Arial" w:hAnsi="Arial" w:cs="Arial"/>
          <w:sz w:val="22"/>
          <w:szCs w:val="22"/>
          <w:lang w:val="sr-Cyrl-RS"/>
        </w:rPr>
        <w:t xml:space="preserve"> о статистици у Србији</w:t>
      </w:r>
      <w:r>
        <w:rPr>
          <w:rFonts w:ascii="Arial" w:hAnsi="Arial" w:cs="Arial"/>
          <w:sz w:val="22"/>
          <w:szCs w:val="22"/>
          <w:lang w:val="sr-Cyrl-RS"/>
        </w:rPr>
        <w:t>:</w:t>
      </w:r>
    </w:p>
    <w:p w14:paraId="4CCD6C2B" w14:textId="77777777" w:rsidR="00CA577B" w:rsidRPr="000921FD" w:rsidRDefault="00CA577B" w:rsidP="0028002B">
      <w:pPr>
        <w:spacing w:after="120"/>
        <w:ind w:firstLine="720"/>
        <w:jc w:val="both"/>
        <w:rPr>
          <w:rFonts w:ascii="Arial" w:hAnsi="Arial" w:cs="Arial"/>
          <w:i/>
          <w:sz w:val="22"/>
          <w:szCs w:val="22"/>
          <w:lang w:val="sr-Cyrl-RS"/>
        </w:rPr>
      </w:pPr>
      <w:r w:rsidRPr="000921FD">
        <w:rPr>
          <w:rFonts w:ascii="Arial" w:hAnsi="Arial" w:cs="Arial"/>
          <w:i/>
          <w:sz w:val="22"/>
          <w:szCs w:val="22"/>
          <w:lang w:val="sr-Cyrl-RS"/>
        </w:rPr>
        <w:lastRenderedPageBreak/>
        <w:t>„Закон о устројству званичне статистике“ од 8. априла 1881 установљава при Министарству финансија „Управу званичне статистике“.</w:t>
      </w:r>
    </w:p>
    <w:p w14:paraId="7FBB9A0A" w14:textId="77777777" w:rsidR="00CA577B" w:rsidRPr="000921FD" w:rsidRDefault="00CA577B" w:rsidP="0028002B">
      <w:pPr>
        <w:spacing w:after="120"/>
        <w:ind w:firstLine="720"/>
        <w:jc w:val="both"/>
        <w:rPr>
          <w:rFonts w:ascii="Arial" w:hAnsi="Arial" w:cs="Arial"/>
          <w:i/>
          <w:sz w:val="22"/>
          <w:szCs w:val="22"/>
          <w:lang w:val="sr-Cyrl-RS"/>
        </w:rPr>
      </w:pPr>
      <w:r w:rsidRPr="000921FD">
        <w:rPr>
          <w:rFonts w:ascii="Arial" w:hAnsi="Arial" w:cs="Arial"/>
          <w:i/>
          <w:sz w:val="22"/>
          <w:szCs w:val="22"/>
          <w:lang w:val="sr-Cyrl-RS"/>
        </w:rPr>
        <w:t>Члан 2 Закона предвиђа</w:t>
      </w:r>
      <w:r w:rsidR="00311F89">
        <w:rPr>
          <w:rFonts w:ascii="Arial" w:hAnsi="Arial" w:cs="Arial"/>
          <w:i/>
          <w:sz w:val="22"/>
          <w:szCs w:val="22"/>
          <w:lang w:val="sr-Cyrl-RS"/>
        </w:rPr>
        <w:t>:</w:t>
      </w:r>
    </w:p>
    <w:p w14:paraId="5B116B77" w14:textId="77777777" w:rsidR="0028002B" w:rsidRPr="000921FD" w:rsidRDefault="00CA577B" w:rsidP="0028002B">
      <w:pPr>
        <w:spacing w:after="120"/>
        <w:ind w:left="720" w:firstLine="720"/>
        <w:jc w:val="both"/>
        <w:rPr>
          <w:rFonts w:ascii="Arial" w:hAnsi="Arial" w:cs="Arial"/>
          <w:i/>
          <w:sz w:val="22"/>
          <w:szCs w:val="22"/>
          <w:lang w:val="sr-Cyrl-RS"/>
        </w:rPr>
      </w:pPr>
      <w:r w:rsidRPr="000921FD">
        <w:rPr>
          <w:rFonts w:ascii="Arial" w:hAnsi="Arial" w:cs="Arial"/>
          <w:i/>
          <w:sz w:val="22"/>
          <w:szCs w:val="22"/>
          <w:lang w:val="sr-Cyrl-RS"/>
        </w:rPr>
        <w:t>„Задатак је те управе да прикупља, упоређује и разрађује</w:t>
      </w:r>
      <w:r w:rsidR="00146F1F">
        <w:rPr>
          <w:rStyle w:val="FootnoteReference"/>
          <w:rFonts w:ascii="Arial" w:hAnsi="Arial" w:cs="Arial"/>
          <w:i/>
          <w:sz w:val="22"/>
          <w:szCs w:val="22"/>
          <w:lang w:val="sr-Cyrl-RS"/>
        </w:rPr>
        <w:footnoteReference w:id="5"/>
      </w:r>
      <w:r w:rsidR="004C6A15" w:rsidRPr="000921FD">
        <w:rPr>
          <w:rFonts w:ascii="Arial" w:hAnsi="Arial" w:cs="Arial"/>
          <w:i/>
          <w:sz w:val="22"/>
          <w:szCs w:val="22"/>
          <w:lang w:val="sr-Cyrl-RS"/>
        </w:rPr>
        <w:t xml:space="preserve"> статистичке податке по свима гранама и правцима државне управе и народног живота</w:t>
      </w:r>
      <w:r w:rsidR="0028002B" w:rsidRPr="000921FD">
        <w:rPr>
          <w:rFonts w:ascii="Arial" w:hAnsi="Arial" w:cs="Arial"/>
          <w:i/>
          <w:sz w:val="22"/>
          <w:szCs w:val="22"/>
          <w:lang w:val="sr-Cyrl-RS"/>
        </w:rPr>
        <w:t>, да их ставља на расположење и употребу државној управи и да их јавности путем штампе предаје“.</w:t>
      </w:r>
    </w:p>
    <w:p w14:paraId="46549B8E" w14:textId="77777777" w:rsidR="002244AF" w:rsidRDefault="0028002B" w:rsidP="00375586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0921FD">
        <w:rPr>
          <w:rFonts w:ascii="Arial" w:hAnsi="Arial" w:cs="Arial"/>
          <w:i/>
          <w:sz w:val="22"/>
          <w:szCs w:val="22"/>
          <w:lang w:val="sr-Cyrl-RS"/>
        </w:rPr>
        <w:t>Управа има Централни статистички одбор и биро, на чијем се челу налази управник званичне статистике. Централни статистички одбор састоји се од 9 чланова, које именује Књаз из редова виших службеника и лица која су се истакла на статистичком и политичко-економском пољу. Централни статистички одбор има веома широке компетенције (чл. 6): „одлучује под предохраном накнадног одобрења владиног, који ће се још статистички подаци као и кад прикупљати, осим оних које поједина министарства ... захтевала буду“, прописује методологију, он је стручни референт министра финансија, води б</w:t>
      </w:r>
      <w:r w:rsidR="00CE4061">
        <w:rPr>
          <w:rFonts w:ascii="Arial" w:hAnsi="Arial" w:cs="Arial"/>
          <w:i/>
          <w:sz w:val="22"/>
          <w:szCs w:val="22"/>
          <w:lang w:val="sr-Cyrl-RS"/>
        </w:rPr>
        <w:t>р</w:t>
      </w:r>
      <w:r w:rsidRPr="000921FD">
        <w:rPr>
          <w:rFonts w:ascii="Arial" w:hAnsi="Arial" w:cs="Arial"/>
          <w:i/>
          <w:sz w:val="22"/>
          <w:szCs w:val="22"/>
          <w:lang w:val="sr-Cyrl-RS"/>
        </w:rPr>
        <w:t>игу о правилном функционисању бироа и о унапређењу званичне статистике. Закон, даље, регулише питања састава бироа и компетенција управника и предвиђа установ</w:t>
      </w:r>
      <w:r w:rsidR="00375586" w:rsidRPr="000921FD">
        <w:rPr>
          <w:rFonts w:ascii="Arial" w:hAnsi="Arial" w:cs="Arial"/>
          <w:i/>
          <w:sz w:val="22"/>
          <w:szCs w:val="22"/>
          <w:lang w:val="sr-Cyrl-RS"/>
        </w:rPr>
        <w:t>љ</w:t>
      </w:r>
      <w:r w:rsidRPr="000921FD">
        <w:rPr>
          <w:rFonts w:ascii="Arial" w:hAnsi="Arial" w:cs="Arial"/>
          <w:i/>
          <w:sz w:val="22"/>
          <w:szCs w:val="22"/>
          <w:lang w:val="sr-Cyrl-RS"/>
        </w:rPr>
        <w:t>ење</w:t>
      </w:r>
      <w:r w:rsidR="00375586" w:rsidRPr="000921FD">
        <w:rPr>
          <w:rFonts w:ascii="Arial" w:hAnsi="Arial" w:cs="Arial"/>
          <w:i/>
          <w:sz w:val="22"/>
          <w:szCs w:val="22"/>
          <w:lang w:val="sr-Cyrl-RS"/>
        </w:rPr>
        <w:t xml:space="preserve"> статистичких референата у министарствима, који могу „непосредно кореспондовати с управом званичне статистике“ (чл. 10). У следећим члановима закон предвиђа стварање окружних статистичких одбора, чије чланове поставља Књаз, а који треба да се старају о правилном фукционисању статистике на свом подру</w:t>
      </w:r>
      <w:r w:rsidR="00146F1F">
        <w:rPr>
          <w:rFonts w:ascii="Arial" w:hAnsi="Arial" w:cs="Arial"/>
          <w:i/>
          <w:sz w:val="22"/>
          <w:szCs w:val="22"/>
          <w:lang w:val="sr-Cyrl-RS"/>
        </w:rPr>
        <w:t>ч</w:t>
      </w:r>
      <w:r w:rsidR="00375586" w:rsidRPr="000921FD">
        <w:rPr>
          <w:rFonts w:ascii="Arial" w:hAnsi="Arial" w:cs="Arial"/>
          <w:i/>
          <w:sz w:val="22"/>
          <w:szCs w:val="22"/>
          <w:lang w:val="sr-Cyrl-RS"/>
        </w:rPr>
        <w:t>ју. Следећи чланови регулишу обавезе појединих локалних органа за достављање података, питање трошкова и публикација (интересантно је да је сва пошта званичне статистике била ослобођена поштанског франкирања) и садрже одредбе о увођењу закона“.</w:t>
      </w:r>
    </w:p>
    <w:p w14:paraId="36E082EF" w14:textId="77777777" w:rsidR="002244AF" w:rsidRDefault="002244AF" w:rsidP="00365975">
      <w:pPr>
        <w:spacing w:after="12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5E0BD753" w14:textId="77777777" w:rsidR="00AE6F6A" w:rsidRDefault="00375586" w:rsidP="00012088">
      <w:pPr>
        <w:spacing w:after="120"/>
        <w:jc w:val="both"/>
        <w:rPr>
          <w:rFonts w:ascii="Arial" w:hAnsi="Arial" w:cs="Arial"/>
          <w:sz w:val="22"/>
          <w:szCs w:val="22"/>
          <w:lang w:val="sr-Cyrl-RS"/>
        </w:rPr>
      </w:pPr>
      <w:r w:rsidRPr="00375586">
        <w:rPr>
          <w:rFonts w:ascii="Arial" w:hAnsi="Arial" w:cs="Arial"/>
          <w:sz w:val="22"/>
          <w:szCs w:val="22"/>
          <w:lang w:val="sr-Cyrl-RS"/>
        </w:rPr>
        <w:t xml:space="preserve">4. Нажалост, </w:t>
      </w:r>
      <w:r w:rsidRPr="00375586">
        <w:rPr>
          <w:rFonts w:ascii="Arial" w:hAnsi="Arial" w:cs="Arial"/>
          <w:b/>
          <w:sz w:val="22"/>
          <w:szCs w:val="22"/>
          <w:lang w:val="sr-Cyrl-RS"/>
        </w:rPr>
        <w:t>с</w:t>
      </w:r>
      <w:r w:rsidR="00910C09" w:rsidRPr="00375586">
        <w:rPr>
          <w:rFonts w:ascii="Arial" w:hAnsi="Arial" w:cs="Arial"/>
          <w:b/>
          <w:sz w:val="22"/>
          <w:szCs w:val="22"/>
          <w:lang w:val="sr-Cyrl-RS"/>
        </w:rPr>
        <w:t>провођење закона</w:t>
      </w:r>
      <w:r w:rsidR="00C500FB" w:rsidRPr="00375586">
        <w:rPr>
          <w:rFonts w:ascii="Arial" w:hAnsi="Arial" w:cs="Arial"/>
          <w:sz w:val="22"/>
          <w:szCs w:val="22"/>
          <w:lang w:val="sr-Cyrl-RS"/>
        </w:rPr>
        <w:t xml:space="preserve"> текло </w:t>
      </w:r>
      <w:r w:rsidR="00100884" w:rsidRPr="00375586">
        <w:rPr>
          <w:rFonts w:ascii="Arial" w:hAnsi="Arial" w:cs="Arial"/>
          <w:sz w:val="22"/>
          <w:szCs w:val="22"/>
          <w:lang w:val="sr-Cyrl-RS"/>
        </w:rPr>
        <w:t xml:space="preserve">је споро и </w:t>
      </w:r>
      <w:r w:rsidR="00C500FB" w:rsidRPr="00375586">
        <w:rPr>
          <w:rFonts w:ascii="Arial" w:hAnsi="Arial" w:cs="Arial"/>
          <w:sz w:val="22"/>
          <w:szCs w:val="22"/>
          <w:lang w:val="sr-Cyrl-RS"/>
        </w:rPr>
        <w:t xml:space="preserve">било је </w:t>
      </w:r>
      <w:r w:rsidR="00100884" w:rsidRPr="00375586">
        <w:rPr>
          <w:rFonts w:ascii="Arial" w:hAnsi="Arial" w:cs="Arial"/>
          <w:sz w:val="22"/>
          <w:szCs w:val="22"/>
          <w:lang w:val="sr-Cyrl-RS"/>
        </w:rPr>
        <w:t>непотпуно.</w:t>
      </w:r>
      <w:r w:rsidR="007730F6">
        <w:rPr>
          <w:rFonts w:ascii="Arial" w:hAnsi="Arial" w:cs="Arial"/>
          <w:sz w:val="22"/>
          <w:szCs w:val="22"/>
          <w:lang w:val="sr-Cyrl-RS"/>
        </w:rPr>
        <w:t xml:space="preserve"> Основне институције предвиђене законом, Управа званичне статистике, </w:t>
      </w:r>
      <w:r w:rsidR="001E0557">
        <w:rPr>
          <w:rFonts w:ascii="Arial" w:hAnsi="Arial" w:cs="Arial"/>
          <w:sz w:val="22"/>
          <w:szCs w:val="22"/>
          <w:lang w:val="sr-Cyrl-RS"/>
        </w:rPr>
        <w:t>ц</w:t>
      </w:r>
      <w:r w:rsidR="007730F6">
        <w:rPr>
          <w:rFonts w:ascii="Arial" w:hAnsi="Arial" w:cs="Arial"/>
          <w:sz w:val="22"/>
          <w:szCs w:val="22"/>
          <w:lang w:val="sr-Cyrl-RS"/>
        </w:rPr>
        <w:t xml:space="preserve">ентрални статистички одбор, </w:t>
      </w:r>
      <w:r w:rsidR="001E0557">
        <w:rPr>
          <w:rFonts w:ascii="Arial" w:hAnsi="Arial" w:cs="Arial"/>
          <w:sz w:val="22"/>
          <w:szCs w:val="22"/>
          <w:lang w:val="sr-Cyrl-RS"/>
        </w:rPr>
        <w:t>с</w:t>
      </w:r>
      <w:r w:rsidR="007730F6">
        <w:rPr>
          <w:rFonts w:ascii="Arial" w:hAnsi="Arial" w:cs="Arial"/>
          <w:sz w:val="22"/>
          <w:szCs w:val="22"/>
          <w:lang w:val="sr-Cyrl-RS"/>
        </w:rPr>
        <w:t>татистички биро</w:t>
      </w:r>
      <w:r w:rsidR="00BB07F3">
        <w:rPr>
          <w:rFonts w:ascii="Arial" w:hAnsi="Arial" w:cs="Arial"/>
          <w:sz w:val="22"/>
          <w:szCs w:val="22"/>
          <w:lang w:val="sr-Cyrl-RS"/>
        </w:rPr>
        <w:t xml:space="preserve"> и</w:t>
      </w:r>
      <w:r w:rsidR="007730F6">
        <w:rPr>
          <w:rFonts w:ascii="Arial" w:hAnsi="Arial" w:cs="Arial"/>
          <w:sz w:val="22"/>
          <w:szCs w:val="22"/>
          <w:lang w:val="sr-Cyrl-RS"/>
        </w:rPr>
        <w:t xml:space="preserve"> управник званичне статистике, не помињу се у званичним документима објављеним </w:t>
      </w:r>
      <w:r w:rsidR="007730F6" w:rsidRPr="00146F1F">
        <w:rPr>
          <w:rFonts w:ascii="Arial" w:hAnsi="Arial" w:cs="Arial"/>
          <w:sz w:val="22"/>
          <w:szCs w:val="22"/>
          <w:lang w:val="sr-Cyrl-RS"/>
        </w:rPr>
        <w:t>у Српским новинама</w:t>
      </w:r>
      <w:r w:rsidR="007730F6">
        <w:rPr>
          <w:rFonts w:ascii="Arial" w:hAnsi="Arial" w:cs="Arial"/>
          <w:sz w:val="22"/>
          <w:szCs w:val="22"/>
          <w:lang w:val="sr-Cyrl-RS"/>
        </w:rPr>
        <w:t xml:space="preserve"> (чији је службени део</w:t>
      </w:r>
      <w:r w:rsidR="006A18D4">
        <w:rPr>
          <w:rFonts w:ascii="Arial" w:hAnsi="Arial" w:cs="Arial"/>
          <w:sz w:val="22"/>
          <w:szCs w:val="22"/>
          <w:lang w:val="sr-Cyrl-RS"/>
        </w:rPr>
        <w:t xml:space="preserve"> у то време </w:t>
      </w:r>
      <w:r w:rsidR="007730F6">
        <w:rPr>
          <w:rFonts w:ascii="Arial" w:hAnsi="Arial" w:cs="Arial"/>
          <w:sz w:val="22"/>
          <w:szCs w:val="22"/>
          <w:lang w:val="sr-Cyrl-RS"/>
        </w:rPr>
        <w:t>био</w:t>
      </w:r>
      <w:r w:rsidR="00754627">
        <w:rPr>
          <w:rFonts w:ascii="Arial" w:hAnsi="Arial" w:cs="Arial"/>
          <w:sz w:val="22"/>
          <w:szCs w:val="22"/>
        </w:rPr>
        <w:t xml:space="preserve"> </w:t>
      </w:r>
      <w:r w:rsidR="007730F6">
        <w:rPr>
          <w:rFonts w:ascii="Arial" w:hAnsi="Arial" w:cs="Arial"/>
          <w:sz w:val="22"/>
          <w:szCs w:val="22"/>
          <w:lang w:val="sr-Cyrl-RS"/>
        </w:rPr>
        <w:t xml:space="preserve">гласник државних институција) и </w:t>
      </w:r>
      <w:r w:rsidR="00BB07F3" w:rsidRPr="00146F1F">
        <w:rPr>
          <w:rFonts w:ascii="Arial" w:hAnsi="Arial" w:cs="Arial"/>
          <w:sz w:val="22"/>
          <w:szCs w:val="22"/>
          <w:lang w:val="sr-Cyrl-RS"/>
        </w:rPr>
        <w:t xml:space="preserve">у </w:t>
      </w:r>
      <w:r w:rsidR="007730F6" w:rsidRPr="00146F1F">
        <w:rPr>
          <w:rFonts w:ascii="Arial" w:hAnsi="Arial" w:cs="Arial"/>
          <w:sz w:val="22"/>
          <w:szCs w:val="22"/>
          <w:lang w:val="sr-Cyrl-RS"/>
        </w:rPr>
        <w:t>Зборни</w:t>
      </w:r>
      <w:r w:rsidR="00146F1F" w:rsidRPr="00146F1F">
        <w:rPr>
          <w:rFonts w:ascii="Arial" w:hAnsi="Arial" w:cs="Arial"/>
          <w:sz w:val="22"/>
          <w:szCs w:val="22"/>
          <w:lang w:val="sr-Cyrl-RS"/>
        </w:rPr>
        <w:t xml:space="preserve">цима </w:t>
      </w:r>
      <w:r w:rsidR="007730F6" w:rsidRPr="00146F1F">
        <w:rPr>
          <w:rFonts w:ascii="Arial" w:hAnsi="Arial" w:cs="Arial"/>
          <w:sz w:val="22"/>
          <w:szCs w:val="22"/>
          <w:lang w:val="sr-Cyrl-RS"/>
        </w:rPr>
        <w:t xml:space="preserve">закона и уредаба. </w:t>
      </w:r>
      <w:r w:rsidR="007730F6" w:rsidRPr="00C97276">
        <w:rPr>
          <w:rFonts w:ascii="Arial" w:hAnsi="Arial" w:cs="Arial"/>
          <w:sz w:val="22"/>
          <w:szCs w:val="22"/>
          <w:lang w:val="sr-Cyrl-RS"/>
        </w:rPr>
        <w:t xml:space="preserve">У </w:t>
      </w:r>
      <w:r w:rsidR="007730F6" w:rsidRPr="00283537">
        <w:rPr>
          <w:rFonts w:ascii="Arial" w:hAnsi="Arial" w:cs="Arial"/>
          <w:i/>
          <w:sz w:val="22"/>
          <w:szCs w:val="22"/>
          <w:lang w:val="sr-Cyrl-RS"/>
        </w:rPr>
        <w:t>Календару са шематизмом Књажества Србије за годину 1882</w:t>
      </w:r>
      <w:r w:rsidR="007730F6">
        <w:rPr>
          <w:rFonts w:ascii="Arial" w:hAnsi="Arial" w:cs="Arial"/>
          <w:sz w:val="22"/>
          <w:szCs w:val="22"/>
          <w:lang w:val="sr-Cyrl-RS"/>
        </w:rPr>
        <w:t>.</w:t>
      </w:r>
      <w:r w:rsidR="00B00B20">
        <w:rPr>
          <w:rStyle w:val="FootnoteReference"/>
          <w:rFonts w:ascii="Arial" w:hAnsi="Arial" w:cs="Arial"/>
          <w:sz w:val="22"/>
          <w:szCs w:val="22"/>
          <w:lang w:val="sr-Cyrl-RS"/>
        </w:rPr>
        <w:footnoteReference w:id="6"/>
      </w:r>
      <w:r w:rsidR="007730F6">
        <w:rPr>
          <w:rFonts w:ascii="Arial" w:hAnsi="Arial" w:cs="Arial"/>
          <w:sz w:val="22"/>
          <w:szCs w:val="22"/>
          <w:lang w:val="sr-Cyrl-RS"/>
        </w:rPr>
        <w:t xml:space="preserve"> стоји </w:t>
      </w:r>
      <w:r w:rsidR="007730F6" w:rsidRPr="000C2D3F">
        <w:rPr>
          <w:rFonts w:ascii="Arial" w:hAnsi="Arial" w:cs="Arial"/>
          <w:sz w:val="22"/>
          <w:szCs w:val="22"/>
          <w:lang w:val="sr-Cyrl-RS"/>
        </w:rPr>
        <w:t>да је</w:t>
      </w:r>
      <w:r w:rsidR="007730F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94CCB">
        <w:rPr>
          <w:rFonts w:ascii="Arial" w:hAnsi="Arial" w:cs="Arial"/>
          <w:sz w:val="22"/>
          <w:szCs w:val="22"/>
          <w:lang w:val="sr-Cyrl-RS"/>
        </w:rPr>
        <w:t>С</w:t>
      </w:r>
      <w:r w:rsidR="007730F6" w:rsidRPr="007730F6">
        <w:rPr>
          <w:rFonts w:ascii="Arial" w:hAnsi="Arial" w:cs="Arial"/>
          <w:sz w:val="22"/>
          <w:szCs w:val="22"/>
          <w:lang w:val="sr-Cyrl-RS"/>
        </w:rPr>
        <w:t xml:space="preserve">татистичком одељењу у Министарству финансије начелник </w:t>
      </w:r>
      <w:r w:rsidR="007730F6" w:rsidRPr="007730F6">
        <w:rPr>
          <w:rFonts w:ascii="Arial" w:hAnsi="Arial" w:cs="Arial"/>
          <w:sz w:val="22"/>
          <w:szCs w:val="22"/>
        </w:rPr>
        <w:t>I</w:t>
      </w:r>
      <w:r w:rsidR="007730F6" w:rsidRPr="007730F6">
        <w:rPr>
          <w:rFonts w:ascii="Arial" w:hAnsi="Arial" w:cs="Arial"/>
          <w:sz w:val="22"/>
          <w:szCs w:val="22"/>
          <w:lang w:val="sr-Cyrl-RS"/>
        </w:rPr>
        <w:t xml:space="preserve"> класе</w:t>
      </w:r>
      <w:r w:rsidR="007730F6" w:rsidRPr="000C2D3F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7730F6" w:rsidRPr="000C2D3F">
        <w:rPr>
          <w:rFonts w:ascii="Arial" w:hAnsi="Arial" w:cs="Arial"/>
          <w:sz w:val="22"/>
          <w:szCs w:val="22"/>
          <w:lang w:val="sr-Cyrl-RS"/>
        </w:rPr>
        <w:t>Владимир Јакшић</w:t>
      </w:r>
      <w:r w:rsidR="00E2743B">
        <w:rPr>
          <w:rFonts w:ascii="Arial" w:hAnsi="Arial" w:cs="Arial"/>
          <w:sz w:val="22"/>
          <w:szCs w:val="22"/>
          <w:lang w:val="sr-Cyrl-RS"/>
        </w:rPr>
        <w:t>, а да је м</w:t>
      </w:r>
      <w:r w:rsidR="007730F6" w:rsidRPr="00E12DA4">
        <w:rPr>
          <w:rFonts w:ascii="Arial" w:hAnsi="Arial" w:cs="Arial"/>
          <w:sz w:val="22"/>
          <w:szCs w:val="22"/>
          <w:lang w:val="sr-Cyrl-RS"/>
        </w:rPr>
        <w:t>инистар финансиј</w:t>
      </w:r>
      <w:r w:rsidR="00E2743B">
        <w:rPr>
          <w:rFonts w:ascii="Arial" w:hAnsi="Arial" w:cs="Arial"/>
          <w:sz w:val="22"/>
          <w:szCs w:val="22"/>
          <w:lang w:val="sr-Cyrl-RS"/>
        </w:rPr>
        <w:t>а</w:t>
      </w:r>
      <w:r w:rsidR="007730F6" w:rsidRPr="00E12DA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730F6">
        <w:rPr>
          <w:rFonts w:ascii="Arial" w:hAnsi="Arial" w:cs="Arial"/>
          <w:sz w:val="22"/>
          <w:szCs w:val="22"/>
          <w:lang w:val="sr-Cyrl-RS"/>
        </w:rPr>
        <w:t>Чедомиљ Мијатовић</w:t>
      </w:r>
      <w:r w:rsidR="007730F6" w:rsidRPr="00E12DA4">
        <w:rPr>
          <w:rFonts w:ascii="Arial" w:hAnsi="Arial" w:cs="Arial"/>
          <w:sz w:val="22"/>
          <w:szCs w:val="22"/>
          <w:lang w:val="sr-Cyrl-RS"/>
        </w:rPr>
        <w:t>.</w:t>
      </w:r>
    </w:p>
    <w:p w14:paraId="07507674" w14:textId="77777777" w:rsidR="002816B1" w:rsidRDefault="002816B1" w:rsidP="00012088">
      <w:pPr>
        <w:spacing w:after="1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  <w:t>Десет месеци после доношења Закона</w:t>
      </w:r>
      <w:r w:rsidRPr="002816B1">
        <w:t xml:space="preserve"> </w:t>
      </w:r>
      <w:r w:rsidRPr="002816B1">
        <w:rPr>
          <w:rFonts w:ascii="Arial" w:hAnsi="Arial" w:cs="Arial"/>
          <w:sz w:val="22"/>
          <w:szCs w:val="22"/>
          <w:lang w:val="sr-Cyrl-RS"/>
        </w:rPr>
        <w:t>о устројству званичне статистике</w:t>
      </w:r>
      <w:r>
        <w:rPr>
          <w:rFonts w:ascii="Arial" w:hAnsi="Arial" w:cs="Arial"/>
          <w:sz w:val="22"/>
          <w:szCs w:val="22"/>
          <w:lang w:val="sr-Cyrl-RS"/>
        </w:rPr>
        <w:t xml:space="preserve"> у документима Министарства финансија и даље се не помиње Управа званичне статистике. </w:t>
      </w:r>
      <w:r w:rsidRPr="00146F1F">
        <w:rPr>
          <w:rFonts w:ascii="Arial" w:hAnsi="Arial" w:cs="Arial"/>
          <w:i/>
          <w:sz w:val="22"/>
          <w:szCs w:val="22"/>
          <w:lang w:val="sr-Cyrl-RS"/>
        </w:rPr>
        <w:t>Наредбом министра финансија о томе како ће се званична преписка адресовати његовом министарству и за која одељења</w:t>
      </w:r>
      <w:r w:rsidR="00146F1F">
        <w:rPr>
          <w:rStyle w:val="FootnoteReference"/>
          <w:rFonts w:ascii="Arial" w:hAnsi="Arial" w:cs="Arial"/>
          <w:sz w:val="22"/>
          <w:szCs w:val="22"/>
          <w:lang w:val="sr-Cyrl-RS"/>
        </w:rPr>
        <w:footnoteReference w:id="7"/>
      </w:r>
      <w:r w:rsidRPr="002816B1">
        <w:rPr>
          <w:rFonts w:ascii="Arial" w:hAnsi="Arial" w:cs="Arial"/>
          <w:sz w:val="22"/>
          <w:szCs w:val="22"/>
          <w:lang w:val="sr-Cyrl-RS"/>
        </w:rPr>
        <w:t xml:space="preserve"> (свим финансијским надлештвима) од 15. фебруара 1882. године </w:t>
      </w:r>
      <w:r>
        <w:rPr>
          <w:rFonts w:ascii="Arial" w:hAnsi="Arial" w:cs="Arial"/>
          <w:sz w:val="22"/>
          <w:szCs w:val="22"/>
          <w:lang w:val="sr-Cyrl-RS"/>
        </w:rPr>
        <w:t>наводи се да се Статистичком одељењу</w:t>
      </w:r>
      <w:r w:rsidR="00833FB8">
        <w:rPr>
          <w:rFonts w:ascii="Arial" w:hAnsi="Arial" w:cs="Arial"/>
          <w:sz w:val="22"/>
          <w:szCs w:val="22"/>
          <w:lang w:val="sr-Cyrl-RS"/>
        </w:rPr>
        <w:t xml:space="preserve"> упућују предмети који се односе на: „</w:t>
      </w:r>
      <w:r w:rsidR="00833FB8" w:rsidRPr="00833FB8">
        <w:rPr>
          <w:rFonts w:ascii="Arial" w:hAnsi="Arial" w:cs="Arial"/>
          <w:i/>
          <w:sz w:val="22"/>
          <w:szCs w:val="22"/>
          <w:lang w:val="sr-Cyrl-RS"/>
        </w:rPr>
        <w:t>ценовнике земаљских</w:t>
      </w:r>
      <w:r w:rsidR="00833FB8" w:rsidRPr="00833FB8">
        <w:rPr>
          <w:rStyle w:val="FootnoteReference"/>
          <w:rFonts w:ascii="Arial" w:hAnsi="Arial" w:cs="Arial"/>
          <w:i/>
          <w:sz w:val="22"/>
          <w:szCs w:val="22"/>
          <w:lang w:val="sr-Cyrl-RS"/>
        </w:rPr>
        <w:footnoteReference w:id="8"/>
      </w:r>
      <w:r w:rsidR="00833FB8" w:rsidRPr="00833FB8">
        <w:rPr>
          <w:rFonts w:ascii="Arial" w:hAnsi="Arial" w:cs="Arial"/>
          <w:i/>
          <w:sz w:val="22"/>
          <w:szCs w:val="22"/>
          <w:lang w:val="sr-Cyrl-RS"/>
        </w:rPr>
        <w:t xml:space="preserve"> производа; попис људства, обрађевина и стоке; </w:t>
      </w:r>
      <w:r w:rsidR="00833FB8" w:rsidRPr="00833FB8">
        <w:rPr>
          <w:rFonts w:ascii="Arial" w:hAnsi="Arial" w:cs="Arial"/>
          <w:i/>
          <w:sz w:val="22"/>
          <w:szCs w:val="22"/>
          <w:lang w:val="sr-Cyrl-RS"/>
        </w:rPr>
        <w:lastRenderedPageBreak/>
        <w:t xml:space="preserve">тромесечне и годишње извештаје о обрту трговине; годишње изводе кретања природног људства од окр. </w:t>
      </w:r>
      <w:r w:rsidR="000C3F6C">
        <w:rPr>
          <w:rFonts w:ascii="Arial" w:hAnsi="Arial" w:cs="Arial"/>
          <w:i/>
          <w:sz w:val="22"/>
          <w:szCs w:val="22"/>
          <w:lang w:val="sr-Cyrl-RS"/>
        </w:rPr>
        <w:t>п</w:t>
      </w:r>
      <w:r w:rsidR="00833FB8" w:rsidRPr="00833FB8">
        <w:rPr>
          <w:rFonts w:ascii="Arial" w:hAnsi="Arial" w:cs="Arial"/>
          <w:i/>
          <w:sz w:val="22"/>
          <w:szCs w:val="22"/>
          <w:lang w:val="sr-Cyrl-RS"/>
        </w:rPr>
        <w:t>ротојереја</w:t>
      </w:r>
      <w:r w:rsidR="000C3F6C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833FB8" w:rsidRPr="00833FB8">
        <w:rPr>
          <w:rFonts w:ascii="Arial" w:hAnsi="Arial" w:cs="Arial"/>
          <w:i/>
          <w:sz w:val="22"/>
          <w:szCs w:val="22"/>
          <w:lang w:val="sr-Cyrl-RS"/>
        </w:rPr>
        <w:t>и настојитеља манастирских; све статистичке податке у опште; све одговоре по предметима који носе на себи С. број</w:t>
      </w:r>
      <w:r w:rsidR="00833FB8">
        <w:rPr>
          <w:rFonts w:ascii="Arial" w:hAnsi="Arial" w:cs="Arial"/>
          <w:sz w:val="22"/>
          <w:szCs w:val="22"/>
          <w:lang w:val="sr-Cyrl-RS"/>
        </w:rPr>
        <w:t xml:space="preserve">“. </w:t>
      </w:r>
      <w:r w:rsidR="00146F1F">
        <w:rPr>
          <w:rFonts w:ascii="Arial" w:hAnsi="Arial" w:cs="Arial"/>
          <w:sz w:val="22"/>
          <w:szCs w:val="22"/>
          <w:lang w:val="sr-Cyrl-RS"/>
        </w:rPr>
        <w:t>Ову наредбу потписао је Ст. Новаковић, заступник</w:t>
      </w:r>
      <w:r w:rsidR="00146F1F">
        <w:rPr>
          <w:rStyle w:val="FootnoteReference"/>
          <w:rFonts w:ascii="Arial" w:hAnsi="Arial" w:cs="Arial"/>
          <w:sz w:val="22"/>
          <w:szCs w:val="22"/>
          <w:lang w:val="sr-Cyrl-RS"/>
        </w:rPr>
        <w:footnoteReference w:id="9"/>
      </w:r>
      <w:r w:rsidR="00146F1F">
        <w:rPr>
          <w:rFonts w:ascii="Arial" w:hAnsi="Arial" w:cs="Arial"/>
          <w:sz w:val="22"/>
          <w:szCs w:val="22"/>
          <w:lang w:val="sr-Cyrl-RS"/>
        </w:rPr>
        <w:t xml:space="preserve"> министра финансија. </w:t>
      </w:r>
    </w:p>
    <w:p w14:paraId="34DCF7D0" w14:textId="77777777" w:rsidR="00E2743B" w:rsidRDefault="007730F6" w:rsidP="00AE6F6A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 после проглаше</w:t>
      </w:r>
      <w:r w:rsidR="00454A74">
        <w:rPr>
          <w:rFonts w:ascii="Arial" w:hAnsi="Arial" w:cs="Arial"/>
          <w:sz w:val="22"/>
          <w:szCs w:val="22"/>
          <w:lang w:val="sr-Cyrl-RS"/>
        </w:rPr>
        <w:t>њ</w:t>
      </w:r>
      <w:r>
        <w:rPr>
          <w:rFonts w:ascii="Arial" w:hAnsi="Arial" w:cs="Arial"/>
          <w:sz w:val="22"/>
          <w:szCs w:val="22"/>
          <w:lang w:val="sr-Cyrl-RS"/>
        </w:rPr>
        <w:t xml:space="preserve">а </w:t>
      </w:r>
      <w:r w:rsidRPr="007730F6">
        <w:rPr>
          <w:rFonts w:ascii="Arial" w:hAnsi="Arial" w:cs="Arial"/>
          <w:sz w:val="22"/>
          <w:szCs w:val="22"/>
          <w:lang w:val="sr-Cyrl-RS"/>
        </w:rPr>
        <w:t>Србиј</w:t>
      </w:r>
      <w:r>
        <w:rPr>
          <w:rFonts w:ascii="Arial" w:hAnsi="Arial" w:cs="Arial"/>
          <w:sz w:val="22"/>
          <w:szCs w:val="22"/>
          <w:lang w:val="sr-Cyrl-RS"/>
        </w:rPr>
        <w:t>е за краљевину (</w:t>
      </w:r>
      <w:r w:rsidRPr="007730F6">
        <w:rPr>
          <w:rFonts w:ascii="Arial" w:hAnsi="Arial" w:cs="Arial"/>
          <w:sz w:val="22"/>
          <w:szCs w:val="22"/>
          <w:lang w:val="sr-Cyrl-RS"/>
        </w:rPr>
        <w:t xml:space="preserve">одлуком Народне скупштине </w:t>
      </w:r>
      <w:r w:rsidR="00C96D6E">
        <w:rPr>
          <w:rFonts w:ascii="Arial" w:hAnsi="Arial" w:cs="Arial"/>
          <w:sz w:val="22"/>
          <w:szCs w:val="22"/>
          <w:lang w:val="sr-Cyrl-RS"/>
        </w:rPr>
        <w:t xml:space="preserve">22. </w:t>
      </w:r>
      <w:r w:rsidR="00C96D6E" w:rsidRPr="00C96D6E">
        <w:rPr>
          <w:rFonts w:ascii="Arial" w:hAnsi="Arial" w:cs="Arial"/>
          <w:sz w:val="22"/>
          <w:szCs w:val="22"/>
          <w:lang w:val="sr-Cyrl-RS"/>
        </w:rPr>
        <w:t xml:space="preserve">фебруара / </w:t>
      </w:r>
      <w:r w:rsidRPr="00C96D6E">
        <w:rPr>
          <w:rFonts w:ascii="Arial" w:hAnsi="Arial" w:cs="Arial"/>
          <w:sz w:val="22"/>
          <w:szCs w:val="22"/>
          <w:lang w:val="sr-Cyrl-RS"/>
        </w:rPr>
        <w:t>6. марта 1882. године)</w:t>
      </w:r>
      <w:r w:rsidR="005663A0">
        <w:rPr>
          <w:rFonts w:ascii="Arial" w:hAnsi="Arial" w:cs="Arial"/>
          <w:sz w:val="22"/>
          <w:szCs w:val="22"/>
          <w:lang w:val="sr-Cyrl-RS"/>
        </w:rPr>
        <w:t xml:space="preserve"> у том погледу се не мења ситуација.</w:t>
      </w:r>
      <w:r w:rsidRPr="00C96D6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663A0" w:rsidRPr="005663A0">
        <w:rPr>
          <w:rFonts w:ascii="Arial" w:hAnsi="Arial" w:cs="Arial"/>
          <w:sz w:val="22"/>
          <w:szCs w:val="22"/>
          <w:lang w:val="sr-Cyrl-RS"/>
        </w:rPr>
        <w:t>Указом краља</w:t>
      </w:r>
      <w:r w:rsidR="005663A0">
        <w:rPr>
          <w:rFonts w:ascii="Arial" w:hAnsi="Arial" w:cs="Arial"/>
          <w:sz w:val="22"/>
          <w:szCs w:val="22"/>
          <w:lang w:val="sr-Cyrl-RS"/>
        </w:rPr>
        <w:t xml:space="preserve"> Милана </w:t>
      </w:r>
      <w:r w:rsidR="005663A0" w:rsidRPr="005663A0">
        <w:rPr>
          <w:rFonts w:ascii="Arial" w:hAnsi="Arial" w:cs="Arial"/>
          <w:sz w:val="22"/>
          <w:szCs w:val="22"/>
          <w:lang w:val="sr-Cyrl-RS"/>
        </w:rPr>
        <w:t>од 15. марта, Владимир Јакшић</w:t>
      </w:r>
      <w:r w:rsidR="005663A0">
        <w:rPr>
          <w:rFonts w:ascii="Arial" w:hAnsi="Arial" w:cs="Arial"/>
          <w:sz w:val="22"/>
          <w:szCs w:val="22"/>
          <w:lang w:val="sr-Cyrl-RS"/>
        </w:rPr>
        <w:t xml:space="preserve">, начелник </w:t>
      </w:r>
      <w:r w:rsidR="005663A0" w:rsidRPr="005663A0">
        <w:rPr>
          <w:rFonts w:ascii="Arial" w:hAnsi="Arial" w:cs="Arial"/>
          <w:sz w:val="22"/>
          <w:szCs w:val="22"/>
          <w:lang w:val="sr-Cyrl-RS"/>
        </w:rPr>
        <w:t>I</w:t>
      </w:r>
      <w:r w:rsidR="005663A0">
        <w:rPr>
          <w:rFonts w:ascii="Arial" w:hAnsi="Arial" w:cs="Arial"/>
          <w:sz w:val="22"/>
          <w:szCs w:val="22"/>
          <w:lang w:val="sr-Cyrl-RS"/>
        </w:rPr>
        <w:t xml:space="preserve"> класе Статистичког одељења у Министарству финансија, </w:t>
      </w:r>
      <w:r w:rsidR="005663A0" w:rsidRPr="005663A0">
        <w:rPr>
          <w:rFonts w:ascii="Arial" w:hAnsi="Arial" w:cs="Arial"/>
          <w:sz w:val="22"/>
          <w:szCs w:val="22"/>
          <w:lang w:val="sr-Cyrl-RS"/>
        </w:rPr>
        <w:t>награђен</w:t>
      </w:r>
      <w:r w:rsidR="005663A0">
        <w:rPr>
          <w:rFonts w:ascii="Arial" w:hAnsi="Arial" w:cs="Arial"/>
          <w:sz w:val="22"/>
          <w:szCs w:val="22"/>
          <w:lang w:val="sr-Cyrl-RS"/>
        </w:rPr>
        <w:t xml:space="preserve"> је</w:t>
      </w:r>
      <w:r w:rsidR="005663A0" w:rsidRPr="005663A0">
        <w:rPr>
          <w:rFonts w:ascii="Arial" w:hAnsi="Arial" w:cs="Arial"/>
          <w:sz w:val="22"/>
          <w:szCs w:val="22"/>
          <w:lang w:val="sr-Cyrl-RS"/>
        </w:rPr>
        <w:t xml:space="preserve"> таковском крстом III степена</w:t>
      </w:r>
      <w:r w:rsidR="005663A0">
        <w:rPr>
          <w:rFonts w:ascii="Arial" w:hAnsi="Arial" w:cs="Arial"/>
          <w:sz w:val="22"/>
          <w:szCs w:val="22"/>
          <w:lang w:val="sr-Cyrl-RS"/>
        </w:rPr>
        <w:t>.</w:t>
      </w:r>
      <w:r w:rsidR="005663A0">
        <w:rPr>
          <w:rStyle w:val="FootnoteReference"/>
          <w:rFonts w:ascii="Arial" w:hAnsi="Arial" w:cs="Arial"/>
          <w:sz w:val="22"/>
          <w:szCs w:val="22"/>
          <w:lang w:val="sr-Cyrl-RS"/>
        </w:rPr>
        <w:footnoteReference w:id="10"/>
      </w:r>
      <w:r w:rsidR="005663A0" w:rsidRPr="005663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663A0">
        <w:rPr>
          <w:rFonts w:ascii="Arial" w:hAnsi="Arial" w:cs="Arial"/>
          <w:sz w:val="22"/>
          <w:szCs w:val="22"/>
          <w:lang w:val="sr-Cyrl-RS"/>
        </w:rPr>
        <w:t>У</w:t>
      </w:r>
      <w:r w:rsidR="00BB07F3" w:rsidRPr="00BB07F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B07F3" w:rsidRPr="00283537">
        <w:rPr>
          <w:rFonts w:ascii="Arial" w:hAnsi="Arial" w:cs="Arial"/>
          <w:i/>
          <w:sz w:val="22"/>
          <w:szCs w:val="22"/>
          <w:lang w:val="sr-Cyrl-RS"/>
        </w:rPr>
        <w:t>Календару са шематизмом Краљевине Србије за годину 1883</w:t>
      </w:r>
      <w:r w:rsidR="00BB07F3" w:rsidRPr="00BB07F3">
        <w:rPr>
          <w:rFonts w:ascii="Arial" w:hAnsi="Arial" w:cs="Arial"/>
          <w:sz w:val="22"/>
          <w:szCs w:val="22"/>
          <w:lang w:val="sr-Cyrl-RS"/>
        </w:rPr>
        <w:t>.</w:t>
      </w:r>
      <w:r w:rsidR="00C515BA">
        <w:rPr>
          <w:rStyle w:val="FootnoteReference"/>
          <w:rFonts w:ascii="Arial" w:hAnsi="Arial" w:cs="Arial"/>
          <w:sz w:val="22"/>
          <w:szCs w:val="22"/>
          <w:lang w:val="sr-Cyrl-RS"/>
        </w:rPr>
        <w:footnoteReference w:id="11"/>
      </w:r>
      <w:r w:rsidR="00BB07F3" w:rsidRPr="00BB07F3">
        <w:rPr>
          <w:rFonts w:ascii="Arial" w:hAnsi="Arial" w:cs="Arial"/>
          <w:sz w:val="22"/>
          <w:szCs w:val="22"/>
          <w:lang w:val="sr-Cyrl-RS"/>
        </w:rPr>
        <w:t xml:space="preserve"> стој</w:t>
      </w:r>
      <w:r w:rsidR="00BB07F3">
        <w:rPr>
          <w:rFonts w:ascii="Arial" w:hAnsi="Arial" w:cs="Arial"/>
          <w:sz w:val="22"/>
          <w:szCs w:val="22"/>
          <w:lang w:val="sr-Cyrl-RS"/>
        </w:rPr>
        <w:t xml:space="preserve">е исти подаци: </w:t>
      </w:r>
      <w:r w:rsidR="00BB07F3" w:rsidRPr="00BB07F3">
        <w:rPr>
          <w:rFonts w:ascii="Arial" w:hAnsi="Arial" w:cs="Arial"/>
          <w:sz w:val="22"/>
          <w:szCs w:val="22"/>
          <w:lang w:val="sr-Cyrl-RS"/>
        </w:rPr>
        <w:t xml:space="preserve">да је </w:t>
      </w:r>
      <w:r w:rsidR="00794CCB">
        <w:rPr>
          <w:rFonts w:ascii="Arial" w:hAnsi="Arial" w:cs="Arial"/>
          <w:sz w:val="22"/>
          <w:szCs w:val="22"/>
          <w:lang w:val="sr-Cyrl-RS"/>
        </w:rPr>
        <w:t>С</w:t>
      </w:r>
      <w:r w:rsidR="00BB07F3" w:rsidRPr="00BB07F3">
        <w:rPr>
          <w:rFonts w:ascii="Arial" w:hAnsi="Arial" w:cs="Arial"/>
          <w:sz w:val="22"/>
          <w:szCs w:val="22"/>
          <w:lang w:val="sr-Cyrl-RS"/>
        </w:rPr>
        <w:t>татистичком одељењу у Министарству финансиј</w:t>
      </w:r>
      <w:r w:rsidR="00BB07F3">
        <w:rPr>
          <w:rFonts w:ascii="Arial" w:hAnsi="Arial" w:cs="Arial"/>
          <w:sz w:val="22"/>
          <w:szCs w:val="22"/>
          <w:lang w:val="sr-Cyrl-RS"/>
        </w:rPr>
        <w:t>а</w:t>
      </w:r>
      <w:r w:rsidR="00BB07F3" w:rsidRPr="00BB07F3">
        <w:rPr>
          <w:rFonts w:ascii="Arial" w:hAnsi="Arial" w:cs="Arial"/>
          <w:sz w:val="22"/>
          <w:szCs w:val="22"/>
          <w:lang w:val="sr-Cyrl-RS"/>
        </w:rPr>
        <w:t xml:space="preserve"> начелник I класе Владимир Јакшић, а </w:t>
      </w:r>
      <w:r w:rsidR="00BB07F3">
        <w:rPr>
          <w:rFonts w:ascii="Arial" w:hAnsi="Arial" w:cs="Arial"/>
          <w:sz w:val="22"/>
          <w:szCs w:val="22"/>
          <w:lang w:val="sr-Cyrl-RS"/>
        </w:rPr>
        <w:t>да је м</w:t>
      </w:r>
      <w:r w:rsidR="00BB07F3" w:rsidRPr="00BB07F3">
        <w:rPr>
          <w:rFonts w:ascii="Arial" w:hAnsi="Arial" w:cs="Arial"/>
          <w:sz w:val="22"/>
          <w:szCs w:val="22"/>
          <w:lang w:val="sr-Cyrl-RS"/>
        </w:rPr>
        <w:t>инистар финансиј</w:t>
      </w:r>
      <w:r w:rsidR="00BB07F3">
        <w:rPr>
          <w:rFonts w:ascii="Arial" w:hAnsi="Arial" w:cs="Arial"/>
          <w:sz w:val="22"/>
          <w:szCs w:val="22"/>
          <w:lang w:val="sr-Cyrl-RS"/>
        </w:rPr>
        <w:t>а</w:t>
      </w:r>
      <w:r w:rsidR="00BB07F3" w:rsidRPr="00BB07F3">
        <w:rPr>
          <w:rFonts w:ascii="Arial" w:hAnsi="Arial" w:cs="Arial"/>
          <w:sz w:val="22"/>
          <w:szCs w:val="22"/>
          <w:lang w:val="sr-Cyrl-RS"/>
        </w:rPr>
        <w:t xml:space="preserve"> Чедомиљ Мијатовић.</w:t>
      </w:r>
      <w:r w:rsidR="00BB07F3">
        <w:rPr>
          <w:rFonts w:ascii="Arial" w:hAnsi="Arial" w:cs="Arial"/>
          <w:sz w:val="22"/>
          <w:szCs w:val="22"/>
          <w:lang w:val="sr-Cyrl-RS"/>
        </w:rPr>
        <w:t xml:space="preserve"> Управа званичне статистике се не помиње ни у званичним статистичком публикацијама</w:t>
      </w:r>
      <w:r w:rsidR="00C515BA">
        <w:rPr>
          <w:rFonts w:ascii="Arial" w:hAnsi="Arial" w:cs="Arial"/>
          <w:sz w:val="22"/>
          <w:szCs w:val="22"/>
          <w:lang w:val="sr-Cyrl-RS"/>
        </w:rPr>
        <w:t xml:space="preserve"> објављеним у току 1882. године, </w:t>
      </w:r>
      <w:r w:rsidR="00BB07F3">
        <w:rPr>
          <w:rFonts w:ascii="Arial" w:hAnsi="Arial" w:cs="Arial"/>
          <w:sz w:val="22"/>
          <w:szCs w:val="22"/>
          <w:lang w:val="sr-Cyrl-RS"/>
        </w:rPr>
        <w:t>на пример</w:t>
      </w:r>
      <w:r w:rsidR="00C515BA">
        <w:rPr>
          <w:rFonts w:ascii="Arial" w:hAnsi="Arial" w:cs="Arial"/>
          <w:sz w:val="22"/>
          <w:szCs w:val="22"/>
          <w:lang w:val="sr-Cyrl-RS"/>
        </w:rPr>
        <w:t xml:space="preserve"> у </w:t>
      </w:r>
      <w:r w:rsidR="00BB07F3" w:rsidRPr="00BB07F3">
        <w:rPr>
          <w:rFonts w:ascii="Arial" w:hAnsi="Arial" w:cs="Arial"/>
          <w:sz w:val="22"/>
          <w:szCs w:val="22"/>
          <w:lang w:val="sr-Cyrl-RS"/>
        </w:rPr>
        <w:t>Државопис</w:t>
      </w:r>
      <w:r w:rsidR="00C515BA">
        <w:rPr>
          <w:rFonts w:ascii="Arial" w:hAnsi="Arial" w:cs="Arial"/>
          <w:sz w:val="22"/>
          <w:szCs w:val="22"/>
          <w:lang w:val="sr-Cyrl-RS"/>
        </w:rPr>
        <w:t>у</w:t>
      </w:r>
      <w:r w:rsidR="00BB07F3" w:rsidRPr="00BB07F3">
        <w:rPr>
          <w:rFonts w:ascii="Arial" w:hAnsi="Arial" w:cs="Arial"/>
          <w:sz w:val="22"/>
          <w:szCs w:val="22"/>
          <w:lang w:val="sr-Cyrl-RS"/>
        </w:rPr>
        <w:t xml:space="preserve"> Србије</w:t>
      </w:r>
      <w:r w:rsidR="00C515BA">
        <w:rPr>
          <w:rFonts w:ascii="Arial" w:hAnsi="Arial" w:cs="Arial"/>
          <w:sz w:val="22"/>
          <w:szCs w:val="22"/>
          <w:lang w:val="sr-Cyrl-RS"/>
        </w:rPr>
        <w:t xml:space="preserve"> (</w:t>
      </w:r>
      <w:r w:rsidR="00BB07F3" w:rsidRPr="00BB07F3">
        <w:rPr>
          <w:rFonts w:ascii="Arial" w:hAnsi="Arial" w:cs="Arial"/>
          <w:sz w:val="22"/>
          <w:szCs w:val="22"/>
          <w:lang w:val="sr-Cyrl-RS"/>
        </w:rPr>
        <w:t>свеска XI</w:t>
      </w:r>
      <w:r w:rsidR="00C515BA">
        <w:rPr>
          <w:rFonts w:ascii="Arial" w:hAnsi="Arial" w:cs="Arial"/>
          <w:sz w:val="22"/>
          <w:szCs w:val="22"/>
          <w:lang w:val="sr-Cyrl-RS"/>
        </w:rPr>
        <w:t>)</w:t>
      </w:r>
      <w:r w:rsidR="00BB07F3" w:rsidRPr="00BB07F3">
        <w:rPr>
          <w:rFonts w:ascii="Arial" w:hAnsi="Arial" w:cs="Arial"/>
          <w:sz w:val="22"/>
          <w:szCs w:val="22"/>
          <w:lang w:val="sr-Cyrl-RS"/>
        </w:rPr>
        <w:t>,</w:t>
      </w:r>
      <w:r w:rsidR="00C515BA">
        <w:rPr>
          <w:rStyle w:val="FootnoteReference"/>
          <w:rFonts w:ascii="Arial" w:hAnsi="Arial" w:cs="Arial"/>
          <w:sz w:val="22"/>
          <w:szCs w:val="22"/>
          <w:lang w:val="sr-Cyrl-RS"/>
        </w:rPr>
        <w:footnoteReference w:id="12"/>
      </w:r>
      <w:r w:rsidR="00C515B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B07F3">
        <w:rPr>
          <w:rFonts w:ascii="Arial" w:hAnsi="Arial" w:cs="Arial"/>
          <w:sz w:val="22"/>
          <w:szCs w:val="22"/>
          <w:lang w:val="sr-Cyrl-RS"/>
        </w:rPr>
        <w:t xml:space="preserve">већ се као издавач наводи Статистичко одељење Министарства финансија. </w:t>
      </w:r>
      <w:r w:rsidR="005663A0" w:rsidRPr="005663A0">
        <w:rPr>
          <w:rFonts w:ascii="Arial" w:hAnsi="Arial" w:cs="Arial"/>
          <w:sz w:val="22"/>
          <w:szCs w:val="22"/>
          <w:lang w:val="sr-Cyrl-RS"/>
        </w:rPr>
        <w:t>Дакле, Управа званичне статистике</w:t>
      </w:r>
      <w:r w:rsidR="005663A0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C84861">
        <w:rPr>
          <w:rFonts w:ascii="Arial" w:hAnsi="Arial" w:cs="Arial"/>
          <w:sz w:val="22"/>
          <w:szCs w:val="22"/>
          <w:lang w:val="sr-Cyrl-RS"/>
        </w:rPr>
        <w:t>с</w:t>
      </w:r>
      <w:r w:rsidR="005663A0" w:rsidRPr="005663A0">
        <w:rPr>
          <w:rFonts w:ascii="Arial" w:hAnsi="Arial" w:cs="Arial"/>
          <w:sz w:val="22"/>
          <w:szCs w:val="22"/>
          <w:lang w:val="sr-Cyrl-RS"/>
        </w:rPr>
        <w:t>татистички биро</w:t>
      </w:r>
      <w:r w:rsidR="005663A0">
        <w:rPr>
          <w:rFonts w:ascii="Arial" w:hAnsi="Arial" w:cs="Arial"/>
          <w:sz w:val="22"/>
          <w:szCs w:val="22"/>
          <w:lang w:val="sr-Cyrl-RS"/>
        </w:rPr>
        <w:t xml:space="preserve"> и управник званичне статистике</w:t>
      </w:r>
      <w:r w:rsidR="005663A0" w:rsidRPr="005663A0">
        <w:rPr>
          <w:rFonts w:ascii="Arial" w:hAnsi="Arial" w:cs="Arial"/>
          <w:sz w:val="22"/>
          <w:szCs w:val="22"/>
          <w:lang w:val="sr-Cyrl-RS"/>
        </w:rPr>
        <w:t xml:space="preserve"> могу</w:t>
      </w:r>
      <w:r w:rsidR="005663A0">
        <w:rPr>
          <w:rFonts w:ascii="Arial" w:hAnsi="Arial" w:cs="Arial"/>
          <w:sz w:val="22"/>
          <w:szCs w:val="22"/>
          <w:lang w:val="sr-Cyrl-RS"/>
        </w:rPr>
        <w:t xml:space="preserve"> се</w:t>
      </w:r>
      <w:r w:rsidR="005663A0" w:rsidRPr="005663A0">
        <w:rPr>
          <w:rFonts w:ascii="Arial" w:hAnsi="Arial" w:cs="Arial"/>
          <w:sz w:val="22"/>
          <w:szCs w:val="22"/>
          <w:lang w:val="sr-Cyrl-RS"/>
        </w:rPr>
        <w:t xml:space="preserve"> наћи само у тексту Закона о устројству званичне статистике, а у пракси </w:t>
      </w:r>
      <w:r w:rsidR="005663A0">
        <w:rPr>
          <w:rFonts w:ascii="Arial" w:hAnsi="Arial" w:cs="Arial"/>
          <w:sz w:val="22"/>
          <w:szCs w:val="22"/>
          <w:lang w:val="sr-Cyrl-RS"/>
        </w:rPr>
        <w:t xml:space="preserve">су </w:t>
      </w:r>
      <w:r w:rsidR="005663A0" w:rsidRPr="005663A0">
        <w:rPr>
          <w:rFonts w:ascii="Arial" w:hAnsi="Arial" w:cs="Arial"/>
          <w:sz w:val="22"/>
          <w:szCs w:val="22"/>
          <w:lang w:val="sr-Cyrl-RS"/>
        </w:rPr>
        <w:t xml:space="preserve">статистички послови </w:t>
      </w:r>
      <w:r w:rsidR="005663A0">
        <w:rPr>
          <w:rFonts w:ascii="Arial" w:hAnsi="Arial" w:cs="Arial"/>
          <w:sz w:val="22"/>
          <w:szCs w:val="22"/>
          <w:lang w:val="sr-Cyrl-RS"/>
        </w:rPr>
        <w:t xml:space="preserve">остали у </w:t>
      </w:r>
      <w:r w:rsidR="005663A0" w:rsidRPr="005663A0">
        <w:rPr>
          <w:rFonts w:ascii="Arial" w:hAnsi="Arial" w:cs="Arial"/>
          <w:sz w:val="22"/>
          <w:szCs w:val="22"/>
          <w:lang w:val="sr-Cyrl-RS"/>
        </w:rPr>
        <w:t>Статистичко</w:t>
      </w:r>
      <w:r w:rsidR="005663A0">
        <w:rPr>
          <w:rFonts w:ascii="Arial" w:hAnsi="Arial" w:cs="Arial"/>
          <w:sz w:val="22"/>
          <w:szCs w:val="22"/>
          <w:lang w:val="sr-Cyrl-RS"/>
        </w:rPr>
        <w:t>м</w:t>
      </w:r>
      <w:r w:rsidR="005663A0" w:rsidRPr="005663A0">
        <w:rPr>
          <w:rFonts w:ascii="Arial" w:hAnsi="Arial" w:cs="Arial"/>
          <w:sz w:val="22"/>
          <w:szCs w:val="22"/>
          <w:lang w:val="sr-Cyrl-RS"/>
        </w:rPr>
        <w:t xml:space="preserve"> одељењ</w:t>
      </w:r>
      <w:r w:rsidR="005663A0">
        <w:rPr>
          <w:rFonts w:ascii="Arial" w:hAnsi="Arial" w:cs="Arial"/>
          <w:sz w:val="22"/>
          <w:szCs w:val="22"/>
          <w:lang w:val="sr-Cyrl-RS"/>
        </w:rPr>
        <w:t>у</w:t>
      </w:r>
      <w:r w:rsidR="005663A0" w:rsidRPr="005663A0">
        <w:rPr>
          <w:rFonts w:ascii="Arial" w:hAnsi="Arial" w:cs="Arial"/>
          <w:sz w:val="22"/>
          <w:szCs w:val="22"/>
          <w:lang w:val="sr-Cyrl-RS"/>
        </w:rPr>
        <w:t xml:space="preserve"> у оквиру Министарства финансија.</w:t>
      </w:r>
    </w:p>
    <w:p w14:paraId="1C1BBED5" w14:textId="77777777" w:rsidR="00E725E0" w:rsidRDefault="00E725E0" w:rsidP="00365975">
      <w:pPr>
        <w:spacing w:after="12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F74A3CE" w14:textId="77777777" w:rsidR="00AE6F6A" w:rsidRDefault="00E63138" w:rsidP="007B4FB8">
      <w:pPr>
        <w:spacing w:after="1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E2743B">
        <w:rPr>
          <w:rFonts w:ascii="Arial" w:hAnsi="Arial" w:cs="Arial"/>
          <w:sz w:val="22"/>
          <w:szCs w:val="22"/>
          <w:lang w:val="sr-Cyrl-RS"/>
        </w:rPr>
        <w:t>У марту 1883. године дошло је до нове организационе промене, када</w:t>
      </w:r>
      <w:r w:rsidR="00012088">
        <w:rPr>
          <w:rFonts w:ascii="Arial" w:hAnsi="Arial" w:cs="Arial"/>
          <w:sz w:val="22"/>
          <w:szCs w:val="22"/>
          <w:lang w:val="sr-Cyrl-RS"/>
        </w:rPr>
        <w:t xml:space="preserve"> је</w:t>
      </w:r>
      <w:r w:rsidR="00E2743B">
        <w:rPr>
          <w:rFonts w:ascii="Arial" w:hAnsi="Arial" w:cs="Arial"/>
          <w:sz w:val="22"/>
          <w:szCs w:val="22"/>
          <w:lang w:val="sr-Cyrl-RS"/>
        </w:rPr>
        <w:t xml:space="preserve"> Статистичко одељење из Министарства финансија пре</w:t>
      </w:r>
      <w:r w:rsidR="00012088">
        <w:rPr>
          <w:rFonts w:ascii="Arial" w:hAnsi="Arial" w:cs="Arial"/>
          <w:sz w:val="22"/>
          <w:szCs w:val="22"/>
          <w:lang w:val="sr-Cyrl-RS"/>
        </w:rPr>
        <w:t>шло</w:t>
      </w:r>
      <w:r w:rsidR="00E2743B">
        <w:rPr>
          <w:rFonts w:ascii="Arial" w:hAnsi="Arial" w:cs="Arial"/>
          <w:sz w:val="22"/>
          <w:szCs w:val="22"/>
          <w:lang w:val="sr-Cyrl-RS"/>
        </w:rPr>
        <w:t xml:space="preserve"> у новоосновано </w:t>
      </w:r>
      <w:r w:rsidR="00E2743B" w:rsidRPr="00012088">
        <w:rPr>
          <w:rFonts w:ascii="Arial" w:hAnsi="Arial" w:cs="Arial"/>
          <w:b/>
          <w:sz w:val="22"/>
          <w:szCs w:val="22"/>
          <w:lang w:val="sr-Cyrl-RS"/>
        </w:rPr>
        <w:t>Министарство народне привреде</w:t>
      </w:r>
      <w:r w:rsidR="00E2743B">
        <w:rPr>
          <w:rFonts w:ascii="Arial" w:hAnsi="Arial" w:cs="Arial"/>
          <w:sz w:val="22"/>
          <w:szCs w:val="22"/>
          <w:lang w:val="sr-Cyrl-RS"/>
        </w:rPr>
        <w:t xml:space="preserve">. </w:t>
      </w:r>
      <w:r w:rsidR="00E2743B" w:rsidRPr="00E2743B">
        <w:rPr>
          <w:rFonts w:ascii="Arial" w:hAnsi="Arial" w:cs="Arial"/>
          <w:sz w:val="22"/>
          <w:szCs w:val="22"/>
          <w:lang w:val="sr-Cyrl-RS"/>
        </w:rPr>
        <w:t>Мада је Народна скупштина донела, а Милан Обреновић</w:t>
      </w:r>
      <w:r w:rsidR="0001208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2743B" w:rsidRPr="00E2743B">
        <w:rPr>
          <w:rFonts w:ascii="Arial" w:hAnsi="Arial" w:cs="Arial"/>
          <w:sz w:val="22"/>
          <w:szCs w:val="22"/>
          <w:lang w:val="sr-Cyrl-RS"/>
        </w:rPr>
        <w:t xml:space="preserve">потврдио </w:t>
      </w:r>
      <w:r w:rsidR="00E2743B" w:rsidRPr="00283537">
        <w:rPr>
          <w:rFonts w:ascii="Arial" w:hAnsi="Arial" w:cs="Arial"/>
          <w:i/>
          <w:sz w:val="22"/>
          <w:szCs w:val="22"/>
          <w:lang w:val="sr-Cyrl-RS"/>
        </w:rPr>
        <w:t xml:space="preserve">Закон за устројство </w:t>
      </w:r>
      <w:r w:rsidR="000777D9" w:rsidRPr="00283537">
        <w:rPr>
          <w:rFonts w:ascii="Arial" w:hAnsi="Arial" w:cs="Arial"/>
          <w:i/>
          <w:sz w:val="22"/>
          <w:szCs w:val="22"/>
          <w:lang w:val="sr-Cyrl-RS"/>
        </w:rPr>
        <w:t>М</w:t>
      </w:r>
      <w:r w:rsidR="00E2743B" w:rsidRPr="00283537">
        <w:rPr>
          <w:rFonts w:ascii="Arial" w:hAnsi="Arial" w:cs="Arial"/>
          <w:i/>
          <w:sz w:val="22"/>
          <w:szCs w:val="22"/>
          <w:lang w:val="sr-Cyrl-RS"/>
        </w:rPr>
        <w:t>инистарства за народну привред</w:t>
      </w:r>
      <w:r w:rsidR="00012088" w:rsidRPr="00283537">
        <w:rPr>
          <w:rFonts w:ascii="Arial" w:hAnsi="Arial" w:cs="Arial"/>
          <w:i/>
          <w:sz w:val="22"/>
          <w:szCs w:val="22"/>
          <w:lang w:val="sr-Cyrl-RS"/>
        </w:rPr>
        <w:t>у</w:t>
      </w:r>
      <w:r w:rsidR="00012088">
        <w:rPr>
          <w:rFonts w:ascii="Arial" w:hAnsi="Arial" w:cs="Arial"/>
          <w:sz w:val="22"/>
          <w:szCs w:val="22"/>
          <w:lang w:val="sr-Cyrl-RS"/>
        </w:rPr>
        <w:t xml:space="preserve"> још под датумом </w:t>
      </w:r>
      <w:r w:rsidR="00012088" w:rsidRPr="00012088">
        <w:rPr>
          <w:rFonts w:ascii="Arial" w:hAnsi="Arial" w:cs="Arial"/>
          <w:sz w:val="22"/>
          <w:szCs w:val="22"/>
          <w:lang w:val="sr-Cyrl-RS"/>
        </w:rPr>
        <w:t>21. децембра 1882. године</w:t>
      </w:r>
      <w:r w:rsidR="00E2743B" w:rsidRPr="00E2743B">
        <w:rPr>
          <w:rFonts w:ascii="Arial" w:hAnsi="Arial" w:cs="Arial"/>
          <w:sz w:val="22"/>
          <w:szCs w:val="22"/>
          <w:lang w:val="sr-Cyrl-RS"/>
        </w:rPr>
        <w:t xml:space="preserve">, овај закон је објављен у </w:t>
      </w:r>
      <w:r w:rsidR="00E2743B" w:rsidRPr="00D45D34">
        <w:rPr>
          <w:rFonts w:ascii="Arial" w:hAnsi="Arial" w:cs="Arial"/>
          <w:i/>
          <w:sz w:val="22"/>
          <w:szCs w:val="22"/>
          <w:lang w:val="sr-Cyrl-RS"/>
        </w:rPr>
        <w:t>Српским новинама</w:t>
      </w:r>
      <w:r w:rsidR="00C515BA">
        <w:rPr>
          <w:rStyle w:val="FootnoteReference"/>
          <w:rFonts w:ascii="Arial" w:hAnsi="Arial" w:cs="Arial"/>
          <w:i/>
          <w:sz w:val="22"/>
          <w:szCs w:val="22"/>
          <w:lang w:val="sr-Cyrl-RS"/>
        </w:rPr>
        <w:footnoteReference w:id="13"/>
      </w:r>
      <w:r w:rsidR="00E2743B" w:rsidRPr="00E2743B">
        <w:rPr>
          <w:rFonts w:ascii="Arial" w:hAnsi="Arial" w:cs="Arial"/>
          <w:sz w:val="22"/>
          <w:szCs w:val="22"/>
          <w:lang w:val="sr-Cyrl-RS"/>
        </w:rPr>
        <w:t xml:space="preserve"> тек 23. марта 1883. године. </w:t>
      </w:r>
      <w:r w:rsidR="00012088">
        <w:rPr>
          <w:rFonts w:ascii="Arial" w:hAnsi="Arial" w:cs="Arial"/>
          <w:sz w:val="22"/>
          <w:szCs w:val="22"/>
          <w:lang w:val="sr-Cyrl-RS"/>
        </w:rPr>
        <w:t xml:space="preserve">Овај закон је издат накнадно (као додатак) у </w:t>
      </w:r>
      <w:r w:rsidR="00E2743B" w:rsidRPr="00283537">
        <w:rPr>
          <w:rFonts w:ascii="Arial" w:hAnsi="Arial" w:cs="Arial"/>
          <w:i/>
          <w:sz w:val="22"/>
          <w:szCs w:val="22"/>
          <w:lang w:val="sr-Cyrl-RS"/>
        </w:rPr>
        <w:t>Зборник</w:t>
      </w:r>
      <w:r w:rsidR="00283537" w:rsidRPr="00283537">
        <w:rPr>
          <w:rFonts w:ascii="Arial" w:hAnsi="Arial" w:cs="Arial"/>
          <w:i/>
          <w:sz w:val="22"/>
          <w:szCs w:val="22"/>
          <w:lang w:val="sr-Cyrl-RS"/>
        </w:rPr>
        <w:t>у</w:t>
      </w:r>
      <w:r w:rsidR="00E2743B" w:rsidRPr="00283537">
        <w:rPr>
          <w:rFonts w:ascii="Arial" w:hAnsi="Arial" w:cs="Arial"/>
          <w:i/>
          <w:sz w:val="22"/>
          <w:szCs w:val="22"/>
          <w:lang w:val="sr-Cyrl-RS"/>
        </w:rPr>
        <w:t xml:space="preserve"> закона и уредаба у Краљевини Србији, издатих од 21 марта до 31 де</w:t>
      </w:r>
      <w:r w:rsidR="00275377">
        <w:rPr>
          <w:rFonts w:ascii="Arial" w:hAnsi="Arial" w:cs="Arial"/>
          <w:i/>
          <w:sz w:val="22"/>
          <w:szCs w:val="22"/>
          <w:lang w:val="sr-Cyrl-RS"/>
        </w:rPr>
        <w:t>ц</w:t>
      </w:r>
      <w:r w:rsidR="00E2743B" w:rsidRPr="00283537">
        <w:rPr>
          <w:rFonts w:ascii="Arial" w:hAnsi="Arial" w:cs="Arial"/>
          <w:i/>
          <w:sz w:val="22"/>
          <w:szCs w:val="22"/>
          <w:lang w:val="sr-Cyrl-RS"/>
        </w:rPr>
        <w:t>ембра 1883 године</w:t>
      </w:r>
      <w:r w:rsidR="00275377">
        <w:rPr>
          <w:rFonts w:ascii="Arial" w:hAnsi="Arial" w:cs="Arial"/>
          <w:i/>
          <w:sz w:val="22"/>
          <w:szCs w:val="22"/>
          <w:lang w:val="sr-Cyrl-RS"/>
        </w:rPr>
        <w:t>.</w:t>
      </w:r>
      <w:r w:rsidR="00275377">
        <w:rPr>
          <w:rStyle w:val="FootnoteReference"/>
          <w:rFonts w:ascii="Arial" w:hAnsi="Arial" w:cs="Arial"/>
          <w:i/>
          <w:sz w:val="22"/>
          <w:szCs w:val="22"/>
          <w:lang w:val="sr-Cyrl-RS"/>
        </w:rPr>
        <w:footnoteReference w:id="14"/>
      </w:r>
      <w:r w:rsidR="00E2743B" w:rsidRPr="00E2743B">
        <w:rPr>
          <w:rFonts w:ascii="Arial" w:hAnsi="Arial" w:cs="Arial"/>
          <w:sz w:val="22"/>
          <w:szCs w:val="22"/>
          <w:lang w:val="sr-Cyrl-RS"/>
        </w:rPr>
        <w:t xml:space="preserve"> На основу овог закона предвиђено је да Одељење за статистику пређе из Министарства финансија у новоустановљено Министарство народне привреде. У истом броју </w:t>
      </w:r>
      <w:r w:rsidR="00E2743B" w:rsidRPr="00283537">
        <w:rPr>
          <w:rFonts w:ascii="Arial" w:hAnsi="Arial" w:cs="Arial"/>
          <w:i/>
          <w:sz w:val="22"/>
          <w:szCs w:val="22"/>
          <w:lang w:val="sr-Cyrl-RS"/>
        </w:rPr>
        <w:t>Српских новина</w:t>
      </w:r>
      <w:r w:rsidR="00E2743B" w:rsidRPr="00E2743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12088">
        <w:rPr>
          <w:rFonts w:ascii="Arial" w:hAnsi="Arial" w:cs="Arial"/>
          <w:sz w:val="22"/>
          <w:szCs w:val="22"/>
          <w:lang w:val="sr-Cyrl-RS"/>
        </w:rPr>
        <w:t>од</w:t>
      </w:r>
      <w:r w:rsidR="00E2743B" w:rsidRPr="00E2743B">
        <w:rPr>
          <w:rFonts w:ascii="Arial" w:hAnsi="Arial" w:cs="Arial"/>
          <w:sz w:val="22"/>
          <w:szCs w:val="22"/>
          <w:lang w:val="sr-Cyrl-RS"/>
        </w:rPr>
        <w:t xml:space="preserve"> 23. </w:t>
      </w:r>
      <w:r w:rsidR="00B33BA7">
        <w:rPr>
          <w:rFonts w:ascii="Arial" w:hAnsi="Arial" w:cs="Arial"/>
          <w:sz w:val="22"/>
          <w:szCs w:val="22"/>
          <w:lang w:val="sr-Cyrl-RS"/>
        </w:rPr>
        <w:t>м</w:t>
      </w:r>
      <w:r w:rsidR="00E2743B" w:rsidRPr="00E2743B">
        <w:rPr>
          <w:rFonts w:ascii="Arial" w:hAnsi="Arial" w:cs="Arial"/>
          <w:sz w:val="22"/>
          <w:szCs w:val="22"/>
          <w:lang w:val="sr-Cyrl-RS"/>
        </w:rPr>
        <w:t>арта</w:t>
      </w:r>
      <w:r w:rsidR="00B33BA7">
        <w:rPr>
          <w:rFonts w:ascii="Arial" w:hAnsi="Arial" w:cs="Arial"/>
          <w:sz w:val="22"/>
          <w:szCs w:val="22"/>
          <w:lang w:val="sr-Cyrl-RS"/>
        </w:rPr>
        <w:t xml:space="preserve"> 1883. године</w:t>
      </w:r>
      <w:r w:rsidR="00E2743B" w:rsidRPr="00E2743B">
        <w:rPr>
          <w:rFonts w:ascii="Arial" w:hAnsi="Arial" w:cs="Arial"/>
          <w:sz w:val="22"/>
          <w:szCs w:val="22"/>
          <w:lang w:val="sr-Cyrl-RS"/>
        </w:rPr>
        <w:t xml:space="preserve"> објављен је и указ</w:t>
      </w:r>
      <w:r w:rsidR="00275377">
        <w:rPr>
          <w:rStyle w:val="FootnoteReference"/>
          <w:rFonts w:ascii="Arial" w:hAnsi="Arial" w:cs="Arial"/>
          <w:sz w:val="22"/>
          <w:szCs w:val="22"/>
          <w:lang w:val="sr-Cyrl-RS"/>
        </w:rPr>
        <w:footnoteReference w:id="15"/>
      </w:r>
      <w:r w:rsidR="00E2743B" w:rsidRPr="00E2743B">
        <w:rPr>
          <w:rFonts w:ascii="Arial" w:hAnsi="Arial" w:cs="Arial"/>
          <w:sz w:val="22"/>
          <w:szCs w:val="22"/>
          <w:lang w:val="sr-Cyrl-RS"/>
        </w:rPr>
        <w:t xml:space="preserve"> од 18. марта о постављењу Јеврема Гудовића за министра народне привреде. </w:t>
      </w:r>
      <w:r w:rsidR="00E2743B" w:rsidRPr="00086378">
        <w:rPr>
          <w:rFonts w:ascii="Arial" w:hAnsi="Arial" w:cs="Arial"/>
          <w:i/>
          <w:sz w:val="22"/>
          <w:szCs w:val="22"/>
          <w:lang w:val="sr-Cyrl-RS"/>
        </w:rPr>
        <w:t>Расписи Министра народне привреде</w:t>
      </w:r>
      <w:r w:rsidR="00417EAA">
        <w:rPr>
          <w:rStyle w:val="FootnoteReference"/>
          <w:rFonts w:ascii="Arial" w:hAnsi="Arial" w:cs="Arial"/>
          <w:i/>
          <w:sz w:val="22"/>
          <w:szCs w:val="22"/>
          <w:lang w:val="sr-Cyrl-RS"/>
        </w:rPr>
        <w:footnoteReference w:id="16"/>
      </w:r>
      <w:r w:rsidR="00E2743B" w:rsidRPr="00E2743B">
        <w:rPr>
          <w:rFonts w:ascii="Arial" w:hAnsi="Arial" w:cs="Arial"/>
          <w:sz w:val="22"/>
          <w:szCs w:val="22"/>
          <w:lang w:val="sr-Cyrl-RS"/>
        </w:rPr>
        <w:t xml:space="preserve"> од 23. и 26. </w:t>
      </w:r>
      <w:r w:rsidR="00417EAA">
        <w:rPr>
          <w:rFonts w:ascii="Arial" w:hAnsi="Arial" w:cs="Arial"/>
          <w:sz w:val="22"/>
          <w:szCs w:val="22"/>
          <w:lang w:val="sr-Cyrl-RS"/>
        </w:rPr>
        <w:t>м</w:t>
      </w:r>
      <w:r w:rsidR="00E2743B" w:rsidRPr="00E2743B">
        <w:rPr>
          <w:rFonts w:ascii="Arial" w:hAnsi="Arial" w:cs="Arial"/>
          <w:sz w:val="22"/>
          <w:szCs w:val="22"/>
          <w:lang w:val="sr-Cyrl-RS"/>
        </w:rPr>
        <w:t>арта</w:t>
      </w:r>
      <w:r w:rsidR="00417EA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2743B" w:rsidRPr="00E2743B">
        <w:rPr>
          <w:rFonts w:ascii="Arial" w:hAnsi="Arial" w:cs="Arial"/>
          <w:sz w:val="22"/>
          <w:szCs w:val="22"/>
          <w:lang w:val="sr-Cyrl-RS"/>
        </w:rPr>
        <w:t>обавештавају о почетку рада Министарства народне привреде</w:t>
      </w:r>
      <w:r w:rsidR="00086378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E2743B" w:rsidRPr="00E2743B">
        <w:rPr>
          <w:rFonts w:ascii="Arial" w:hAnsi="Arial" w:cs="Arial"/>
          <w:sz w:val="22"/>
          <w:szCs w:val="22"/>
          <w:lang w:val="sr-Cyrl-RS"/>
        </w:rPr>
        <w:t>у</w:t>
      </w:r>
      <w:r w:rsidR="00012088">
        <w:rPr>
          <w:rFonts w:ascii="Arial" w:hAnsi="Arial" w:cs="Arial"/>
          <w:sz w:val="22"/>
          <w:szCs w:val="22"/>
          <w:lang w:val="sr-Cyrl-RS"/>
        </w:rPr>
        <w:t xml:space="preserve"> чијем саставу је</w:t>
      </w:r>
      <w:r w:rsidR="00086378">
        <w:rPr>
          <w:rFonts w:ascii="Arial" w:hAnsi="Arial" w:cs="Arial"/>
          <w:sz w:val="22"/>
          <w:szCs w:val="22"/>
          <w:lang w:val="sr-Cyrl-RS"/>
        </w:rPr>
        <w:t xml:space="preserve"> и</w:t>
      </w:r>
      <w:r w:rsidR="0001208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2743B" w:rsidRPr="00E2743B">
        <w:rPr>
          <w:rFonts w:ascii="Arial" w:hAnsi="Arial" w:cs="Arial"/>
          <w:sz w:val="22"/>
          <w:szCs w:val="22"/>
          <w:lang w:val="sr-Cyrl-RS"/>
        </w:rPr>
        <w:t>Статистичко одељење</w:t>
      </w:r>
      <w:r w:rsidR="00012088">
        <w:rPr>
          <w:rFonts w:ascii="Arial" w:hAnsi="Arial" w:cs="Arial"/>
          <w:sz w:val="22"/>
          <w:szCs w:val="22"/>
          <w:lang w:val="sr-Cyrl-RS"/>
        </w:rPr>
        <w:t>.</w:t>
      </w:r>
    </w:p>
    <w:p w14:paraId="68BCF90A" w14:textId="77777777" w:rsidR="00012088" w:rsidRDefault="00AE6F6A" w:rsidP="00AE6F6A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AE6F6A">
        <w:rPr>
          <w:rFonts w:ascii="Arial" w:hAnsi="Arial" w:cs="Arial"/>
          <w:sz w:val="22"/>
          <w:szCs w:val="22"/>
          <w:lang w:val="sr-Cyrl-RS"/>
        </w:rPr>
        <w:t xml:space="preserve">Доношење овог закона је додатно отежало примену Закона о устројству званичне статистике, поготово у делу који се односи на установљавање Управе званичне статистике, </w:t>
      </w:r>
      <w:r w:rsidRPr="00AE6F6A">
        <w:rPr>
          <w:rFonts w:ascii="Arial" w:hAnsi="Arial" w:cs="Arial"/>
          <w:sz w:val="22"/>
          <w:szCs w:val="22"/>
          <w:lang w:val="sr-Cyrl-RS"/>
        </w:rPr>
        <w:lastRenderedPageBreak/>
        <w:t xml:space="preserve">која се у </w:t>
      </w:r>
      <w:r w:rsidR="00146F1F" w:rsidRPr="00146F1F">
        <w:rPr>
          <w:rFonts w:ascii="Arial" w:hAnsi="Arial" w:cs="Arial"/>
          <w:sz w:val="22"/>
          <w:szCs w:val="22"/>
          <w:lang w:val="sr-Cyrl-RS"/>
        </w:rPr>
        <w:t>Закон</w:t>
      </w:r>
      <w:r w:rsidR="00146F1F">
        <w:rPr>
          <w:rFonts w:ascii="Arial" w:hAnsi="Arial" w:cs="Arial"/>
          <w:sz w:val="22"/>
          <w:szCs w:val="22"/>
          <w:lang w:val="sr-Cyrl-RS"/>
        </w:rPr>
        <w:t>у</w:t>
      </w:r>
      <w:r w:rsidR="00146F1F" w:rsidRPr="00146F1F">
        <w:rPr>
          <w:rFonts w:ascii="Arial" w:hAnsi="Arial" w:cs="Arial"/>
          <w:sz w:val="22"/>
          <w:szCs w:val="22"/>
          <w:lang w:val="sr-Cyrl-RS"/>
        </w:rPr>
        <w:t xml:space="preserve"> за устројство Министарства за народну привреду </w:t>
      </w:r>
      <w:r w:rsidRPr="00AE6F6A">
        <w:rPr>
          <w:rFonts w:ascii="Arial" w:hAnsi="Arial" w:cs="Arial"/>
          <w:sz w:val="22"/>
          <w:szCs w:val="22"/>
          <w:lang w:val="sr-Cyrl-RS"/>
        </w:rPr>
        <w:t xml:space="preserve">и не помиње. </w:t>
      </w:r>
      <w:r>
        <w:rPr>
          <w:rFonts w:ascii="Arial" w:hAnsi="Arial" w:cs="Arial"/>
          <w:sz w:val="22"/>
          <w:szCs w:val="22"/>
          <w:lang w:val="sr-Cyrl-RS"/>
        </w:rPr>
        <w:t>И у</w:t>
      </w:r>
      <w:r w:rsidR="00012088">
        <w:rPr>
          <w:rFonts w:ascii="Arial" w:hAnsi="Arial" w:cs="Arial"/>
          <w:sz w:val="22"/>
          <w:szCs w:val="22"/>
          <w:lang w:val="sr-Cyrl-RS"/>
        </w:rPr>
        <w:t xml:space="preserve"> следећој свесци </w:t>
      </w:r>
      <w:r w:rsidR="00012088" w:rsidRPr="00283537">
        <w:rPr>
          <w:rFonts w:ascii="Arial" w:hAnsi="Arial" w:cs="Arial"/>
          <w:i/>
          <w:sz w:val="22"/>
          <w:szCs w:val="22"/>
          <w:lang w:val="sr-Cyrl-RS"/>
        </w:rPr>
        <w:t>Државописа Србије</w:t>
      </w:r>
      <w:r w:rsidR="00012088" w:rsidRPr="00012088">
        <w:rPr>
          <w:rFonts w:ascii="Arial" w:hAnsi="Arial" w:cs="Arial"/>
          <w:sz w:val="22"/>
          <w:szCs w:val="22"/>
          <w:lang w:val="sr-Cyrl-RS"/>
        </w:rPr>
        <w:t xml:space="preserve"> (свеска XII)</w:t>
      </w:r>
      <w:r w:rsidR="00417EAA">
        <w:rPr>
          <w:rStyle w:val="FootnoteReference"/>
          <w:rFonts w:ascii="Arial" w:hAnsi="Arial" w:cs="Arial"/>
          <w:sz w:val="22"/>
          <w:szCs w:val="22"/>
          <w:lang w:val="sr-Cyrl-RS"/>
        </w:rPr>
        <w:footnoteReference w:id="17"/>
      </w:r>
      <w:r w:rsidR="00012088" w:rsidRPr="0001208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12088">
        <w:rPr>
          <w:rFonts w:ascii="Arial" w:hAnsi="Arial" w:cs="Arial"/>
          <w:sz w:val="22"/>
          <w:szCs w:val="22"/>
          <w:lang w:val="sr-Cyrl-RS"/>
        </w:rPr>
        <w:t>наводи се да је издавач С</w:t>
      </w:r>
      <w:r w:rsidR="00012088" w:rsidRPr="00012088">
        <w:rPr>
          <w:rFonts w:ascii="Arial" w:hAnsi="Arial" w:cs="Arial"/>
          <w:sz w:val="22"/>
          <w:szCs w:val="22"/>
          <w:lang w:val="sr-Cyrl-RS"/>
        </w:rPr>
        <w:t>татистично оде</w:t>
      </w:r>
      <w:r w:rsidR="00012088">
        <w:rPr>
          <w:rFonts w:ascii="Arial" w:hAnsi="Arial" w:cs="Arial"/>
          <w:sz w:val="22"/>
          <w:szCs w:val="22"/>
          <w:lang w:val="sr-Cyrl-RS"/>
        </w:rPr>
        <w:t>љ</w:t>
      </w:r>
      <w:r w:rsidR="00012088" w:rsidRPr="00012088">
        <w:rPr>
          <w:rFonts w:ascii="Arial" w:hAnsi="Arial" w:cs="Arial"/>
          <w:sz w:val="22"/>
          <w:szCs w:val="22"/>
          <w:lang w:val="sr-Cyrl-RS"/>
        </w:rPr>
        <w:t>ењ</w:t>
      </w:r>
      <w:r w:rsidR="00012088">
        <w:rPr>
          <w:rFonts w:ascii="Arial" w:hAnsi="Arial" w:cs="Arial"/>
          <w:sz w:val="22"/>
          <w:szCs w:val="22"/>
          <w:lang w:val="sr-Cyrl-RS"/>
        </w:rPr>
        <w:t>е</w:t>
      </w:r>
      <w:r w:rsidR="00012088" w:rsidRPr="0001208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12088">
        <w:rPr>
          <w:rFonts w:ascii="Arial" w:hAnsi="Arial" w:cs="Arial"/>
          <w:sz w:val="22"/>
          <w:szCs w:val="22"/>
          <w:lang w:val="sr-Cyrl-RS"/>
        </w:rPr>
        <w:t>М</w:t>
      </w:r>
      <w:r w:rsidR="00012088" w:rsidRPr="00012088">
        <w:rPr>
          <w:rFonts w:ascii="Arial" w:hAnsi="Arial" w:cs="Arial"/>
          <w:sz w:val="22"/>
          <w:szCs w:val="22"/>
          <w:lang w:val="sr-Cyrl-RS"/>
        </w:rPr>
        <w:t>инистарства народне привреде</w:t>
      </w:r>
      <w:r w:rsidR="009141EA">
        <w:rPr>
          <w:rFonts w:ascii="Arial" w:hAnsi="Arial" w:cs="Arial"/>
          <w:sz w:val="22"/>
          <w:szCs w:val="22"/>
          <w:lang w:val="sr-Cyrl-RS"/>
        </w:rPr>
        <w:t>, које остаје издавач Државописа све до његове последње, двадесете свеске</w:t>
      </w:r>
      <w:r w:rsidR="000B2294">
        <w:rPr>
          <w:rFonts w:ascii="Arial" w:hAnsi="Arial" w:cs="Arial"/>
          <w:sz w:val="22"/>
          <w:szCs w:val="22"/>
          <w:lang w:val="sr-Cyrl-RS"/>
        </w:rPr>
        <w:t xml:space="preserve"> објављене 1894. године. </w:t>
      </w:r>
      <w:r w:rsidR="007B4FB8">
        <w:rPr>
          <w:rFonts w:ascii="Arial" w:hAnsi="Arial" w:cs="Arial"/>
          <w:sz w:val="22"/>
          <w:szCs w:val="22"/>
          <w:lang w:val="sr-Cyrl-RS"/>
        </w:rPr>
        <w:t xml:space="preserve">Управа званичне статистике не помиње се ни у наредним издањима </w:t>
      </w:r>
      <w:r w:rsidR="00012088" w:rsidRPr="00283537">
        <w:rPr>
          <w:rFonts w:ascii="Arial" w:hAnsi="Arial" w:cs="Arial"/>
          <w:i/>
          <w:sz w:val="22"/>
          <w:szCs w:val="22"/>
          <w:lang w:val="sr-Cyrl-RS"/>
        </w:rPr>
        <w:t>Календар</w:t>
      </w:r>
      <w:r w:rsidR="007B4FB8" w:rsidRPr="00283537">
        <w:rPr>
          <w:rFonts w:ascii="Arial" w:hAnsi="Arial" w:cs="Arial"/>
          <w:i/>
          <w:sz w:val="22"/>
          <w:szCs w:val="22"/>
          <w:lang w:val="sr-Cyrl-RS"/>
        </w:rPr>
        <w:t>а</w:t>
      </w:r>
      <w:r w:rsidR="00012088" w:rsidRPr="00283537">
        <w:rPr>
          <w:rFonts w:ascii="Arial" w:hAnsi="Arial" w:cs="Arial"/>
          <w:i/>
          <w:sz w:val="22"/>
          <w:szCs w:val="22"/>
          <w:lang w:val="sr-Cyrl-RS"/>
        </w:rPr>
        <w:t xml:space="preserve"> са шематизмом Краљевине Србије</w:t>
      </w:r>
      <w:r w:rsidR="007B4FB8">
        <w:rPr>
          <w:rFonts w:ascii="Arial" w:hAnsi="Arial" w:cs="Arial"/>
          <w:sz w:val="22"/>
          <w:szCs w:val="22"/>
          <w:lang w:val="sr-Cyrl-RS"/>
        </w:rPr>
        <w:t xml:space="preserve">. Тако и у издањима за </w:t>
      </w:r>
      <w:r w:rsidR="00012088" w:rsidRPr="00012088">
        <w:rPr>
          <w:rFonts w:ascii="Arial" w:hAnsi="Arial" w:cs="Arial"/>
          <w:sz w:val="22"/>
          <w:szCs w:val="22"/>
          <w:lang w:val="sr-Cyrl-RS"/>
        </w:rPr>
        <w:t>1884.</w:t>
      </w:r>
      <w:r w:rsidR="00127165">
        <w:rPr>
          <w:rStyle w:val="FootnoteReference"/>
          <w:rFonts w:ascii="Arial" w:hAnsi="Arial" w:cs="Arial"/>
          <w:sz w:val="22"/>
          <w:szCs w:val="22"/>
          <w:lang w:val="sr-Cyrl-RS"/>
        </w:rPr>
        <w:footnoteReference w:id="18"/>
      </w:r>
      <w:r w:rsidR="007B4FB8">
        <w:rPr>
          <w:rFonts w:ascii="Arial" w:hAnsi="Arial" w:cs="Arial"/>
          <w:sz w:val="22"/>
          <w:szCs w:val="22"/>
          <w:lang w:val="sr-Cyrl-RS"/>
        </w:rPr>
        <w:t xml:space="preserve"> и за 1885.</w:t>
      </w:r>
      <w:r w:rsidR="00127165">
        <w:rPr>
          <w:rStyle w:val="FootnoteReference"/>
          <w:rFonts w:ascii="Arial" w:hAnsi="Arial" w:cs="Arial"/>
          <w:sz w:val="22"/>
          <w:szCs w:val="22"/>
          <w:lang w:val="sr-Cyrl-RS"/>
        </w:rPr>
        <w:footnoteReference w:id="19"/>
      </w:r>
      <w:r w:rsidR="007B4FB8">
        <w:rPr>
          <w:rFonts w:ascii="Arial" w:hAnsi="Arial" w:cs="Arial"/>
          <w:sz w:val="22"/>
          <w:szCs w:val="22"/>
          <w:lang w:val="sr-Cyrl-RS"/>
        </w:rPr>
        <w:t xml:space="preserve"> годину</w:t>
      </w:r>
      <w:r w:rsidR="0012716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12088" w:rsidRPr="00012088">
        <w:rPr>
          <w:rFonts w:ascii="Arial" w:hAnsi="Arial" w:cs="Arial"/>
          <w:sz w:val="22"/>
          <w:szCs w:val="22"/>
          <w:lang w:val="sr-Cyrl-RS"/>
        </w:rPr>
        <w:t xml:space="preserve">стоји да је </w:t>
      </w:r>
      <w:r w:rsidR="00794CCB">
        <w:rPr>
          <w:rFonts w:ascii="Arial" w:hAnsi="Arial" w:cs="Arial"/>
          <w:sz w:val="22"/>
          <w:szCs w:val="22"/>
          <w:lang w:val="sr-Cyrl-RS"/>
        </w:rPr>
        <w:t>С</w:t>
      </w:r>
      <w:r w:rsidR="00012088" w:rsidRPr="00012088">
        <w:rPr>
          <w:rFonts w:ascii="Arial" w:hAnsi="Arial" w:cs="Arial"/>
          <w:sz w:val="22"/>
          <w:szCs w:val="22"/>
          <w:lang w:val="sr-Cyrl-RS"/>
        </w:rPr>
        <w:t>татистичком одељењу у Министарству народне привреде начелник I класе Владимир Јакшић</w:t>
      </w:r>
      <w:r w:rsidR="007B4FB8">
        <w:rPr>
          <w:rFonts w:ascii="Arial" w:hAnsi="Arial" w:cs="Arial"/>
          <w:sz w:val="22"/>
          <w:szCs w:val="22"/>
          <w:lang w:val="sr-Cyrl-RS"/>
        </w:rPr>
        <w:t>.</w:t>
      </w:r>
    </w:p>
    <w:p w14:paraId="34AAE15B" w14:textId="77777777" w:rsidR="007B4FB8" w:rsidRDefault="007B4FB8" w:rsidP="00365975">
      <w:pPr>
        <w:spacing w:after="12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A94290B" w14:textId="77777777" w:rsidR="007B4FB8" w:rsidRDefault="00E63138" w:rsidP="007B4FB8">
      <w:pPr>
        <w:spacing w:after="1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6</w:t>
      </w:r>
      <w:r w:rsidR="007B4FB8">
        <w:rPr>
          <w:rFonts w:ascii="Arial" w:hAnsi="Arial" w:cs="Arial"/>
          <w:sz w:val="22"/>
          <w:szCs w:val="22"/>
          <w:lang w:val="sr-Cyrl-RS"/>
        </w:rPr>
        <w:t xml:space="preserve">. У </w:t>
      </w:r>
      <w:r w:rsidR="00356129">
        <w:rPr>
          <w:rFonts w:ascii="Arial" w:hAnsi="Arial" w:cs="Arial"/>
          <w:sz w:val="22"/>
          <w:szCs w:val="22"/>
          <w:lang w:val="sr-Cyrl-RS"/>
        </w:rPr>
        <w:t>већ цитираном</w:t>
      </w:r>
      <w:r w:rsidR="007B4FB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E6F6A">
        <w:rPr>
          <w:rFonts w:ascii="Arial" w:hAnsi="Arial" w:cs="Arial"/>
          <w:sz w:val="22"/>
          <w:szCs w:val="22"/>
          <w:lang w:val="sr-Cyrl-RS"/>
        </w:rPr>
        <w:t xml:space="preserve">раду </w:t>
      </w:r>
      <w:r w:rsidR="007B4FB8" w:rsidRPr="000921FD">
        <w:rPr>
          <w:rFonts w:ascii="Arial" w:hAnsi="Arial" w:cs="Arial"/>
          <w:i/>
          <w:sz w:val="22"/>
          <w:szCs w:val="22"/>
          <w:lang w:val="sr-Cyrl-RS"/>
        </w:rPr>
        <w:t>Поводом седамдесетогодишњице првог и педесетогодишњице другог закона о статистици у Србији</w:t>
      </w:r>
      <w:r w:rsidR="00127165">
        <w:rPr>
          <w:rStyle w:val="FootnoteReference"/>
          <w:rFonts w:ascii="Arial" w:hAnsi="Arial" w:cs="Arial"/>
          <w:i/>
          <w:sz w:val="22"/>
          <w:szCs w:val="22"/>
          <w:lang w:val="sr-Cyrl-RS"/>
        </w:rPr>
        <w:footnoteReference w:id="20"/>
      </w:r>
      <w:r w:rsidR="00356129" w:rsidRPr="000921FD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356129" w:rsidRPr="00356129">
        <w:rPr>
          <w:rFonts w:ascii="Arial" w:hAnsi="Arial" w:cs="Arial"/>
          <w:sz w:val="22"/>
          <w:szCs w:val="22"/>
          <w:lang w:val="sr-Cyrl-RS"/>
        </w:rPr>
        <w:t xml:space="preserve">аутора </w:t>
      </w:r>
      <w:r w:rsidR="007B4FB8" w:rsidRPr="00356129">
        <w:rPr>
          <w:rFonts w:ascii="Arial" w:hAnsi="Arial" w:cs="Arial"/>
          <w:sz w:val="22"/>
          <w:szCs w:val="22"/>
          <w:lang w:val="sr-Cyrl-RS"/>
        </w:rPr>
        <w:t>Милош</w:t>
      </w:r>
      <w:r w:rsidR="00356129">
        <w:rPr>
          <w:rFonts w:ascii="Arial" w:hAnsi="Arial" w:cs="Arial"/>
          <w:sz w:val="22"/>
          <w:szCs w:val="22"/>
          <w:lang w:val="sr-Cyrl-RS"/>
        </w:rPr>
        <w:t>а</w:t>
      </w:r>
      <w:r w:rsidR="007B4FB8" w:rsidRPr="0035612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B4FB8" w:rsidRPr="000C7D11">
        <w:rPr>
          <w:rFonts w:ascii="Arial" w:hAnsi="Arial" w:cs="Arial"/>
          <w:sz w:val="22"/>
          <w:szCs w:val="22"/>
          <w:lang w:val="sr-Cyrl-RS"/>
        </w:rPr>
        <w:t>Мацур</w:t>
      </w:r>
      <w:r w:rsidR="00356129">
        <w:rPr>
          <w:rFonts w:ascii="Arial" w:hAnsi="Arial" w:cs="Arial"/>
          <w:sz w:val="22"/>
          <w:szCs w:val="22"/>
          <w:lang w:val="sr-Cyrl-RS"/>
        </w:rPr>
        <w:t>е наводи се</w:t>
      </w:r>
      <w:r w:rsidR="007B4FB8">
        <w:rPr>
          <w:rFonts w:ascii="Arial" w:hAnsi="Arial" w:cs="Arial"/>
          <w:sz w:val="22"/>
          <w:szCs w:val="22"/>
          <w:lang w:val="sr-Cyrl-RS"/>
        </w:rPr>
        <w:t>:</w:t>
      </w:r>
    </w:p>
    <w:p w14:paraId="40F73B53" w14:textId="77777777" w:rsidR="007B4FB8" w:rsidRDefault="007B4FB8" w:rsidP="007B4FB8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0921FD">
        <w:rPr>
          <w:rFonts w:ascii="Arial" w:hAnsi="Arial" w:cs="Arial"/>
          <w:i/>
          <w:sz w:val="22"/>
          <w:szCs w:val="22"/>
          <w:lang w:val="sr-Cyrl-RS"/>
        </w:rPr>
        <w:t>„</w:t>
      </w:r>
      <w:r w:rsidR="00E813CA" w:rsidRPr="000921FD">
        <w:rPr>
          <w:rFonts w:ascii="Arial" w:hAnsi="Arial" w:cs="Arial"/>
          <w:i/>
          <w:sz w:val="22"/>
          <w:szCs w:val="22"/>
          <w:lang w:val="sr-Cyrl-RS"/>
        </w:rPr>
        <w:t>Већ следеће (1882 године) Законом о устројству министарства за народну привреду прописано је да брига о званичној статистици прелази на новоформирано министарство, у чијем ће се склопу налазити и статистичко одељење (чл. 3 Закона). Изгледа мало чудно да се у закону говори само о одељењу, а не о управи, дакле и статистичком одбору. Међутим, у суштини се није изменио дух закона од 1881 године, што се види из тога што је стати</w:t>
      </w:r>
      <w:r w:rsidR="00275377">
        <w:rPr>
          <w:rFonts w:ascii="Arial" w:hAnsi="Arial" w:cs="Arial"/>
          <w:i/>
          <w:sz w:val="22"/>
          <w:szCs w:val="22"/>
          <w:lang w:val="sr-Cyrl-RS"/>
        </w:rPr>
        <w:t>с</w:t>
      </w:r>
      <w:r w:rsidR="00E813CA" w:rsidRPr="000921FD">
        <w:rPr>
          <w:rFonts w:ascii="Arial" w:hAnsi="Arial" w:cs="Arial"/>
          <w:i/>
          <w:sz w:val="22"/>
          <w:szCs w:val="22"/>
          <w:lang w:val="sr-Cyrl-RS"/>
        </w:rPr>
        <w:t xml:space="preserve">тички одбор након овога закона обављао своје функције. Термин „одељење“ изгледа да је само организационо и хијерархиски регулисао положај бироа. У томе се није ништа променило, јер је и закон од 1881 регулисао положај управника бироа „у рангу и с платом начелника одељења“. Но, спровођење у живот </w:t>
      </w:r>
      <w:r w:rsidR="00E813CA" w:rsidRPr="00146F1F">
        <w:rPr>
          <w:rFonts w:ascii="Arial" w:hAnsi="Arial" w:cs="Arial"/>
          <w:b/>
          <w:i/>
          <w:sz w:val="22"/>
          <w:szCs w:val="22"/>
          <w:lang w:val="sr-Cyrl-RS"/>
        </w:rPr>
        <w:t>напредних организационих одредаба</w:t>
      </w:r>
      <w:r w:rsidR="00E813CA" w:rsidRPr="000921FD">
        <w:rPr>
          <w:rFonts w:ascii="Arial" w:hAnsi="Arial" w:cs="Arial"/>
          <w:i/>
          <w:sz w:val="22"/>
          <w:szCs w:val="22"/>
          <w:lang w:val="sr-Cyrl-RS"/>
        </w:rPr>
        <w:t xml:space="preserve"> закона није наилазило на потешкоће само онда кад се радило о окружним стати</w:t>
      </w:r>
      <w:r w:rsidR="00B33BA7">
        <w:rPr>
          <w:rFonts w:ascii="Arial" w:hAnsi="Arial" w:cs="Arial"/>
          <w:i/>
          <w:sz w:val="22"/>
          <w:szCs w:val="22"/>
          <w:lang w:val="sr-Cyrl-RS"/>
        </w:rPr>
        <w:t>с</w:t>
      </w:r>
      <w:r w:rsidR="00E813CA" w:rsidRPr="000921FD">
        <w:rPr>
          <w:rFonts w:ascii="Arial" w:hAnsi="Arial" w:cs="Arial"/>
          <w:i/>
          <w:sz w:val="22"/>
          <w:szCs w:val="22"/>
          <w:lang w:val="sr-Cyrl-RS"/>
        </w:rPr>
        <w:t xml:space="preserve">тичким одборима. Одељење је имало прилично великих тешкоћа у вези с кадровима... ... Па ипак, и поред тих свих тешкоћа, када се данас критички посматрају </w:t>
      </w:r>
      <w:r w:rsidR="00E725E0" w:rsidRPr="000921FD">
        <w:rPr>
          <w:rFonts w:ascii="Arial" w:hAnsi="Arial" w:cs="Arial"/>
          <w:i/>
          <w:sz w:val="22"/>
          <w:szCs w:val="22"/>
          <w:lang w:val="sr-Cyrl-RS"/>
        </w:rPr>
        <w:t xml:space="preserve">радови статистичара тога доба, мора се признати да су они били на веома високом нивоу и да су заиста постигли тежње – да </w:t>
      </w:r>
      <w:r w:rsidR="00E725E0" w:rsidRPr="00146F1F">
        <w:rPr>
          <w:rFonts w:ascii="Arial" w:hAnsi="Arial" w:cs="Arial"/>
          <w:b/>
          <w:i/>
          <w:sz w:val="22"/>
          <w:szCs w:val="22"/>
          <w:lang w:val="sr-Cyrl-RS"/>
        </w:rPr>
        <w:t>остваре „европски“ ниво у српској статистици</w:t>
      </w:r>
      <w:r w:rsidR="00E725E0" w:rsidRPr="000921FD">
        <w:rPr>
          <w:rFonts w:ascii="Arial" w:hAnsi="Arial" w:cs="Arial"/>
          <w:i/>
          <w:sz w:val="22"/>
          <w:szCs w:val="22"/>
          <w:lang w:val="sr-Cyrl-RS"/>
        </w:rPr>
        <w:t>“.</w:t>
      </w:r>
    </w:p>
    <w:p w14:paraId="67ABBF0F" w14:textId="77777777" w:rsidR="007B4FB8" w:rsidRDefault="007B4FB8" w:rsidP="00365975">
      <w:pPr>
        <w:spacing w:after="12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2CD8F78" w14:textId="77777777" w:rsidR="001A023C" w:rsidRDefault="00E725E0" w:rsidP="001D3B4E">
      <w:pPr>
        <w:spacing w:after="1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7. Ни после преласка Статистичког одељења из Министарства финансија у Министарство народне привреде, Управа званичне статистике</w:t>
      </w:r>
      <w:r w:rsidR="001D3B4E">
        <w:rPr>
          <w:rFonts w:ascii="Arial" w:hAnsi="Arial" w:cs="Arial"/>
          <w:sz w:val="22"/>
          <w:szCs w:val="22"/>
          <w:lang w:val="sr-Cyrl-RS"/>
        </w:rPr>
        <w:t xml:space="preserve">, као ни </w:t>
      </w:r>
      <w:r w:rsidR="0066542F">
        <w:rPr>
          <w:rFonts w:ascii="Arial" w:hAnsi="Arial" w:cs="Arial"/>
          <w:sz w:val="22"/>
          <w:szCs w:val="22"/>
          <w:lang w:val="sr-Cyrl-RS"/>
        </w:rPr>
        <w:t xml:space="preserve">звање </w:t>
      </w:r>
      <w:r w:rsidR="001D3B4E">
        <w:rPr>
          <w:rFonts w:ascii="Arial" w:hAnsi="Arial" w:cs="Arial"/>
          <w:sz w:val="22"/>
          <w:szCs w:val="22"/>
          <w:lang w:val="sr-Cyrl-RS"/>
        </w:rPr>
        <w:t>управник</w:t>
      </w:r>
      <w:r w:rsidR="0066542F">
        <w:rPr>
          <w:rFonts w:ascii="Arial" w:hAnsi="Arial" w:cs="Arial"/>
          <w:sz w:val="22"/>
          <w:szCs w:val="22"/>
          <w:lang w:val="sr-Cyrl-RS"/>
        </w:rPr>
        <w:t>а</w:t>
      </w:r>
      <w:r w:rsidR="001D3B4E">
        <w:rPr>
          <w:rFonts w:ascii="Arial" w:hAnsi="Arial" w:cs="Arial"/>
          <w:sz w:val="22"/>
          <w:szCs w:val="22"/>
          <w:lang w:val="sr-Cyrl-R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не помињ</w:t>
      </w:r>
      <w:r w:rsidR="00EB4114">
        <w:rPr>
          <w:rFonts w:ascii="Arial" w:hAnsi="Arial" w:cs="Arial"/>
          <w:sz w:val="22"/>
          <w:szCs w:val="22"/>
        </w:rPr>
        <w:t>e</w:t>
      </w:r>
      <w:r w:rsidR="006D409A">
        <w:rPr>
          <w:rFonts w:ascii="Arial" w:hAnsi="Arial" w:cs="Arial"/>
          <w:sz w:val="22"/>
          <w:szCs w:val="22"/>
          <w:lang w:val="sr-Cyrl-RS"/>
        </w:rPr>
        <w:t xml:space="preserve"> се</w:t>
      </w:r>
      <w:r w:rsidR="001A023C">
        <w:rPr>
          <w:rFonts w:ascii="Arial" w:hAnsi="Arial" w:cs="Arial"/>
          <w:sz w:val="22"/>
          <w:szCs w:val="22"/>
          <w:lang w:val="sr-Cyrl-RS"/>
        </w:rPr>
        <w:t xml:space="preserve"> у званичним документима. Тако су </w:t>
      </w:r>
      <w:r w:rsidR="000B2294" w:rsidRPr="000B2294">
        <w:rPr>
          <w:rFonts w:ascii="Arial" w:hAnsi="Arial" w:cs="Arial"/>
          <w:sz w:val="22"/>
          <w:szCs w:val="22"/>
          <w:lang w:val="sr-Cyrl-RS"/>
        </w:rPr>
        <w:t>Попис људства</w:t>
      </w:r>
      <w:r w:rsidR="001A023C">
        <w:rPr>
          <w:rStyle w:val="FootnoteReference"/>
          <w:rFonts w:ascii="Arial" w:hAnsi="Arial" w:cs="Arial"/>
          <w:sz w:val="22"/>
          <w:szCs w:val="22"/>
          <w:lang w:val="sr-Cyrl-RS"/>
        </w:rPr>
        <w:footnoteReference w:id="21"/>
      </w:r>
      <w:r w:rsidR="001A023C" w:rsidRPr="001A023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A023C" w:rsidRPr="000B2294">
        <w:rPr>
          <w:rFonts w:ascii="Arial" w:hAnsi="Arial" w:cs="Arial"/>
          <w:sz w:val="22"/>
          <w:szCs w:val="22"/>
          <w:lang w:val="sr-Cyrl-RS"/>
        </w:rPr>
        <w:t>и имовине</w:t>
      </w:r>
      <w:r w:rsidR="001A023C">
        <w:rPr>
          <w:rFonts w:ascii="Arial" w:hAnsi="Arial" w:cs="Arial"/>
          <w:sz w:val="22"/>
          <w:szCs w:val="22"/>
          <w:lang w:val="sr-Cyrl-RS"/>
        </w:rPr>
        <w:t xml:space="preserve"> у 1884. години </w:t>
      </w:r>
      <w:r w:rsidR="001A023C" w:rsidRPr="000B2294">
        <w:rPr>
          <w:rFonts w:ascii="Arial" w:hAnsi="Arial" w:cs="Arial"/>
          <w:sz w:val="22"/>
          <w:szCs w:val="22"/>
          <w:lang w:val="sr-Cyrl-RS"/>
        </w:rPr>
        <w:t>извршиле комисије које је поставио министар финансија</w:t>
      </w:r>
      <w:r w:rsidR="001A023C">
        <w:rPr>
          <w:rFonts w:ascii="Arial" w:hAnsi="Arial" w:cs="Arial"/>
          <w:sz w:val="22"/>
          <w:szCs w:val="22"/>
          <w:lang w:val="sr-Cyrl-RS"/>
        </w:rPr>
        <w:t>, а р</w:t>
      </w:r>
      <w:r w:rsidR="001A023C" w:rsidRPr="001A023C">
        <w:rPr>
          <w:rFonts w:ascii="Arial" w:hAnsi="Arial" w:cs="Arial"/>
          <w:sz w:val="22"/>
          <w:szCs w:val="22"/>
          <w:lang w:val="sr-Cyrl-RS"/>
        </w:rPr>
        <w:t xml:space="preserve">езултати </w:t>
      </w:r>
      <w:r w:rsidR="001A023C">
        <w:rPr>
          <w:rFonts w:ascii="Arial" w:hAnsi="Arial" w:cs="Arial"/>
          <w:sz w:val="22"/>
          <w:szCs w:val="22"/>
          <w:lang w:val="sr-Cyrl-RS"/>
        </w:rPr>
        <w:t xml:space="preserve">је </w:t>
      </w:r>
      <w:r w:rsidR="001A023C" w:rsidRPr="001A023C">
        <w:rPr>
          <w:rFonts w:ascii="Arial" w:hAnsi="Arial" w:cs="Arial"/>
          <w:sz w:val="22"/>
          <w:szCs w:val="22"/>
          <w:lang w:val="sr-Cyrl-RS"/>
        </w:rPr>
        <w:t xml:space="preserve">објавило </w:t>
      </w:r>
      <w:r w:rsidR="001A023C">
        <w:rPr>
          <w:rFonts w:ascii="Arial" w:hAnsi="Arial" w:cs="Arial"/>
          <w:sz w:val="22"/>
          <w:szCs w:val="22"/>
          <w:lang w:val="sr-Cyrl-RS"/>
        </w:rPr>
        <w:t>С</w:t>
      </w:r>
      <w:r w:rsidR="001A023C" w:rsidRPr="001A023C">
        <w:rPr>
          <w:rFonts w:ascii="Arial" w:hAnsi="Arial" w:cs="Arial"/>
          <w:sz w:val="22"/>
          <w:szCs w:val="22"/>
          <w:lang w:val="sr-Cyrl-RS"/>
        </w:rPr>
        <w:t xml:space="preserve">татистичко одељење </w:t>
      </w:r>
      <w:r w:rsidR="001A023C">
        <w:rPr>
          <w:rFonts w:ascii="Arial" w:hAnsi="Arial" w:cs="Arial"/>
          <w:sz w:val="22"/>
          <w:szCs w:val="22"/>
          <w:lang w:val="sr-Cyrl-RS"/>
        </w:rPr>
        <w:t>М</w:t>
      </w:r>
      <w:r w:rsidR="001A023C" w:rsidRPr="001A023C">
        <w:rPr>
          <w:rFonts w:ascii="Arial" w:hAnsi="Arial" w:cs="Arial"/>
          <w:sz w:val="22"/>
          <w:szCs w:val="22"/>
          <w:lang w:val="sr-Cyrl-RS"/>
        </w:rPr>
        <w:t>инистарства народне привреде</w:t>
      </w:r>
      <w:r w:rsidR="001A023C">
        <w:rPr>
          <w:rFonts w:ascii="Arial" w:hAnsi="Arial" w:cs="Arial"/>
          <w:sz w:val="22"/>
          <w:szCs w:val="22"/>
          <w:lang w:val="sr-Cyrl-RS"/>
        </w:rPr>
        <w:t>.</w:t>
      </w:r>
      <w:r w:rsidR="001A023C">
        <w:rPr>
          <w:rStyle w:val="FootnoteReference"/>
          <w:rFonts w:ascii="Arial" w:hAnsi="Arial" w:cs="Arial"/>
          <w:sz w:val="22"/>
          <w:szCs w:val="22"/>
          <w:lang w:val="sr-Cyrl-RS"/>
        </w:rPr>
        <w:footnoteReference w:id="22"/>
      </w:r>
      <w:r w:rsidR="001A023C" w:rsidRPr="001A023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B5561">
        <w:rPr>
          <w:rFonts w:ascii="Arial" w:hAnsi="Arial" w:cs="Arial"/>
          <w:sz w:val="22"/>
          <w:szCs w:val="22"/>
          <w:lang w:val="sr-Cyrl-RS"/>
        </w:rPr>
        <w:t>Овај попис је</w:t>
      </w:r>
      <w:r w:rsidR="000B2294" w:rsidRPr="000B2294">
        <w:rPr>
          <w:rFonts w:ascii="Arial" w:hAnsi="Arial" w:cs="Arial"/>
          <w:sz w:val="22"/>
          <w:szCs w:val="22"/>
          <w:lang w:val="sr-Cyrl-RS"/>
        </w:rPr>
        <w:t xml:space="preserve"> извршен на основу </w:t>
      </w:r>
      <w:r w:rsidR="000B2294" w:rsidRPr="000B5561">
        <w:rPr>
          <w:rFonts w:ascii="Arial" w:hAnsi="Arial" w:cs="Arial"/>
          <w:i/>
          <w:sz w:val="22"/>
          <w:szCs w:val="22"/>
          <w:lang w:val="sr-Cyrl-RS"/>
        </w:rPr>
        <w:t>Закона о попису људства и имовине</w:t>
      </w:r>
      <w:r w:rsidR="000B2294" w:rsidRPr="000B2294">
        <w:rPr>
          <w:rFonts w:ascii="Arial" w:hAnsi="Arial" w:cs="Arial"/>
          <w:sz w:val="22"/>
          <w:szCs w:val="22"/>
          <w:lang w:val="sr-Cyrl-RS"/>
        </w:rPr>
        <w:t xml:space="preserve"> од 14. јуна 1884. године</w:t>
      </w:r>
      <w:r w:rsidR="000B5561">
        <w:rPr>
          <w:rFonts w:ascii="Arial" w:hAnsi="Arial" w:cs="Arial"/>
          <w:sz w:val="22"/>
          <w:szCs w:val="22"/>
          <w:lang w:val="sr-Cyrl-RS"/>
        </w:rPr>
        <w:t>,</w:t>
      </w:r>
      <w:r w:rsidR="000B5561">
        <w:rPr>
          <w:rStyle w:val="FootnoteReference"/>
          <w:rFonts w:ascii="Arial" w:hAnsi="Arial" w:cs="Arial"/>
          <w:sz w:val="22"/>
          <w:szCs w:val="22"/>
          <w:lang w:val="sr-Cyrl-RS"/>
        </w:rPr>
        <w:footnoteReference w:id="23"/>
      </w:r>
      <w:r w:rsidR="000B2294" w:rsidRPr="000B2294">
        <w:rPr>
          <w:rFonts w:ascii="Arial" w:hAnsi="Arial" w:cs="Arial"/>
          <w:sz w:val="22"/>
          <w:szCs w:val="22"/>
          <w:lang w:val="sr-Cyrl-RS"/>
        </w:rPr>
        <w:t xml:space="preserve"> а услед Закона о непосредном порезу</w:t>
      </w:r>
      <w:r w:rsidR="001A023C">
        <w:rPr>
          <w:rFonts w:ascii="Arial" w:hAnsi="Arial" w:cs="Arial"/>
          <w:sz w:val="22"/>
          <w:szCs w:val="22"/>
          <w:lang w:val="sr-Cyrl-RS"/>
        </w:rPr>
        <w:t>.</w:t>
      </w:r>
    </w:p>
    <w:p w14:paraId="6305D372" w14:textId="77777777" w:rsidR="00AE6F6A" w:rsidRDefault="001A023C" w:rsidP="001A023C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lastRenderedPageBreak/>
        <w:t>У</w:t>
      </w:r>
      <w:r w:rsidR="00E725E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12088" w:rsidRPr="00283537">
        <w:rPr>
          <w:rFonts w:ascii="Arial" w:hAnsi="Arial" w:cs="Arial"/>
          <w:i/>
          <w:sz w:val="22"/>
          <w:szCs w:val="22"/>
          <w:lang w:val="sr-Cyrl-RS"/>
        </w:rPr>
        <w:t>Календару са шематизмом Краљевине Србије за годину 1887</w:t>
      </w:r>
      <w:r w:rsidR="00012088" w:rsidRPr="00012088">
        <w:rPr>
          <w:rFonts w:ascii="Arial" w:hAnsi="Arial" w:cs="Arial"/>
          <w:sz w:val="22"/>
          <w:szCs w:val="22"/>
          <w:lang w:val="sr-Cyrl-RS"/>
        </w:rPr>
        <w:t>.</w:t>
      </w:r>
      <w:r w:rsidR="00642558">
        <w:rPr>
          <w:rStyle w:val="FootnoteReference"/>
          <w:rFonts w:ascii="Arial" w:hAnsi="Arial" w:cs="Arial"/>
          <w:sz w:val="22"/>
          <w:szCs w:val="22"/>
          <w:lang w:val="sr-Cyrl-RS"/>
        </w:rPr>
        <w:footnoteReference w:id="24"/>
      </w:r>
      <w:r w:rsidR="00012088" w:rsidRPr="00012088">
        <w:rPr>
          <w:rFonts w:ascii="Arial" w:hAnsi="Arial" w:cs="Arial"/>
          <w:sz w:val="22"/>
          <w:szCs w:val="22"/>
          <w:lang w:val="sr-Cyrl-RS"/>
        </w:rPr>
        <w:t xml:space="preserve"> стоји да је у </w:t>
      </w:r>
      <w:r w:rsidR="000777D9">
        <w:rPr>
          <w:rFonts w:ascii="Arial" w:hAnsi="Arial" w:cs="Arial"/>
          <w:sz w:val="22"/>
          <w:szCs w:val="22"/>
          <w:lang w:val="sr-Cyrl-RS"/>
        </w:rPr>
        <w:t>С</w:t>
      </w:r>
      <w:r w:rsidR="00012088" w:rsidRPr="00012088">
        <w:rPr>
          <w:rFonts w:ascii="Arial" w:hAnsi="Arial" w:cs="Arial"/>
          <w:sz w:val="22"/>
          <w:szCs w:val="22"/>
          <w:lang w:val="sr-Cyrl-RS"/>
        </w:rPr>
        <w:t>татистич</w:t>
      </w:r>
      <w:r w:rsidR="000777D9">
        <w:rPr>
          <w:rFonts w:ascii="Arial" w:hAnsi="Arial" w:cs="Arial"/>
          <w:sz w:val="22"/>
          <w:szCs w:val="22"/>
          <w:lang w:val="sr-Cyrl-RS"/>
        </w:rPr>
        <w:t>к</w:t>
      </w:r>
      <w:r w:rsidR="00012088" w:rsidRPr="00012088">
        <w:rPr>
          <w:rFonts w:ascii="Arial" w:hAnsi="Arial" w:cs="Arial"/>
          <w:sz w:val="22"/>
          <w:szCs w:val="22"/>
          <w:lang w:val="sr-Cyrl-RS"/>
        </w:rPr>
        <w:t>ом одељењу у Министарству народне привреде начелник I. класе Владимир Јакшић, а секретар III. класе Живко А. Шокорац.</w:t>
      </w:r>
    </w:p>
    <w:p w14:paraId="718DA8FC" w14:textId="77777777" w:rsidR="00E2743B" w:rsidRPr="00DE1004" w:rsidRDefault="001D3B4E" w:rsidP="00AE6F6A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току 1888. године донето је више указа</w:t>
      </w:r>
      <w:r w:rsidR="0064255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62153">
        <w:rPr>
          <w:rFonts w:ascii="Arial" w:hAnsi="Arial" w:cs="Arial"/>
          <w:sz w:val="22"/>
          <w:szCs w:val="22"/>
          <w:lang w:val="sr-Cyrl-RS"/>
        </w:rPr>
        <w:t>(</w:t>
      </w:r>
      <w:r w:rsidR="00642558">
        <w:rPr>
          <w:rFonts w:ascii="Arial" w:hAnsi="Arial" w:cs="Arial"/>
          <w:sz w:val="22"/>
          <w:szCs w:val="22"/>
          <w:lang w:val="sr-Cyrl-RS"/>
        </w:rPr>
        <w:t xml:space="preserve">објављених у </w:t>
      </w:r>
      <w:r w:rsidR="00642558" w:rsidRPr="00642558">
        <w:rPr>
          <w:rFonts w:ascii="Arial" w:hAnsi="Arial" w:cs="Arial"/>
          <w:i/>
          <w:sz w:val="22"/>
          <w:szCs w:val="22"/>
          <w:lang w:val="sr-Cyrl-RS"/>
        </w:rPr>
        <w:t>Српским новинама</w:t>
      </w:r>
      <w:r w:rsidR="00362153">
        <w:rPr>
          <w:rFonts w:ascii="Arial" w:hAnsi="Arial" w:cs="Arial"/>
          <w:sz w:val="22"/>
          <w:szCs w:val="22"/>
          <w:lang w:val="sr-Cyrl-RS"/>
        </w:rPr>
        <w:t xml:space="preserve">) </w:t>
      </w:r>
      <w:r>
        <w:rPr>
          <w:rFonts w:ascii="Arial" w:hAnsi="Arial" w:cs="Arial"/>
          <w:sz w:val="22"/>
          <w:szCs w:val="22"/>
          <w:lang w:val="sr-Cyrl-RS"/>
        </w:rPr>
        <w:t xml:space="preserve">о кадровским решењима у Статистичком одељењу Министарства народне привреде. </w:t>
      </w:r>
      <w:r w:rsidRPr="001D3B4E">
        <w:rPr>
          <w:rFonts w:ascii="Arial" w:hAnsi="Arial" w:cs="Arial"/>
          <w:sz w:val="22"/>
          <w:szCs w:val="22"/>
          <w:lang w:val="sr-Cyrl-RS"/>
        </w:rPr>
        <w:t xml:space="preserve">Владимир Јакшић, начелник прве класе </w:t>
      </w:r>
      <w:r w:rsidR="00794CCB">
        <w:rPr>
          <w:rFonts w:ascii="Arial" w:hAnsi="Arial" w:cs="Arial"/>
          <w:sz w:val="22"/>
          <w:szCs w:val="22"/>
          <w:lang w:val="sr-Cyrl-RS"/>
        </w:rPr>
        <w:t>С</w:t>
      </w:r>
      <w:r w:rsidRPr="001D3B4E">
        <w:rPr>
          <w:rFonts w:ascii="Arial" w:hAnsi="Arial" w:cs="Arial"/>
          <w:sz w:val="22"/>
          <w:szCs w:val="22"/>
          <w:lang w:val="sr-Cyrl-RS"/>
        </w:rPr>
        <w:t xml:space="preserve">татистичког одељења </w:t>
      </w:r>
      <w:r w:rsidR="000777D9">
        <w:rPr>
          <w:rFonts w:ascii="Arial" w:hAnsi="Arial" w:cs="Arial"/>
          <w:sz w:val="22"/>
          <w:szCs w:val="22"/>
          <w:lang w:val="sr-Cyrl-RS"/>
        </w:rPr>
        <w:t>М</w:t>
      </w:r>
      <w:r w:rsidRPr="001D3B4E">
        <w:rPr>
          <w:rFonts w:ascii="Arial" w:hAnsi="Arial" w:cs="Arial"/>
          <w:sz w:val="22"/>
          <w:szCs w:val="22"/>
          <w:lang w:val="sr-Cyrl-RS"/>
        </w:rPr>
        <w:t>инистарства народне привреде је завршио своју званичну радну каријеру и пензионисан</w:t>
      </w:r>
      <w:r>
        <w:rPr>
          <w:rFonts w:ascii="Arial" w:hAnsi="Arial" w:cs="Arial"/>
          <w:sz w:val="22"/>
          <w:szCs w:val="22"/>
          <w:lang w:val="sr-Cyrl-RS"/>
        </w:rPr>
        <w:t xml:space="preserve"> је</w:t>
      </w:r>
      <w:r w:rsidRPr="001D3B4E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127165">
        <w:rPr>
          <w:rFonts w:ascii="Arial" w:hAnsi="Arial" w:cs="Arial"/>
          <w:i/>
          <w:sz w:val="22"/>
          <w:szCs w:val="22"/>
          <w:lang w:val="sr-Cyrl-RS"/>
        </w:rPr>
        <w:t>указом од 20. фебруара</w:t>
      </w:r>
      <w:r w:rsidRPr="001D3B4E">
        <w:rPr>
          <w:rFonts w:ascii="Arial" w:hAnsi="Arial" w:cs="Arial"/>
          <w:sz w:val="22"/>
          <w:szCs w:val="22"/>
          <w:lang w:val="sr-Cyrl-RS"/>
        </w:rPr>
        <w:t>.</w:t>
      </w:r>
      <w:r w:rsidR="00642558">
        <w:rPr>
          <w:rStyle w:val="FootnoteReference"/>
          <w:rFonts w:ascii="Arial" w:hAnsi="Arial" w:cs="Arial"/>
          <w:sz w:val="22"/>
          <w:szCs w:val="22"/>
          <w:lang w:val="sr-Cyrl-RS"/>
        </w:rPr>
        <w:footnoteReference w:id="25"/>
      </w:r>
      <w:r w:rsidRPr="001D3B4E">
        <w:rPr>
          <w:rFonts w:ascii="Arial" w:hAnsi="Arial" w:cs="Arial"/>
          <w:sz w:val="22"/>
          <w:szCs w:val="22"/>
          <w:lang w:val="sr-Cyrl-RS"/>
        </w:rPr>
        <w:t xml:space="preserve"> За новог начелника треће класе </w:t>
      </w:r>
      <w:r w:rsidR="00794CCB">
        <w:rPr>
          <w:rFonts w:ascii="Arial" w:hAnsi="Arial" w:cs="Arial"/>
          <w:sz w:val="22"/>
          <w:szCs w:val="22"/>
          <w:lang w:val="sr-Cyrl-RS"/>
        </w:rPr>
        <w:t>С</w:t>
      </w:r>
      <w:r w:rsidRPr="001D3B4E">
        <w:rPr>
          <w:rFonts w:ascii="Arial" w:hAnsi="Arial" w:cs="Arial"/>
          <w:sz w:val="22"/>
          <w:szCs w:val="22"/>
          <w:lang w:val="sr-Cyrl-RS"/>
        </w:rPr>
        <w:t xml:space="preserve">татистичког одељења у </w:t>
      </w:r>
      <w:r w:rsidR="000777D9">
        <w:rPr>
          <w:rFonts w:ascii="Arial" w:hAnsi="Arial" w:cs="Arial"/>
          <w:sz w:val="22"/>
          <w:szCs w:val="22"/>
          <w:lang w:val="sr-Cyrl-RS"/>
        </w:rPr>
        <w:t>М</w:t>
      </w:r>
      <w:r w:rsidRPr="001D3B4E">
        <w:rPr>
          <w:rFonts w:ascii="Arial" w:hAnsi="Arial" w:cs="Arial"/>
          <w:sz w:val="22"/>
          <w:szCs w:val="22"/>
          <w:lang w:val="sr-Cyrl-RS"/>
        </w:rPr>
        <w:t xml:space="preserve">инистарству народне привреде, такође </w:t>
      </w:r>
      <w:r w:rsidRPr="00127165">
        <w:rPr>
          <w:rFonts w:ascii="Arial" w:hAnsi="Arial" w:cs="Arial"/>
          <w:i/>
          <w:sz w:val="22"/>
          <w:szCs w:val="22"/>
          <w:lang w:val="sr-Cyrl-RS"/>
        </w:rPr>
        <w:t>указом од 20. фебруара</w:t>
      </w:r>
      <w:r w:rsidRPr="001D3B4E">
        <w:rPr>
          <w:rFonts w:ascii="Arial" w:hAnsi="Arial" w:cs="Arial"/>
          <w:sz w:val="22"/>
          <w:szCs w:val="22"/>
          <w:lang w:val="sr-Cyrl-RS"/>
        </w:rPr>
        <w:t>,</w:t>
      </w:r>
      <w:r w:rsidR="00642558">
        <w:rPr>
          <w:rStyle w:val="FootnoteReference"/>
          <w:rFonts w:ascii="Arial" w:hAnsi="Arial" w:cs="Arial"/>
          <w:sz w:val="22"/>
          <w:szCs w:val="22"/>
          <w:lang w:val="sr-Cyrl-RS"/>
        </w:rPr>
        <w:footnoteReference w:id="26"/>
      </w:r>
      <w:r w:rsidRPr="001D3B4E">
        <w:rPr>
          <w:rFonts w:ascii="Arial" w:hAnsi="Arial" w:cs="Arial"/>
          <w:sz w:val="22"/>
          <w:szCs w:val="22"/>
          <w:lang w:val="sr-Cyrl-RS"/>
        </w:rPr>
        <w:t xml:space="preserve"> постављен је Мита Ракић, дотадашњи председник треће класе пореске управе</w:t>
      </w:r>
      <w:r w:rsidR="00C84861">
        <w:rPr>
          <w:rFonts w:ascii="Arial" w:hAnsi="Arial" w:cs="Arial"/>
          <w:sz w:val="22"/>
          <w:szCs w:val="22"/>
          <w:lang w:val="sr-Cyrl-RS"/>
        </w:rPr>
        <w:t>, који је</w:t>
      </w:r>
      <w:r>
        <w:rPr>
          <w:rFonts w:ascii="Arial" w:hAnsi="Arial" w:cs="Arial"/>
          <w:sz w:val="22"/>
          <w:szCs w:val="22"/>
          <w:lang w:val="sr-Cyrl-RS"/>
        </w:rPr>
        <w:t>, после не</w:t>
      </w:r>
      <w:r w:rsidR="00794CCB">
        <w:rPr>
          <w:rFonts w:ascii="Arial" w:hAnsi="Arial" w:cs="Arial"/>
          <w:sz w:val="22"/>
          <w:szCs w:val="22"/>
          <w:lang w:val="sr-Cyrl-RS"/>
        </w:rPr>
        <w:t>пу</w:t>
      </w:r>
      <w:r>
        <w:rPr>
          <w:rFonts w:ascii="Arial" w:hAnsi="Arial" w:cs="Arial"/>
          <w:sz w:val="22"/>
          <w:szCs w:val="22"/>
          <w:lang w:val="sr-Cyrl-RS"/>
        </w:rPr>
        <w:t>на два месеца,</w:t>
      </w:r>
      <w:r w:rsidRPr="001D3B4E">
        <w:rPr>
          <w:rFonts w:ascii="Arial" w:hAnsi="Arial" w:cs="Arial"/>
          <w:sz w:val="22"/>
          <w:szCs w:val="22"/>
          <w:lang w:val="sr-Cyrl-RS"/>
        </w:rPr>
        <w:t xml:space="preserve"> 14. априла постао министар финансија</w:t>
      </w:r>
      <w:r w:rsidR="00C84861">
        <w:rPr>
          <w:rFonts w:ascii="Arial" w:hAnsi="Arial" w:cs="Arial"/>
          <w:sz w:val="22"/>
          <w:szCs w:val="22"/>
          <w:lang w:val="sr-Cyrl-RS"/>
        </w:rPr>
        <w:t>. Уместо њега, з</w:t>
      </w:r>
      <w:r w:rsidRPr="001D3B4E">
        <w:rPr>
          <w:rFonts w:ascii="Arial" w:hAnsi="Arial" w:cs="Arial"/>
          <w:sz w:val="22"/>
          <w:szCs w:val="22"/>
          <w:lang w:val="sr-Cyrl-RS"/>
        </w:rPr>
        <w:t xml:space="preserve">а начелника треће класе </w:t>
      </w:r>
      <w:r w:rsidR="00794CCB">
        <w:rPr>
          <w:rFonts w:ascii="Arial" w:hAnsi="Arial" w:cs="Arial"/>
          <w:sz w:val="22"/>
          <w:szCs w:val="22"/>
          <w:lang w:val="sr-Cyrl-RS"/>
        </w:rPr>
        <w:t>С</w:t>
      </w:r>
      <w:r w:rsidRPr="001D3B4E">
        <w:rPr>
          <w:rFonts w:ascii="Arial" w:hAnsi="Arial" w:cs="Arial"/>
          <w:sz w:val="22"/>
          <w:szCs w:val="22"/>
          <w:lang w:val="sr-Cyrl-RS"/>
        </w:rPr>
        <w:t xml:space="preserve">татистичког одељења у </w:t>
      </w:r>
      <w:r w:rsidR="00CB5B15">
        <w:rPr>
          <w:rFonts w:ascii="Arial" w:hAnsi="Arial" w:cs="Arial"/>
          <w:sz w:val="22"/>
          <w:szCs w:val="22"/>
          <w:lang w:val="sr-Cyrl-RS"/>
        </w:rPr>
        <w:t>М</w:t>
      </w:r>
      <w:r w:rsidRPr="001D3B4E">
        <w:rPr>
          <w:rFonts w:ascii="Arial" w:hAnsi="Arial" w:cs="Arial"/>
          <w:sz w:val="22"/>
          <w:szCs w:val="22"/>
          <w:lang w:val="sr-Cyrl-RS"/>
        </w:rPr>
        <w:t xml:space="preserve">инистарству народне привреде, </w:t>
      </w:r>
      <w:r w:rsidRPr="00127165">
        <w:rPr>
          <w:rFonts w:ascii="Arial" w:hAnsi="Arial" w:cs="Arial"/>
          <w:i/>
          <w:sz w:val="22"/>
          <w:szCs w:val="22"/>
          <w:lang w:val="sr-Cyrl-RS"/>
        </w:rPr>
        <w:t>указом од 19. априла</w:t>
      </w:r>
      <w:r w:rsidRPr="001D3B4E">
        <w:rPr>
          <w:rFonts w:ascii="Arial" w:hAnsi="Arial" w:cs="Arial"/>
          <w:sz w:val="22"/>
          <w:szCs w:val="22"/>
          <w:lang w:val="sr-Cyrl-RS"/>
        </w:rPr>
        <w:t>,</w:t>
      </w:r>
      <w:r w:rsidR="00362153">
        <w:rPr>
          <w:rStyle w:val="FootnoteReference"/>
          <w:rFonts w:ascii="Arial" w:hAnsi="Arial" w:cs="Arial"/>
          <w:sz w:val="22"/>
          <w:szCs w:val="22"/>
          <w:lang w:val="sr-Cyrl-RS"/>
        </w:rPr>
        <w:footnoteReference w:id="27"/>
      </w:r>
      <w:r w:rsidRPr="001D3B4E">
        <w:rPr>
          <w:rFonts w:ascii="Arial" w:hAnsi="Arial" w:cs="Arial"/>
          <w:sz w:val="22"/>
          <w:szCs w:val="22"/>
          <w:lang w:val="sr-Cyrl-RS"/>
        </w:rPr>
        <w:t xml:space="preserve"> постављен је Богољуб Јовановић, дотадашњи статистичар друге класе </w:t>
      </w:r>
      <w:r w:rsidR="000777D9">
        <w:rPr>
          <w:rFonts w:ascii="Arial" w:hAnsi="Arial" w:cs="Arial"/>
          <w:sz w:val="22"/>
          <w:szCs w:val="22"/>
          <w:lang w:val="sr-Cyrl-RS"/>
        </w:rPr>
        <w:t>М</w:t>
      </w:r>
      <w:r w:rsidRPr="001D3B4E">
        <w:rPr>
          <w:rFonts w:ascii="Arial" w:hAnsi="Arial" w:cs="Arial"/>
          <w:sz w:val="22"/>
          <w:szCs w:val="22"/>
          <w:lang w:val="sr-Cyrl-RS"/>
        </w:rPr>
        <w:t>инистарства просвете и црквених послова.</w:t>
      </w:r>
      <w:r w:rsidR="00DE1004">
        <w:rPr>
          <w:rFonts w:ascii="Arial" w:hAnsi="Arial" w:cs="Arial"/>
          <w:sz w:val="22"/>
          <w:szCs w:val="22"/>
          <w:lang w:val="sr-Cyrl-RS"/>
        </w:rPr>
        <w:t xml:space="preserve"> Доласком Богољуба Јовановића на чело званичне статистике, поспешена је примена неких од одредаба </w:t>
      </w:r>
      <w:r w:rsidR="00DE1004" w:rsidRPr="00DE1004">
        <w:rPr>
          <w:rFonts w:ascii="Arial" w:hAnsi="Arial" w:cs="Arial"/>
          <w:sz w:val="22"/>
          <w:szCs w:val="22"/>
          <w:lang w:val="sr-Cyrl-RS"/>
        </w:rPr>
        <w:t>Закон</w:t>
      </w:r>
      <w:r w:rsidR="00DE1004">
        <w:rPr>
          <w:rFonts w:ascii="Arial" w:hAnsi="Arial" w:cs="Arial"/>
          <w:sz w:val="22"/>
          <w:szCs w:val="22"/>
          <w:lang w:val="sr-Cyrl-RS"/>
        </w:rPr>
        <w:t>а</w:t>
      </w:r>
      <w:r w:rsidR="00DE1004" w:rsidRPr="00DE1004">
        <w:rPr>
          <w:rFonts w:ascii="Arial" w:hAnsi="Arial" w:cs="Arial"/>
          <w:sz w:val="22"/>
          <w:szCs w:val="22"/>
          <w:lang w:val="sr-Cyrl-RS"/>
        </w:rPr>
        <w:t xml:space="preserve"> о устројству званичне статистике</w:t>
      </w:r>
      <w:r w:rsidR="00DE1004">
        <w:rPr>
          <w:rFonts w:ascii="Arial" w:hAnsi="Arial" w:cs="Arial"/>
          <w:sz w:val="22"/>
          <w:szCs w:val="22"/>
          <w:lang w:val="sr-Cyrl-RS"/>
        </w:rPr>
        <w:t>, пре свега у погледу Централног статистичког одбора и окружних статистичких одбора.</w:t>
      </w:r>
    </w:p>
    <w:p w14:paraId="6298ACF4" w14:textId="77777777" w:rsidR="00E2743B" w:rsidRDefault="00E2743B" w:rsidP="00365975">
      <w:pPr>
        <w:spacing w:after="12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62FEB94" w14:textId="77777777" w:rsidR="009141EA" w:rsidRDefault="00794CCB" w:rsidP="00DC46E1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8. </w:t>
      </w:r>
      <w:r w:rsidRPr="00794CCB">
        <w:rPr>
          <w:rFonts w:ascii="Arial" w:hAnsi="Arial" w:cs="Arial"/>
          <w:b/>
          <w:sz w:val="22"/>
          <w:szCs w:val="22"/>
          <w:lang w:val="sr-Cyrl-RS"/>
        </w:rPr>
        <w:t>Централни статистички одбор</w:t>
      </w:r>
      <w:r>
        <w:rPr>
          <w:rFonts w:ascii="Arial" w:hAnsi="Arial" w:cs="Arial"/>
          <w:sz w:val="22"/>
          <w:szCs w:val="22"/>
          <w:lang w:val="sr-Cyrl-RS"/>
        </w:rPr>
        <w:t xml:space="preserve"> формиран </w:t>
      </w:r>
      <w:r w:rsidRPr="00D45D34">
        <w:rPr>
          <w:rFonts w:ascii="Arial" w:hAnsi="Arial" w:cs="Arial"/>
          <w:sz w:val="22"/>
          <w:szCs w:val="22"/>
          <w:lang w:val="sr-Cyrl-RS"/>
        </w:rPr>
        <w:t xml:space="preserve">је </w:t>
      </w:r>
      <w:r w:rsidR="001B4895">
        <w:rPr>
          <w:rFonts w:ascii="Arial" w:hAnsi="Arial" w:cs="Arial"/>
          <w:sz w:val="22"/>
          <w:szCs w:val="22"/>
          <w:lang w:val="sr-Cyrl-RS"/>
        </w:rPr>
        <w:t>у</w:t>
      </w:r>
      <w:r w:rsidRPr="00D45D34">
        <w:rPr>
          <w:rFonts w:ascii="Arial" w:hAnsi="Arial" w:cs="Arial"/>
          <w:sz w:val="22"/>
          <w:szCs w:val="22"/>
          <w:lang w:val="sr-Cyrl-RS"/>
        </w:rPr>
        <w:t>казом од 13. маја 1888. године</w:t>
      </w:r>
      <w:r w:rsidRPr="00D45D34">
        <w:rPr>
          <w:rFonts w:ascii="Arial" w:hAnsi="Arial" w:cs="Arial"/>
          <w:sz w:val="22"/>
          <w:szCs w:val="22"/>
        </w:rPr>
        <w:t>,</w:t>
      </w:r>
      <w:r w:rsidRPr="00D45D34">
        <w:rPr>
          <w:rFonts w:ascii="Arial" w:hAnsi="Arial" w:cs="Arial"/>
          <w:sz w:val="22"/>
          <w:szCs w:val="22"/>
          <w:lang w:val="sr-Cyrl-RS"/>
        </w:rPr>
        <w:t xml:space="preserve"> дакле</w:t>
      </w:r>
      <w:r>
        <w:rPr>
          <w:rFonts w:ascii="Arial" w:hAnsi="Arial" w:cs="Arial"/>
          <w:sz w:val="22"/>
          <w:szCs w:val="22"/>
          <w:lang w:val="sr-Cyrl-RS"/>
        </w:rPr>
        <w:t xml:space="preserve"> читавих седам година после доношења </w:t>
      </w:r>
      <w:r w:rsidRPr="00794CCB">
        <w:rPr>
          <w:rFonts w:ascii="Arial" w:hAnsi="Arial" w:cs="Arial"/>
          <w:sz w:val="22"/>
          <w:szCs w:val="22"/>
          <w:lang w:val="sr-Cyrl-RS"/>
        </w:rPr>
        <w:t>Закон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Pr="00794CCB">
        <w:rPr>
          <w:rFonts w:ascii="Arial" w:hAnsi="Arial" w:cs="Arial"/>
          <w:sz w:val="22"/>
          <w:szCs w:val="22"/>
          <w:lang w:val="sr-Cyrl-RS"/>
        </w:rPr>
        <w:t xml:space="preserve"> о устројству званичне статистике</w:t>
      </w:r>
      <w:r>
        <w:rPr>
          <w:rFonts w:ascii="Arial" w:hAnsi="Arial" w:cs="Arial"/>
          <w:sz w:val="22"/>
          <w:szCs w:val="22"/>
          <w:lang w:val="sr-Cyrl-RS"/>
        </w:rPr>
        <w:t xml:space="preserve"> и само месец дана после ступања Богољуба Јовановића на место начелника Статистичког одељења. </w:t>
      </w:r>
      <w:r w:rsidR="00D45D34" w:rsidRPr="001B4895">
        <w:rPr>
          <w:rFonts w:ascii="Arial" w:hAnsi="Arial" w:cs="Arial"/>
          <w:i/>
          <w:sz w:val="22"/>
          <w:szCs w:val="22"/>
          <w:lang w:val="sr-Cyrl-RS"/>
        </w:rPr>
        <w:t xml:space="preserve">Указ </w:t>
      </w:r>
      <w:r w:rsidR="001B4895" w:rsidRPr="001B4895">
        <w:rPr>
          <w:rFonts w:ascii="Arial" w:hAnsi="Arial" w:cs="Arial"/>
          <w:i/>
          <w:sz w:val="22"/>
          <w:szCs w:val="22"/>
          <w:lang w:val="sr-Cyrl-RS"/>
        </w:rPr>
        <w:t>о постављењу чланова Централног статистичког одбора</w:t>
      </w:r>
      <w:r w:rsidR="00362153">
        <w:rPr>
          <w:rStyle w:val="FootnoteReference"/>
          <w:rFonts w:ascii="Arial" w:hAnsi="Arial" w:cs="Arial"/>
          <w:i/>
          <w:sz w:val="22"/>
          <w:szCs w:val="22"/>
          <w:lang w:val="sr-Cyrl-RS"/>
        </w:rPr>
        <w:footnoteReference w:id="28"/>
      </w:r>
      <w:r w:rsidR="001B489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45D34">
        <w:rPr>
          <w:rFonts w:ascii="Arial" w:hAnsi="Arial" w:cs="Arial"/>
          <w:sz w:val="22"/>
          <w:szCs w:val="22"/>
          <w:lang w:val="sr-Cyrl-RS"/>
        </w:rPr>
        <w:t xml:space="preserve">објављен је </w:t>
      </w:r>
      <w:r w:rsidR="00D45D34" w:rsidRPr="00D45D34">
        <w:rPr>
          <w:rFonts w:ascii="Arial" w:hAnsi="Arial" w:cs="Arial"/>
          <w:sz w:val="22"/>
          <w:szCs w:val="22"/>
          <w:lang w:val="sr-Cyrl-RS"/>
        </w:rPr>
        <w:t xml:space="preserve">15. маја 1888. године </w:t>
      </w:r>
      <w:r w:rsidR="00D45D34">
        <w:rPr>
          <w:rFonts w:ascii="Arial" w:hAnsi="Arial" w:cs="Arial"/>
          <w:sz w:val="22"/>
          <w:szCs w:val="22"/>
          <w:lang w:val="sr-Cyrl-RS"/>
        </w:rPr>
        <w:t xml:space="preserve">у </w:t>
      </w:r>
      <w:r w:rsidR="00D45D34" w:rsidRPr="00D45D34">
        <w:rPr>
          <w:rFonts w:ascii="Arial" w:hAnsi="Arial" w:cs="Arial"/>
          <w:i/>
          <w:sz w:val="22"/>
          <w:szCs w:val="22"/>
          <w:lang w:val="sr-Cyrl-RS"/>
        </w:rPr>
        <w:t>Српским новинама</w:t>
      </w:r>
      <w:r w:rsidR="00D45D34">
        <w:rPr>
          <w:rFonts w:ascii="Arial" w:hAnsi="Arial" w:cs="Arial"/>
          <w:sz w:val="22"/>
          <w:szCs w:val="22"/>
          <w:lang w:val="sr-Cyrl-RS"/>
        </w:rPr>
        <w:t xml:space="preserve">. </w:t>
      </w:r>
      <w:r>
        <w:rPr>
          <w:rFonts w:ascii="Arial" w:hAnsi="Arial" w:cs="Arial"/>
          <w:sz w:val="22"/>
          <w:szCs w:val="22"/>
          <w:lang w:val="sr-Cyrl-RS"/>
        </w:rPr>
        <w:t xml:space="preserve">За чланове Централног статистичког одбора постављени су: Милан Ђ. Милићевић, библиотекар народне библиотеке, Младен Јанковић, ђенералштабни пуковник, Пера Тодоровић, начелник 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  <w:lang w:val="sr-Cyrl-RS"/>
        </w:rPr>
        <w:t xml:space="preserve">класе одељења за трговину, радиност и саобраћај у </w:t>
      </w:r>
      <w:r w:rsidR="000777D9">
        <w:rPr>
          <w:rFonts w:ascii="Arial" w:hAnsi="Arial" w:cs="Arial"/>
          <w:sz w:val="22"/>
          <w:szCs w:val="22"/>
          <w:lang w:val="sr-Cyrl-RS"/>
        </w:rPr>
        <w:t>М</w:t>
      </w:r>
      <w:r>
        <w:rPr>
          <w:rFonts w:ascii="Arial" w:hAnsi="Arial" w:cs="Arial"/>
          <w:sz w:val="22"/>
          <w:szCs w:val="22"/>
          <w:lang w:val="sr-Cyrl-RS"/>
        </w:rPr>
        <w:t xml:space="preserve">инистарству народне привреде, Милисав Миловановић, председник </w:t>
      </w:r>
      <w:r>
        <w:rPr>
          <w:rFonts w:ascii="Arial" w:hAnsi="Arial" w:cs="Arial"/>
          <w:sz w:val="22"/>
          <w:szCs w:val="22"/>
        </w:rPr>
        <w:t xml:space="preserve">II </w:t>
      </w:r>
      <w:r>
        <w:rPr>
          <w:rFonts w:ascii="Arial" w:hAnsi="Arial" w:cs="Arial"/>
          <w:sz w:val="22"/>
          <w:szCs w:val="22"/>
          <w:lang w:val="sr-Cyrl-RS"/>
        </w:rPr>
        <w:t>класе пореске управе, Светозар Милојевић, књиговођа</w:t>
      </w:r>
      <w:r w:rsidRPr="007760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  <w:lang w:val="sr-Cyrl-RS"/>
        </w:rPr>
        <w:t xml:space="preserve">класе </w:t>
      </w:r>
      <w:r w:rsidR="000777D9">
        <w:rPr>
          <w:rFonts w:ascii="Arial" w:hAnsi="Arial" w:cs="Arial"/>
          <w:sz w:val="22"/>
          <w:szCs w:val="22"/>
          <w:lang w:val="sr-Cyrl-RS"/>
        </w:rPr>
        <w:t>М</w:t>
      </w:r>
      <w:r>
        <w:rPr>
          <w:rFonts w:ascii="Arial" w:hAnsi="Arial" w:cs="Arial"/>
          <w:sz w:val="22"/>
          <w:szCs w:val="22"/>
          <w:lang w:val="sr-Cyrl-RS"/>
        </w:rPr>
        <w:t>инистарства финан</w:t>
      </w:r>
      <w:r w:rsidR="000777D9">
        <w:rPr>
          <w:rFonts w:ascii="Arial" w:hAnsi="Arial" w:cs="Arial"/>
          <w:sz w:val="22"/>
          <w:szCs w:val="22"/>
          <w:lang w:val="sr-Cyrl-RS"/>
        </w:rPr>
        <w:t>сија</w:t>
      </w:r>
      <w:r>
        <w:rPr>
          <w:rFonts w:ascii="Arial" w:hAnsi="Arial" w:cs="Arial"/>
          <w:sz w:val="22"/>
          <w:szCs w:val="22"/>
          <w:lang w:val="sr-Cyrl-RS"/>
        </w:rPr>
        <w:t xml:space="preserve">, Владимир Карић, професор прве беогр. гимназије, др Милан Јовановић, практички лекар и Миленко Жујовић, секретар </w:t>
      </w:r>
      <w:r w:rsidR="000777D9">
        <w:rPr>
          <w:rFonts w:ascii="Arial" w:hAnsi="Arial" w:cs="Arial"/>
          <w:sz w:val="22"/>
          <w:szCs w:val="22"/>
          <w:lang w:val="sr-Cyrl-RS"/>
        </w:rPr>
        <w:t>М</w:t>
      </w:r>
      <w:r>
        <w:rPr>
          <w:rFonts w:ascii="Arial" w:hAnsi="Arial" w:cs="Arial"/>
          <w:sz w:val="22"/>
          <w:szCs w:val="22"/>
          <w:lang w:val="sr-Cyrl-RS"/>
        </w:rPr>
        <w:t>инистарства правде</w:t>
      </w:r>
      <w:r w:rsidRPr="00CF27DB">
        <w:rPr>
          <w:rFonts w:ascii="Arial" w:hAnsi="Arial" w:cs="Arial"/>
          <w:sz w:val="22"/>
          <w:szCs w:val="22"/>
          <w:lang w:val="sr-Cyrl-RS"/>
        </w:rPr>
        <w:t>.</w:t>
      </w:r>
      <w:r w:rsidRPr="00CF27DB">
        <w:rPr>
          <w:rFonts w:ascii="Arial" w:hAnsi="Arial" w:cs="Arial"/>
          <w:sz w:val="22"/>
          <w:szCs w:val="22"/>
        </w:rPr>
        <w:t xml:space="preserve"> </w:t>
      </w:r>
      <w:r w:rsidRPr="00CF27DB">
        <w:rPr>
          <w:rFonts w:ascii="Arial" w:hAnsi="Arial" w:cs="Arial"/>
          <w:sz w:val="22"/>
          <w:szCs w:val="22"/>
          <w:lang w:val="sr-Cyrl-RS"/>
        </w:rPr>
        <w:t>У складу са</w:t>
      </w:r>
      <w:r w:rsidRPr="00CF27DB">
        <w:t xml:space="preserve"> </w:t>
      </w:r>
      <w:r w:rsidRPr="00CF27DB">
        <w:rPr>
          <w:rFonts w:ascii="Arial" w:hAnsi="Arial" w:cs="Arial"/>
          <w:sz w:val="22"/>
          <w:szCs w:val="22"/>
          <w:lang w:val="sr-Cyrl-RS"/>
        </w:rPr>
        <w:t>Закон</w:t>
      </w:r>
      <w:r>
        <w:rPr>
          <w:rFonts w:ascii="Arial" w:hAnsi="Arial" w:cs="Arial"/>
          <w:sz w:val="22"/>
          <w:szCs w:val="22"/>
          <w:lang w:val="sr-Cyrl-RS"/>
        </w:rPr>
        <w:t>ом</w:t>
      </w:r>
      <w:r w:rsidRPr="00CF27DB">
        <w:rPr>
          <w:rFonts w:ascii="Arial" w:hAnsi="Arial" w:cs="Arial"/>
          <w:sz w:val="22"/>
          <w:szCs w:val="22"/>
          <w:lang w:val="sr-Cyrl-RS"/>
        </w:rPr>
        <w:t xml:space="preserve"> о устројству званичне статистике</w:t>
      </w:r>
      <w:r>
        <w:rPr>
          <w:rFonts w:ascii="Arial" w:hAnsi="Arial" w:cs="Arial"/>
          <w:sz w:val="22"/>
          <w:szCs w:val="22"/>
          <w:lang w:val="sr-Cyrl-RS"/>
        </w:rPr>
        <w:t>,</w:t>
      </w:r>
      <w:r w:rsidRPr="00CF27DB">
        <w:t xml:space="preserve"> </w:t>
      </w:r>
      <w:r w:rsidRPr="00CF27DB">
        <w:rPr>
          <w:rFonts w:ascii="Arial" w:hAnsi="Arial" w:cs="Arial"/>
          <w:sz w:val="22"/>
          <w:szCs w:val="22"/>
          <w:lang w:val="sr-Cyrl-RS"/>
        </w:rPr>
        <w:t>Богољуб Јовановић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CF27DB">
        <w:rPr>
          <w:rFonts w:ascii="Arial" w:hAnsi="Arial" w:cs="Arial"/>
          <w:sz w:val="22"/>
          <w:szCs w:val="22"/>
          <w:lang w:val="sr-Cyrl-RS"/>
        </w:rPr>
        <w:t>начелник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CB5B15">
        <w:rPr>
          <w:rFonts w:ascii="Arial" w:hAnsi="Arial" w:cs="Arial"/>
          <w:sz w:val="22"/>
          <w:szCs w:val="22"/>
          <w:lang w:val="sr-Cyrl-RS"/>
        </w:rPr>
        <w:t>С</w:t>
      </w:r>
      <w:r w:rsidRPr="00CF27DB">
        <w:rPr>
          <w:rFonts w:ascii="Arial" w:hAnsi="Arial" w:cs="Arial"/>
          <w:sz w:val="22"/>
          <w:szCs w:val="22"/>
          <w:lang w:val="sr-Cyrl-RS"/>
        </w:rPr>
        <w:t>татистичког одељења</w:t>
      </w:r>
      <w:r>
        <w:rPr>
          <w:rFonts w:ascii="Arial" w:hAnsi="Arial" w:cs="Arial"/>
          <w:sz w:val="22"/>
          <w:szCs w:val="22"/>
          <w:lang w:val="sr-Cyrl-RS"/>
        </w:rPr>
        <w:t>,</w:t>
      </w:r>
      <w:r w:rsidRPr="00CF27DB">
        <w:rPr>
          <w:rFonts w:ascii="Arial" w:hAnsi="Arial" w:cs="Arial"/>
          <w:sz w:val="22"/>
          <w:szCs w:val="22"/>
          <w:lang w:val="sr-Cyrl-RS"/>
        </w:rPr>
        <w:t xml:space="preserve"> уједно је члан </w:t>
      </w:r>
      <w:r w:rsidR="00CB5B15">
        <w:rPr>
          <w:rFonts w:ascii="Arial" w:hAnsi="Arial" w:cs="Arial"/>
          <w:sz w:val="22"/>
          <w:szCs w:val="22"/>
          <w:lang w:val="sr-Cyrl-RS"/>
        </w:rPr>
        <w:t>Ц</w:t>
      </w:r>
      <w:r w:rsidRPr="00CF27DB">
        <w:rPr>
          <w:rFonts w:ascii="Arial" w:hAnsi="Arial" w:cs="Arial"/>
          <w:sz w:val="22"/>
          <w:szCs w:val="22"/>
          <w:lang w:val="sr-Cyrl-RS"/>
        </w:rPr>
        <w:t>ентралног статистичког одбора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14:paraId="476D4590" w14:textId="77777777" w:rsidR="009141EA" w:rsidRDefault="00794CCB" w:rsidP="009141EA">
      <w:pPr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Касније се у </w:t>
      </w:r>
      <w:r w:rsidRPr="00283537">
        <w:rPr>
          <w:rFonts w:ascii="Arial" w:hAnsi="Arial" w:cs="Arial"/>
          <w:i/>
          <w:sz w:val="22"/>
          <w:szCs w:val="22"/>
          <w:lang w:val="sr-Cyrl-RS"/>
        </w:rPr>
        <w:t>Календар</w:t>
      </w:r>
      <w:r w:rsidR="00362153">
        <w:rPr>
          <w:rFonts w:ascii="Arial" w:hAnsi="Arial" w:cs="Arial"/>
          <w:i/>
          <w:sz w:val="22"/>
          <w:szCs w:val="22"/>
          <w:lang w:val="sr-Cyrl-RS"/>
        </w:rPr>
        <w:t xml:space="preserve">има </w:t>
      </w:r>
      <w:r w:rsidRPr="00283537">
        <w:rPr>
          <w:rFonts w:ascii="Arial" w:hAnsi="Arial" w:cs="Arial"/>
          <w:i/>
          <w:sz w:val="22"/>
          <w:szCs w:val="22"/>
          <w:lang w:val="sr-Cyrl-RS"/>
        </w:rPr>
        <w:t>Краљевине Србије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AE6F6A">
        <w:rPr>
          <w:rFonts w:ascii="Arial" w:hAnsi="Arial" w:cs="Arial"/>
          <w:sz w:val="22"/>
          <w:szCs w:val="22"/>
          <w:lang w:val="sr-Cyrl-RS"/>
        </w:rPr>
        <w:t xml:space="preserve">редовно </w:t>
      </w:r>
      <w:r>
        <w:rPr>
          <w:rFonts w:ascii="Arial" w:hAnsi="Arial" w:cs="Arial"/>
          <w:sz w:val="22"/>
          <w:szCs w:val="22"/>
          <w:lang w:val="sr-Cyrl-RS"/>
        </w:rPr>
        <w:t xml:space="preserve">објављује списак чланова </w:t>
      </w:r>
      <w:r w:rsidRPr="00794CCB">
        <w:rPr>
          <w:rFonts w:ascii="Arial" w:hAnsi="Arial" w:cs="Arial"/>
          <w:sz w:val="22"/>
          <w:szCs w:val="22"/>
          <w:lang w:val="sr-Cyrl-RS"/>
        </w:rPr>
        <w:t>Централног статистичког одбора</w:t>
      </w:r>
      <w:r w:rsidR="006D409A">
        <w:rPr>
          <w:rFonts w:ascii="Arial" w:hAnsi="Arial" w:cs="Arial"/>
          <w:sz w:val="22"/>
          <w:szCs w:val="22"/>
          <w:lang w:val="sr-Cyrl-RS"/>
        </w:rPr>
        <w:t xml:space="preserve">. </w:t>
      </w:r>
      <w:r w:rsidR="00693B02">
        <w:rPr>
          <w:rFonts w:ascii="Arial" w:hAnsi="Arial" w:cs="Arial"/>
          <w:sz w:val="22"/>
          <w:szCs w:val="22"/>
          <w:lang w:val="sr-Cyrl-RS"/>
        </w:rPr>
        <w:t>У календарима за 1890. и 1891. годину</w:t>
      </w:r>
      <w:r w:rsidR="00C06E43">
        <w:rPr>
          <w:rStyle w:val="FootnoteReference"/>
          <w:rFonts w:ascii="Arial" w:hAnsi="Arial" w:cs="Arial"/>
          <w:sz w:val="22"/>
          <w:szCs w:val="22"/>
          <w:lang w:val="sr-Cyrl-RS"/>
        </w:rPr>
        <w:footnoteReference w:id="29"/>
      </w:r>
      <w:r w:rsidR="00693B02">
        <w:rPr>
          <w:rFonts w:ascii="Arial" w:hAnsi="Arial" w:cs="Arial"/>
          <w:sz w:val="22"/>
          <w:szCs w:val="22"/>
          <w:lang w:val="sr-Cyrl-RS"/>
        </w:rPr>
        <w:t xml:space="preserve"> наводи се да је председник  </w:t>
      </w:r>
      <w:r w:rsidR="00693B02" w:rsidRPr="00693B02">
        <w:rPr>
          <w:rFonts w:ascii="Arial" w:hAnsi="Arial" w:cs="Arial"/>
          <w:sz w:val="22"/>
          <w:szCs w:val="22"/>
          <w:lang w:val="sr-Cyrl-RS"/>
        </w:rPr>
        <w:t>Централног статистичког одбора Младен Јанковић, ђенералштабни пуковник,</w:t>
      </w:r>
      <w:r w:rsidR="00C06E43">
        <w:rPr>
          <w:rFonts w:ascii="Arial" w:hAnsi="Arial" w:cs="Arial"/>
          <w:sz w:val="22"/>
          <w:szCs w:val="22"/>
          <w:lang w:val="sr-Cyrl-RS"/>
        </w:rPr>
        <w:t xml:space="preserve"> потпредседник </w:t>
      </w:r>
      <w:r w:rsidR="00C06E43" w:rsidRPr="00C06E43">
        <w:rPr>
          <w:rFonts w:ascii="Arial" w:hAnsi="Arial" w:cs="Arial"/>
          <w:sz w:val="22"/>
          <w:szCs w:val="22"/>
          <w:lang w:val="sr-Cyrl-RS"/>
        </w:rPr>
        <w:t xml:space="preserve">Милисав Миловановић, начелник одељења за трговину, саобраћај и радиност, </w:t>
      </w:r>
      <w:r w:rsidR="00C06E43">
        <w:rPr>
          <w:rFonts w:ascii="Arial" w:hAnsi="Arial" w:cs="Arial"/>
          <w:sz w:val="22"/>
          <w:szCs w:val="22"/>
          <w:lang w:val="sr-Cyrl-RS"/>
        </w:rPr>
        <w:t xml:space="preserve">секретар </w:t>
      </w:r>
      <w:r w:rsidR="00C06E43" w:rsidRPr="00C06E43">
        <w:rPr>
          <w:rFonts w:ascii="Arial" w:hAnsi="Arial" w:cs="Arial"/>
          <w:sz w:val="22"/>
          <w:szCs w:val="22"/>
          <w:lang w:val="sr-Cyrl-RS"/>
        </w:rPr>
        <w:t xml:space="preserve">Стојан </w:t>
      </w:r>
      <w:r w:rsidR="00C06E43">
        <w:rPr>
          <w:rFonts w:ascii="Arial" w:hAnsi="Arial" w:cs="Arial"/>
          <w:sz w:val="22"/>
          <w:szCs w:val="22"/>
          <w:lang w:val="sr-Cyrl-RS"/>
        </w:rPr>
        <w:t xml:space="preserve">М. </w:t>
      </w:r>
      <w:r w:rsidR="00C06E43" w:rsidRPr="00C06E43">
        <w:rPr>
          <w:rFonts w:ascii="Arial" w:hAnsi="Arial" w:cs="Arial"/>
          <w:sz w:val="22"/>
          <w:szCs w:val="22"/>
          <w:lang w:val="sr-Cyrl-RS"/>
        </w:rPr>
        <w:t>Протић, секретар министарства унутрашњих дела,</w:t>
      </w:r>
      <w:r w:rsidR="00C06E43">
        <w:rPr>
          <w:rFonts w:ascii="Arial" w:hAnsi="Arial" w:cs="Arial"/>
          <w:sz w:val="22"/>
          <w:szCs w:val="22"/>
          <w:lang w:val="sr-Cyrl-RS"/>
        </w:rPr>
        <w:t xml:space="preserve"> док су остали чланови: </w:t>
      </w:r>
      <w:r w:rsidR="00C06E43" w:rsidRPr="00C06E43">
        <w:rPr>
          <w:rFonts w:ascii="Arial" w:hAnsi="Arial" w:cs="Arial"/>
          <w:sz w:val="22"/>
          <w:szCs w:val="22"/>
          <w:lang w:val="sr-Cyrl-RS"/>
        </w:rPr>
        <w:t>Никола Станковић, шеф саобраћајног одељења у дирекцији државне железнице, Светозар Милојевић, начелник министарства финан</w:t>
      </w:r>
      <w:r w:rsidR="00C06E43">
        <w:rPr>
          <w:rFonts w:ascii="Arial" w:hAnsi="Arial" w:cs="Arial"/>
          <w:sz w:val="22"/>
          <w:szCs w:val="22"/>
          <w:lang w:val="sr-Cyrl-RS"/>
        </w:rPr>
        <w:t>сија</w:t>
      </w:r>
      <w:r w:rsidR="00C06E43" w:rsidRPr="00C06E43">
        <w:rPr>
          <w:rFonts w:ascii="Arial" w:hAnsi="Arial" w:cs="Arial"/>
          <w:sz w:val="22"/>
          <w:szCs w:val="22"/>
          <w:lang w:val="sr-Cyrl-RS"/>
        </w:rPr>
        <w:t xml:space="preserve">, Чедомиљ Поповић, начелник одељења за земљорадњу и сточарство, Јован Атанацковић, ђенералштабни </w:t>
      </w:r>
      <w:r w:rsidR="00C06E43" w:rsidRPr="00C06E43">
        <w:rPr>
          <w:rFonts w:ascii="Arial" w:hAnsi="Arial" w:cs="Arial"/>
          <w:sz w:val="22"/>
          <w:szCs w:val="22"/>
          <w:lang w:val="sr-Cyrl-RS"/>
        </w:rPr>
        <w:lastRenderedPageBreak/>
        <w:t xml:space="preserve">потпуковник, Богољуб Јовановић, начелник статистичког одељења и др Милан Јовановић, професор </w:t>
      </w:r>
      <w:r w:rsidR="00031CFB">
        <w:rPr>
          <w:rFonts w:ascii="Arial" w:hAnsi="Arial" w:cs="Arial"/>
          <w:sz w:val="22"/>
          <w:szCs w:val="22"/>
          <w:lang w:val="sr-Cyrl-RS"/>
        </w:rPr>
        <w:t>В</w:t>
      </w:r>
      <w:r w:rsidR="00C06E43" w:rsidRPr="00C06E43">
        <w:rPr>
          <w:rFonts w:ascii="Arial" w:hAnsi="Arial" w:cs="Arial"/>
          <w:sz w:val="22"/>
          <w:szCs w:val="22"/>
          <w:lang w:val="sr-Cyrl-RS"/>
        </w:rPr>
        <w:t>ојне академије.</w:t>
      </w:r>
    </w:p>
    <w:p w14:paraId="46127303" w14:textId="77777777" w:rsidR="00B57DA6" w:rsidRDefault="00E12AE6" w:rsidP="009141EA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Један од првих и уједно најзначајнијих задатака Централног статистичког одбора био је припрема п</w:t>
      </w:r>
      <w:r w:rsidRPr="00E12AE6">
        <w:rPr>
          <w:rFonts w:ascii="Arial" w:hAnsi="Arial" w:cs="Arial"/>
          <w:sz w:val="22"/>
          <w:szCs w:val="22"/>
          <w:lang w:val="sr-Cyrl-RS"/>
        </w:rPr>
        <w:t>опис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Pr="00E12AE6">
        <w:rPr>
          <w:rFonts w:ascii="Arial" w:hAnsi="Arial" w:cs="Arial"/>
          <w:sz w:val="22"/>
          <w:szCs w:val="22"/>
          <w:lang w:val="sr-Cyrl-RS"/>
        </w:rPr>
        <w:t xml:space="preserve"> становништва и домаће стоке</w:t>
      </w:r>
      <w:r>
        <w:rPr>
          <w:rFonts w:ascii="Arial" w:hAnsi="Arial" w:cs="Arial"/>
          <w:sz w:val="22"/>
          <w:szCs w:val="22"/>
          <w:lang w:val="sr-Cyrl-RS"/>
        </w:rPr>
        <w:t xml:space="preserve">. Попис је </w:t>
      </w:r>
      <w:r w:rsidRPr="00E12AE6">
        <w:rPr>
          <w:rFonts w:ascii="Arial" w:hAnsi="Arial" w:cs="Arial"/>
          <w:sz w:val="22"/>
          <w:szCs w:val="22"/>
          <w:lang w:val="sr-Cyrl-RS"/>
        </w:rPr>
        <w:t xml:space="preserve">извршен 31. децембра 1890. године на основу </w:t>
      </w:r>
      <w:r w:rsidRPr="00E12AE6">
        <w:rPr>
          <w:rFonts w:ascii="Arial" w:hAnsi="Arial" w:cs="Arial"/>
          <w:i/>
          <w:sz w:val="22"/>
          <w:szCs w:val="22"/>
          <w:lang w:val="sr-Cyrl-RS"/>
        </w:rPr>
        <w:t>Закона о попису становништва и домаће стоке</w:t>
      </w:r>
      <w:r w:rsidR="00DD5FC0">
        <w:rPr>
          <w:rStyle w:val="FootnoteReference"/>
          <w:rFonts w:ascii="Arial" w:hAnsi="Arial" w:cs="Arial"/>
          <w:i/>
          <w:sz w:val="22"/>
          <w:szCs w:val="22"/>
          <w:lang w:val="sr-Cyrl-RS"/>
        </w:rPr>
        <w:footnoteReference w:id="30"/>
      </w:r>
      <w:r w:rsidRPr="00E12AE6">
        <w:rPr>
          <w:rFonts w:ascii="Arial" w:hAnsi="Arial" w:cs="Arial"/>
          <w:sz w:val="22"/>
          <w:szCs w:val="22"/>
          <w:lang w:val="sr-Cyrl-RS"/>
        </w:rPr>
        <w:t xml:space="preserve"> од 5. децембра 1890. године</w:t>
      </w:r>
      <w:r w:rsidR="00DD5FC0">
        <w:rPr>
          <w:rFonts w:ascii="Arial" w:hAnsi="Arial" w:cs="Arial"/>
          <w:sz w:val="22"/>
          <w:szCs w:val="22"/>
          <w:lang w:val="sr-Cyrl-RS"/>
        </w:rPr>
        <w:t>.</w:t>
      </w:r>
      <w:r w:rsidRPr="00E12AE6">
        <w:rPr>
          <w:rFonts w:ascii="Arial" w:hAnsi="Arial" w:cs="Arial"/>
          <w:sz w:val="22"/>
          <w:szCs w:val="22"/>
          <w:lang w:val="sr-Cyrl-RS"/>
        </w:rPr>
        <w:t xml:space="preserve"> Централни статистички одбор је </w:t>
      </w:r>
      <w:r w:rsidR="009168E3">
        <w:rPr>
          <w:rFonts w:ascii="Arial" w:hAnsi="Arial" w:cs="Arial"/>
          <w:sz w:val="22"/>
          <w:szCs w:val="22"/>
          <w:lang w:val="sr-Cyrl-RS"/>
        </w:rPr>
        <w:t xml:space="preserve">претходно </w:t>
      </w:r>
      <w:r w:rsidR="00B57DA6">
        <w:rPr>
          <w:rFonts w:ascii="Arial" w:hAnsi="Arial" w:cs="Arial"/>
          <w:sz w:val="22"/>
          <w:szCs w:val="22"/>
          <w:lang w:val="sr-Cyrl-RS"/>
        </w:rPr>
        <w:t>усвојио</w:t>
      </w:r>
      <w:r w:rsidRPr="00E12AE6">
        <w:rPr>
          <w:rFonts w:ascii="Arial" w:hAnsi="Arial" w:cs="Arial"/>
          <w:sz w:val="22"/>
          <w:szCs w:val="22"/>
          <w:lang w:val="sr-Cyrl-RS"/>
        </w:rPr>
        <w:t xml:space="preserve"> предлог (</w:t>
      </w:r>
      <w:r w:rsidR="00DD5FC0">
        <w:rPr>
          <w:rFonts w:ascii="Arial" w:hAnsi="Arial" w:cs="Arial"/>
          <w:sz w:val="22"/>
          <w:szCs w:val="22"/>
          <w:lang w:val="sr-Cyrl-RS"/>
        </w:rPr>
        <w:t>„</w:t>
      </w:r>
      <w:r w:rsidRPr="00DD5FC0">
        <w:rPr>
          <w:rFonts w:ascii="Arial" w:hAnsi="Arial" w:cs="Arial"/>
          <w:i/>
          <w:sz w:val="22"/>
          <w:szCs w:val="22"/>
          <w:lang w:val="sr-Cyrl-RS"/>
        </w:rPr>
        <w:t>пројект</w:t>
      </w:r>
      <w:r w:rsidR="00DD5FC0">
        <w:rPr>
          <w:rFonts w:ascii="Arial" w:hAnsi="Arial" w:cs="Arial"/>
          <w:i/>
          <w:sz w:val="22"/>
          <w:szCs w:val="22"/>
          <w:lang w:val="sr-Cyrl-RS"/>
        </w:rPr>
        <w:t>“</w:t>
      </w:r>
      <w:r w:rsidRPr="00E12AE6">
        <w:rPr>
          <w:rFonts w:ascii="Arial" w:hAnsi="Arial" w:cs="Arial"/>
          <w:sz w:val="22"/>
          <w:szCs w:val="22"/>
          <w:lang w:val="sr-Cyrl-RS"/>
        </w:rPr>
        <w:t xml:space="preserve">) закона, заједно са обрасцима (формуларима) и упутством (пописна листа за попис становништва, упитник за попис домаће стоке, контролни списак,  правила и упутства за извршење пописа укључујући упутство за попуњавање пописне листе и контролног списка итд.). </w:t>
      </w:r>
      <w:r w:rsidR="00DD5FC0" w:rsidRPr="00DD5FC0">
        <w:rPr>
          <w:rFonts w:ascii="Arial" w:hAnsi="Arial" w:cs="Arial"/>
          <w:i/>
          <w:sz w:val="22"/>
          <w:szCs w:val="22"/>
          <w:lang w:val="sr-Cyrl-RS"/>
        </w:rPr>
        <w:t>Правила и упутства за извршење пописа становништва и домаће стоке</w:t>
      </w:r>
      <w:r w:rsidR="009168E3">
        <w:rPr>
          <w:rStyle w:val="FootnoteReference"/>
          <w:rFonts w:ascii="Arial" w:hAnsi="Arial" w:cs="Arial"/>
          <w:i/>
          <w:sz w:val="22"/>
          <w:szCs w:val="22"/>
          <w:lang w:val="sr-Cyrl-RS"/>
        </w:rPr>
        <w:footnoteReference w:id="31"/>
      </w:r>
      <w:r w:rsidR="00DD5FC0" w:rsidRPr="00DD5FC0">
        <w:rPr>
          <w:rFonts w:ascii="Arial" w:hAnsi="Arial" w:cs="Arial"/>
          <w:sz w:val="22"/>
          <w:szCs w:val="22"/>
          <w:lang w:val="sr-Cyrl-RS"/>
        </w:rPr>
        <w:t xml:space="preserve"> од 20. септембра 1890. год. објављена су у Српским новинама</w:t>
      </w:r>
      <w:r w:rsidR="009168E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D5FC0" w:rsidRPr="00DD5FC0">
        <w:rPr>
          <w:rFonts w:ascii="Arial" w:hAnsi="Arial" w:cs="Arial"/>
          <w:sz w:val="22"/>
          <w:szCs w:val="22"/>
          <w:lang w:val="sr-Cyrl-RS"/>
        </w:rPr>
        <w:t xml:space="preserve">и касније у Зборнику закона и уредаба. </w:t>
      </w:r>
      <w:r w:rsidRPr="00E12AE6">
        <w:rPr>
          <w:rFonts w:ascii="Arial" w:hAnsi="Arial" w:cs="Arial"/>
          <w:sz w:val="22"/>
          <w:szCs w:val="22"/>
          <w:lang w:val="sr-Cyrl-RS"/>
        </w:rPr>
        <w:t>Закон који је усвојила Народна скупштина је измењен у односу на предлог</w:t>
      </w:r>
      <w:r w:rsidR="009168E3">
        <w:rPr>
          <w:rFonts w:ascii="Arial" w:hAnsi="Arial" w:cs="Arial"/>
          <w:sz w:val="22"/>
          <w:szCs w:val="22"/>
          <w:lang w:val="sr-Cyrl-RS"/>
        </w:rPr>
        <w:t xml:space="preserve"> Централног статистичког одбора</w:t>
      </w:r>
      <w:r w:rsidRPr="00E12AE6">
        <w:rPr>
          <w:rFonts w:ascii="Arial" w:hAnsi="Arial" w:cs="Arial"/>
          <w:sz w:val="22"/>
          <w:szCs w:val="22"/>
          <w:lang w:val="sr-Cyrl-RS"/>
        </w:rPr>
        <w:t xml:space="preserve">, па </w:t>
      </w:r>
      <w:r w:rsidRPr="00DD5FC0">
        <w:rPr>
          <w:rFonts w:ascii="Arial" w:hAnsi="Arial" w:cs="Arial"/>
          <w:i/>
          <w:sz w:val="22"/>
          <w:szCs w:val="22"/>
          <w:lang w:val="sr-Cyrl-RS"/>
        </w:rPr>
        <w:t>„неке његове одредбе нису биле сагласне са упутством, које је због краткоће времена много раније наштампано и разаслато“</w:t>
      </w:r>
      <w:r w:rsidRPr="00E12AE6">
        <w:rPr>
          <w:rFonts w:ascii="Arial" w:hAnsi="Arial" w:cs="Arial"/>
          <w:sz w:val="22"/>
          <w:szCs w:val="22"/>
          <w:lang w:val="sr-Cyrl-RS"/>
        </w:rPr>
        <w:t>.</w:t>
      </w:r>
      <w:r w:rsidR="00DD5FC0">
        <w:rPr>
          <w:rStyle w:val="FootnoteReference"/>
          <w:rFonts w:ascii="Arial" w:hAnsi="Arial" w:cs="Arial"/>
          <w:sz w:val="22"/>
          <w:szCs w:val="22"/>
          <w:lang w:val="sr-Cyrl-RS"/>
        </w:rPr>
        <w:footnoteReference w:id="32"/>
      </w:r>
      <w:r w:rsidRPr="00E12AE6">
        <w:rPr>
          <w:rFonts w:ascii="Arial" w:hAnsi="Arial" w:cs="Arial"/>
          <w:sz w:val="22"/>
          <w:szCs w:val="22"/>
          <w:lang w:val="sr-Cyrl-RS"/>
        </w:rPr>
        <w:t xml:space="preserve"> Законом </w:t>
      </w:r>
      <w:r w:rsidR="00B57DA6">
        <w:rPr>
          <w:rFonts w:ascii="Arial" w:hAnsi="Arial" w:cs="Arial"/>
          <w:sz w:val="22"/>
          <w:szCs w:val="22"/>
          <w:lang w:val="sr-Cyrl-RS"/>
        </w:rPr>
        <w:t>су</w:t>
      </w:r>
      <w:r w:rsidRPr="00E12AE6">
        <w:rPr>
          <w:rFonts w:ascii="Arial" w:hAnsi="Arial" w:cs="Arial"/>
          <w:sz w:val="22"/>
          <w:szCs w:val="22"/>
          <w:lang w:val="sr-Cyrl-RS"/>
        </w:rPr>
        <w:t xml:space="preserve"> установљ</w:t>
      </w:r>
      <w:r w:rsidR="00B57DA6">
        <w:rPr>
          <w:rFonts w:ascii="Arial" w:hAnsi="Arial" w:cs="Arial"/>
          <w:sz w:val="22"/>
          <w:szCs w:val="22"/>
          <w:lang w:val="sr-Cyrl-RS"/>
        </w:rPr>
        <w:t>ени:</w:t>
      </w:r>
      <w:r w:rsidRPr="00E12AE6">
        <w:rPr>
          <w:rFonts w:ascii="Arial" w:hAnsi="Arial" w:cs="Arial"/>
          <w:sz w:val="22"/>
          <w:szCs w:val="22"/>
          <w:lang w:val="sr-Cyrl-RS"/>
        </w:rPr>
        <w:t xml:space="preserve"> критични моменат (31. децембар), периодика (сваких пет година) и принцип пописивања (</w:t>
      </w:r>
      <w:r w:rsidR="009168E3">
        <w:rPr>
          <w:rFonts w:ascii="Arial" w:hAnsi="Arial" w:cs="Arial"/>
          <w:sz w:val="22"/>
          <w:szCs w:val="22"/>
          <w:lang w:val="sr-Cyrl-RS"/>
        </w:rPr>
        <w:t>фактичко</w:t>
      </w:r>
      <w:r w:rsidR="00B57DA6">
        <w:rPr>
          <w:rFonts w:ascii="Arial" w:hAnsi="Arial" w:cs="Arial"/>
          <w:sz w:val="22"/>
          <w:szCs w:val="22"/>
          <w:lang w:val="sr-Cyrl-RS"/>
        </w:rPr>
        <w:t xml:space="preserve"> присутно</w:t>
      </w:r>
      <w:r w:rsidRPr="00E12AE6">
        <w:rPr>
          <w:rFonts w:ascii="Arial" w:hAnsi="Arial" w:cs="Arial"/>
          <w:sz w:val="22"/>
          <w:szCs w:val="22"/>
          <w:lang w:val="sr-Cyrl-RS"/>
        </w:rPr>
        <w:t xml:space="preserve"> становништво). </w:t>
      </w:r>
      <w:r w:rsidR="00B57DA6" w:rsidRPr="00B57DA6">
        <w:rPr>
          <w:rFonts w:ascii="Arial" w:hAnsi="Arial" w:cs="Arial"/>
          <w:sz w:val="22"/>
          <w:szCs w:val="22"/>
          <w:lang w:val="sr-Cyrl-RS"/>
        </w:rPr>
        <w:t>Пописна листа је била у складу са одлукама међународних статистичких конгреса у вези пописа становништва. Овај попис је први пут спроведен искључиво у статистичке, а не, као до тада, у пореске сврхе.</w:t>
      </w:r>
      <w:r w:rsidR="00B57DA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D5FC0">
        <w:rPr>
          <w:rFonts w:ascii="Arial" w:hAnsi="Arial" w:cs="Arial"/>
          <w:sz w:val="22"/>
          <w:szCs w:val="22"/>
          <w:lang w:val="sr-Cyrl-RS"/>
        </w:rPr>
        <w:t xml:space="preserve">Према овом </w:t>
      </w:r>
      <w:r w:rsidRPr="00E12AE6">
        <w:rPr>
          <w:rFonts w:ascii="Arial" w:hAnsi="Arial" w:cs="Arial"/>
          <w:sz w:val="22"/>
          <w:szCs w:val="22"/>
          <w:lang w:val="sr-Cyrl-RS"/>
        </w:rPr>
        <w:t>закон</w:t>
      </w:r>
      <w:r w:rsidR="00DD5FC0">
        <w:rPr>
          <w:rFonts w:ascii="Arial" w:hAnsi="Arial" w:cs="Arial"/>
          <w:sz w:val="22"/>
          <w:szCs w:val="22"/>
          <w:lang w:val="sr-Cyrl-RS"/>
        </w:rPr>
        <w:t xml:space="preserve">у вршени су пописи све до </w:t>
      </w:r>
      <w:r w:rsidRPr="00E12AE6">
        <w:rPr>
          <w:rFonts w:ascii="Arial" w:hAnsi="Arial" w:cs="Arial"/>
          <w:sz w:val="22"/>
          <w:szCs w:val="22"/>
          <w:lang w:val="sr-Cyrl-RS"/>
        </w:rPr>
        <w:t xml:space="preserve">Првог светског рата, </w:t>
      </w:r>
      <w:r w:rsidR="00B57DA6">
        <w:rPr>
          <w:rFonts w:ascii="Arial" w:hAnsi="Arial" w:cs="Arial"/>
          <w:sz w:val="22"/>
          <w:szCs w:val="22"/>
          <w:lang w:val="sr-Cyrl-RS"/>
        </w:rPr>
        <w:t xml:space="preserve">закључно са </w:t>
      </w:r>
      <w:r w:rsidRPr="00E12AE6">
        <w:rPr>
          <w:rFonts w:ascii="Arial" w:hAnsi="Arial" w:cs="Arial"/>
          <w:sz w:val="22"/>
          <w:szCs w:val="22"/>
          <w:lang w:val="sr-Cyrl-RS"/>
        </w:rPr>
        <w:t>попис</w:t>
      </w:r>
      <w:r w:rsidR="00B57DA6">
        <w:rPr>
          <w:rFonts w:ascii="Arial" w:hAnsi="Arial" w:cs="Arial"/>
          <w:sz w:val="22"/>
          <w:szCs w:val="22"/>
          <w:lang w:val="sr-Cyrl-RS"/>
        </w:rPr>
        <w:t xml:space="preserve">ом </w:t>
      </w:r>
      <w:r w:rsidRPr="00E12AE6">
        <w:rPr>
          <w:rFonts w:ascii="Arial" w:hAnsi="Arial" w:cs="Arial"/>
          <w:sz w:val="22"/>
          <w:szCs w:val="22"/>
          <w:lang w:val="sr-Cyrl-RS"/>
        </w:rPr>
        <w:t>1910.</w:t>
      </w:r>
      <w:r w:rsidR="00DD5FC0">
        <w:rPr>
          <w:rFonts w:ascii="Arial" w:hAnsi="Arial" w:cs="Arial"/>
          <w:sz w:val="22"/>
          <w:szCs w:val="22"/>
          <w:lang w:val="sr-Cyrl-RS"/>
        </w:rPr>
        <w:t xml:space="preserve"> године.</w:t>
      </w:r>
    </w:p>
    <w:p w14:paraId="4CD321CA" w14:textId="77777777" w:rsidR="00794CCB" w:rsidRDefault="00C06E43" w:rsidP="009141EA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</w:t>
      </w:r>
      <w:r w:rsidR="00693B02">
        <w:rPr>
          <w:rFonts w:ascii="Arial" w:hAnsi="Arial" w:cs="Arial"/>
          <w:sz w:val="22"/>
          <w:szCs w:val="22"/>
          <w:lang w:val="sr-Cyrl-RS"/>
        </w:rPr>
        <w:t>рема календару за 1895. годину</w:t>
      </w:r>
      <w:r>
        <w:rPr>
          <w:rFonts w:ascii="Arial" w:hAnsi="Arial" w:cs="Arial"/>
          <w:sz w:val="22"/>
          <w:szCs w:val="22"/>
          <w:lang w:val="sr-Cyrl-RS"/>
        </w:rPr>
        <w:t>,</w:t>
      </w:r>
      <w:r>
        <w:rPr>
          <w:rStyle w:val="FootnoteReference"/>
          <w:rFonts w:ascii="Arial" w:hAnsi="Arial" w:cs="Arial"/>
          <w:sz w:val="22"/>
          <w:szCs w:val="22"/>
          <w:lang w:val="sr-Cyrl-RS"/>
        </w:rPr>
        <w:footnoteReference w:id="33"/>
      </w:r>
      <w:r w:rsidR="00693B0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06E43">
        <w:rPr>
          <w:rFonts w:ascii="Arial" w:hAnsi="Arial" w:cs="Arial"/>
          <w:sz w:val="22"/>
          <w:szCs w:val="22"/>
          <w:lang w:val="sr-Cyrl-RS"/>
        </w:rPr>
        <w:t xml:space="preserve">Централни статистички одбор сачињавају: Чед. Поповић, начелник министарства народне привреде у пензији, председник, Богољуб Јовановић, начелник статистичког одељења, потпредседник и чланови Фр. Винтер, инспектор у дирекцији државних железница, Михајло Рајковић, члан пореске управе, Божидар Јанковић, ђенералштабни потпуковник, Никола Ђорђевић, инспектор у минист. унут. дела, Алекса Дорисављевић, </w:t>
      </w:r>
      <w:r w:rsidR="00031CFB">
        <w:rPr>
          <w:rFonts w:ascii="Arial" w:hAnsi="Arial" w:cs="Arial"/>
          <w:sz w:val="22"/>
          <w:szCs w:val="22"/>
          <w:lang w:val="sr-Cyrl-RS"/>
        </w:rPr>
        <w:t>п</w:t>
      </w:r>
      <w:r w:rsidRPr="00C06E43">
        <w:rPr>
          <w:rFonts w:ascii="Arial" w:hAnsi="Arial" w:cs="Arial"/>
          <w:sz w:val="22"/>
          <w:szCs w:val="22"/>
          <w:lang w:val="sr-Cyrl-RS"/>
        </w:rPr>
        <w:t xml:space="preserve">рофесор Велике </w:t>
      </w:r>
      <w:r w:rsidR="00031CFB">
        <w:rPr>
          <w:rFonts w:ascii="Arial" w:hAnsi="Arial" w:cs="Arial"/>
          <w:sz w:val="22"/>
          <w:szCs w:val="22"/>
          <w:lang w:val="sr-Cyrl-RS"/>
        </w:rPr>
        <w:t>ш</w:t>
      </w:r>
      <w:r w:rsidRPr="00C06E43">
        <w:rPr>
          <w:rFonts w:ascii="Arial" w:hAnsi="Arial" w:cs="Arial"/>
          <w:sz w:val="22"/>
          <w:szCs w:val="22"/>
          <w:lang w:val="sr-Cyrl-RS"/>
        </w:rPr>
        <w:t>коле, Димитрије Гавриловић, секретар минист. правде и Јован Алексијевић, инспектор царин. одељ. минист. финансија.</w:t>
      </w:r>
    </w:p>
    <w:p w14:paraId="5AC42B35" w14:textId="77777777" w:rsidR="00CB5B15" w:rsidRDefault="00CB5B15" w:rsidP="00365975">
      <w:pPr>
        <w:spacing w:after="12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2BA6E84" w14:textId="77777777" w:rsidR="00611174" w:rsidRDefault="00611174" w:rsidP="00FE3B63">
      <w:pPr>
        <w:spacing w:after="1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9. </w:t>
      </w:r>
      <w:r w:rsidRPr="00611174">
        <w:rPr>
          <w:rFonts w:ascii="Arial" w:hAnsi="Arial" w:cs="Arial"/>
          <w:b/>
          <w:sz w:val="22"/>
          <w:szCs w:val="22"/>
          <w:lang w:val="sr-Cyrl-RS"/>
        </w:rPr>
        <w:t>О</w:t>
      </w:r>
      <w:r>
        <w:rPr>
          <w:rFonts w:ascii="Arial" w:hAnsi="Arial" w:cs="Arial"/>
          <w:b/>
          <w:sz w:val="22"/>
          <w:szCs w:val="22"/>
          <w:lang w:val="sr-Cyrl-RS"/>
        </w:rPr>
        <w:t>кружни</w:t>
      </w:r>
      <w:r w:rsidRPr="00611174">
        <w:rPr>
          <w:rFonts w:ascii="Arial" w:hAnsi="Arial" w:cs="Arial"/>
          <w:b/>
          <w:sz w:val="22"/>
          <w:szCs w:val="22"/>
          <w:lang w:val="sr-Cyrl-RS"/>
        </w:rPr>
        <w:t xml:space="preserve"> статистички одбори</w:t>
      </w:r>
      <w:r w:rsidRPr="00611174">
        <w:rPr>
          <w:rFonts w:ascii="Arial" w:hAnsi="Arial" w:cs="Arial"/>
          <w:sz w:val="22"/>
          <w:szCs w:val="22"/>
          <w:lang w:val="sr-Cyrl-RS"/>
        </w:rPr>
        <w:t xml:space="preserve"> формиран</w:t>
      </w:r>
      <w:r>
        <w:rPr>
          <w:rFonts w:ascii="Arial" w:hAnsi="Arial" w:cs="Arial"/>
          <w:sz w:val="22"/>
          <w:szCs w:val="22"/>
          <w:lang w:val="sr-Cyrl-RS"/>
        </w:rPr>
        <w:t>и</w:t>
      </w:r>
      <w:r w:rsidRPr="00611174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су</w:t>
      </w:r>
      <w:r w:rsidR="00A222A7">
        <w:rPr>
          <w:rFonts w:ascii="Arial" w:hAnsi="Arial" w:cs="Arial"/>
          <w:sz w:val="22"/>
          <w:szCs w:val="22"/>
          <w:lang w:val="sr-Cyrl-RS"/>
        </w:rPr>
        <w:t xml:space="preserve">, на основу </w:t>
      </w:r>
      <w:r w:rsidR="00A222A7" w:rsidRPr="00A222A7">
        <w:rPr>
          <w:rFonts w:ascii="Arial" w:hAnsi="Arial" w:cs="Arial"/>
          <w:sz w:val="22"/>
          <w:szCs w:val="22"/>
          <w:lang w:val="sr-Cyrl-RS"/>
        </w:rPr>
        <w:t>Закон</w:t>
      </w:r>
      <w:r w:rsidR="00A222A7">
        <w:rPr>
          <w:rFonts w:ascii="Arial" w:hAnsi="Arial" w:cs="Arial"/>
          <w:sz w:val="22"/>
          <w:szCs w:val="22"/>
          <w:lang w:val="sr-Cyrl-RS"/>
        </w:rPr>
        <w:t>а</w:t>
      </w:r>
      <w:r w:rsidR="00A222A7" w:rsidRPr="00A222A7">
        <w:rPr>
          <w:rFonts w:ascii="Arial" w:hAnsi="Arial" w:cs="Arial"/>
          <w:sz w:val="22"/>
          <w:szCs w:val="22"/>
          <w:lang w:val="sr-Cyrl-RS"/>
        </w:rPr>
        <w:t xml:space="preserve"> о устројству званичне статистике</w:t>
      </w:r>
      <w:r w:rsidR="00A222A7">
        <w:rPr>
          <w:rFonts w:ascii="Arial" w:hAnsi="Arial" w:cs="Arial"/>
          <w:sz w:val="22"/>
          <w:szCs w:val="22"/>
          <w:lang w:val="sr-Cyrl-RS"/>
        </w:rPr>
        <w:t>,</w:t>
      </w:r>
      <w:r w:rsidRPr="00611174">
        <w:rPr>
          <w:rFonts w:ascii="Arial" w:hAnsi="Arial" w:cs="Arial"/>
          <w:sz w:val="22"/>
          <w:szCs w:val="22"/>
          <w:lang w:val="sr-Cyrl-RS"/>
        </w:rPr>
        <w:t xml:space="preserve"> указом краља Милана од </w:t>
      </w:r>
      <w:r w:rsidR="00FE3B63">
        <w:rPr>
          <w:rFonts w:ascii="Arial" w:hAnsi="Arial" w:cs="Arial"/>
          <w:sz w:val="22"/>
          <w:szCs w:val="22"/>
          <w:lang w:val="sr-Cyrl-RS"/>
        </w:rPr>
        <w:t>7</w:t>
      </w:r>
      <w:r w:rsidRPr="00611174">
        <w:rPr>
          <w:rFonts w:ascii="Arial" w:hAnsi="Arial" w:cs="Arial"/>
          <w:sz w:val="22"/>
          <w:szCs w:val="22"/>
          <w:lang w:val="sr-Cyrl-RS"/>
        </w:rPr>
        <w:t>. јула</w:t>
      </w:r>
      <w:r w:rsidR="00FE3B6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E3B63" w:rsidRPr="00FE3B63">
        <w:rPr>
          <w:rFonts w:ascii="Arial" w:hAnsi="Arial" w:cs="Arial"/>
          <w:sz w:val="22"/>
          <w:szCs w:val="22"/>
          <w:lang w:val="sr-Cyrl-RS"/>
        </w:rPr>
        <w:t>1888. године</w:t>
      </w:r>
      <w:r>
        <w:rPr>
          <w:rFonts w:ascii="Arial" w:hAnsi="Arial" w:cs="Arial"/>
          <w:sz w:val="22"/>
          <w:szCs w:val="22"/>
          <w:lang w:val="sr-Cyrl-RS"/>
        </w:rPr>
        <w:t>.</w:t>
      </w:r>
      <w:r>
        <w:rPr>
          <w:rStyle w:val="FootnoteReference"/>
          <w:rFonts w:ascii="Arial" w:hAnsi="Arial" w:cs="Arial"/>
          <w:sz w:val="22"/>
          <w:szCs w:val="22"/>
          <w:lang w:val="sr-Cyrl-RS"/>
        </w:rPr>
        <w:footnoteReference w:id="34"/>
      </w:r>
      <w:r w:rsidRPr="00611174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Статистички одбори су формирани за двадесет округа: алексиначки, ваљевски, врањски, јагодински, књажевачки, крагујевачки, крајински, крушевачки, нишки, п</w:t>
      </w:r>
      <w:r w:rsidR="00A222A7">
        <w:rPr>
          <w:rFonts w:ascii="Arial" w:hAnsi="Arial" w:cs="Arial"/>
          <w:sz w:val="22"/>
          <w:szCs w:val="22"/>
          <w:lang w:val="sr-Cyrl-RS"/>
        </w:rPr>
        <w:t>и</w:t>
      </w:r>
      <w:r>
        <w:rPr>
          <w:rFonts w:ascii="Arial" w:hAnsi="Arial" w:cs="Arial"/>
          <w:sz w:val="22"/>
          <w:szCs w:val="22"/>
          <w:lang w:val="sr-Cyrl-RS"/>
        </w:rPr>
        <w:t xml:space="preserve">ротски, подрински, пожаревачки, руднички, смедеревски, топлички, </w:t>
      </w:r>
      <w:r w:rsidR="00A222A7">
        <w:rPr>
          <w:rFonts w:ascii="Arial" w:hAnsi="Arial" w:cs="Arial"/>
          <w:sz w:val="22"/>
          <w:szCs w:val="22"/>
          <w:lang w:val="sr-Cyrl-RS"/>
        </w:rPr>
        <w:t xml:space="preserve">ћупријски, ужички, црноречки, чачански и шабачки. </w:t>
      </w:r>
      <w:r w:rsidR="00FE3B63">
        <w:rPr>
          <w:rFonts w:ascii="Arial" w:hAnsi="Arial" w:cs="Arial"/>
          <w:sz w:val="22"/>
          <w:szCs w:val="22"/>
          <w:lang w:val="sr-Cyrl-RS"/>
        </w:rPr>
        <w:t>Сваки о</w:t>
      </w:r>
      <w:r>
        <w:rPr>
          <w:rFonts w:ascii="Arial" w:hAnsi="Arial" w:cs="Arial"/>
          <w:sz w:val="22"/>
          <w:szCs w:val="22"/>
          <w:lang w:val="sr-Cyrl-RS"/>
        </w:rPr>
        <w:t>кружни статистички одбор имао је пет чланова</w:t>
      </w:r>
      <w:r w:rsidR="00A222A7">
        <w:rPr>
          <w:rFonts w:ascii="Arial" w:hAnsi="Arial" w:cs="Arial"/>
          <w:sz w:val="22"/>
          <w:szCs w:val="22"/>
          <w:lang w:val="sr-Cyrl-RS"/>
        </w:rPr>
        <w:t xml:space="preserve">. Окружни начелник и председник окружног суда су </w:t>
      </w:r>
      <w:r w:rsidR="00A222A7">
        <w:rPr>
          <w:rFonts w:ascii="Arial" w:hAnsi="Arial" w:cs="Arial"/>
          <w:sz w:val="22"/>
          <w:szCs w:val="22"/>
          <w:lang w:val="sr-Cyrl-RS"/>
        </w:rPr>
        <w:lastRenderedPageBreak/>
        <w:t>били чланови статистичких одбора у свим окрузима, а остали чланови су постављени из редова директора гимназија, свештенства, физикуса</w:t>
      </w:r>
      <w:r w:rsidR="0066542F">
        <w:rPr>
          <w:rStyle w:val="FootnoteReference"/>
          <w:rFonts w:ascii="Arial" w:hAnsi="Arial" w:cs="Arial"/>
          <w:sz w:val="22"/>
          <w:szCs w:val="22"/>
          <w:lang w:val="sr-Cyrl-RS"/>
        </w:rPr>
        <w:footnoteReference w:id="35"/>
      </w:r>
      <w:r w:rsidR="00A222A7">
        <w:rPr>
          <w:rFonts w:ascii="Arial" w:hAnsi="Arial" w:cs="Arial"/>
          <w:sz w:val="22"/>
          <w:szCs w:val="22"/>
          <w:lang w:val="sr-Cyrl-RS"/>
        </w:rPr>
        <w:t>, инжињера</w:t>
      </w:r>
      <w:r w:rsidR="00FE3B63">
        <w:rPr>
          <w:rFonts w:ascii="Arial" w:hAnsi="Arial" w:cs="Arial"/>
          <w:sz w:val="22"/>
          <w:szCs w:val="22"/>
          <w:lang w:val="sr-Cyrl-RS"/>
        </w:rPr>
        <w:t xml:space="preserve"> итд.</w:t>
      </w:r>
    </w:p>
    <w:p w14:paraId="352E84C3" w14:textId="77777777" w:rsidR="00B5671F" w:rsidRPr="00B5671F" w:rsidRDefault="00B5671F" w:rsidP="00365975">
      <w:pPr>
        <w:spacing w:after="12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54A7F944" w14:textId="77777777" w:rsidR="00B5671F" w:rsidRPr="00B5671F" w:rsidRDefault="00B5671F" w:rsidP="00B5671F">
      <w:pPr>
        <w:spacing w:after="1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10. </w:t>
      </w:r>
      <w:r w:rsidRPr="00B5671F">
        <w:rPr>
          <w:rFonts w:ascii="Arial" w:hAnsi="Arial" w:cs="Arial"/>
          <w:sz w:val="22"/>
          <w:szCs w:val="22"/>
          <w:lang w:val="sr-Cyrl-RS"/>
        </w:rPr>
        <w:t>Закон о устројству званичне статистике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прописао је и </w:t>
      </w:r>
      <w:r w:rsidRPr="00B5671F">
        <w:rPr>
          <w:rFonts w:ascii="Arial" w:hAnsi="Arial" w:cs="Arial"/>
          <w:sz w:val="22"/>
          <w:szCs w:val="22"/>
          <w:lang w:val="sr-Cyrl-RS"/>
        </w:rPr>
        <w:t>увођење по једног званичног статистичког референта у свако министарство</w:t>
      </w:r>
      <w:r>
        <w:rPr>
          <w:rFonts w:ascii="Arial" w:hAnsi="Arial" w:cs="Arial"/>
          <w:sz w:val="22"/>
          <w:szCs w:val="22"/>
          <w:lang w:val="sr-Cyrl-RS"/>
        </w:rPr>
        <w:t xml:space="preserve">. </w:t>
      </w:r>
      <w:r w:rsidR="004F7AC6">
        <w:rPr>
          <w:rFonts w:ascii="Arial" w:hAnsi="Arial" w:cs="Arial"/>
          <w:sz w:val="22"/>
          <w:szCs w:val="22"/>
          <w:lang w:val="sr-Cyrl-RS"/>
        </w:rPr>
        <w:t xml:space="preserve">Као илустрација </w:t>
      </w:r>
      <w:r w:rsidR="004F7AC6" w:rsidRPr="004F7AC6">
        <w:rPr>
          <w:rFonts w:ascii="Arial" w:hAnsi="Arial" w:cs="Arial"/>
          <w:b/>
          <w:sz w:val="22"/>
          <w:szCs w:val="22"/>
          <w:lang w:val="sr-Cyrl-RS"/>
        </w:rPr>
        <w:t>активности званичне статистике у министарствима</w:t>
      </w:r>
      <w:r w:rsidR="004F7AC6">
        <w:rPr>
          <w:rFonts w:ascii="Arial" w:hAnsi="Arial" w:cs="Arial"/>
          <w:sz w:val="22"/>
          <w:szCs w:val="22"/>
          <w:lang w:val="sr-Cyrl-RS"/>
        </w:rPr>
        <w:t xml:space="preserve"> у периоду од 1890. до 1892. године, дати су следећи примери:</w:t>
      </w:r>
    </w:p>
    <w:p w14:paraId="4B128A08" w14:textId="77777777" w:rsidR="00B5671F" w:rsidRPr="00B5671F" w:rsidRDefault="00B5671F" w:rsidP="004F7AC6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B5671F">
        <w:rPr>
          <w:rFonts w:ascii="Arial" w:hAnsi="Arial" w:cs="Arial"/>
          <w:sz w:val="22"/>
          <w:szCs w:val="22"/>
          <w:lang w:val="sr-Cyrl-RS"/>
        </w:rPr>
        <w:t xml:space="preserve">Министар унутрашњих дела објавио је </w:t>
      </w:r>
      <w:r w:rsidRPr="00B5671F">
        <w:rPr>
          <w:rFonts w:ascii="Arial" w:hAnsi="Arial" w:cs="Arial"/>
          <w:i/>
          <w:sz w:val="22"/>
          <w:szCs w:val="22"/>
          <w:lang w:val="sr-Cyrl-RS"/>
        </w:rPr>
        <w:t>Распис о прикупљању статистичких података о рођеним и умрлим</w:t>
      </w:r>
      <w:r w:rsidRPr="00B5671F">
        <w:rPr>
          <w:rFonts w:ascii="Arial" w:hAnsi="Arial" w:cs="Arial"/>
          <w:sz w:val="22"/>
          <w:szCs w:val="22"/>
          <w:lang w:val="sr-Cyrl-RS"/>
        </w:rPr>
        <w:t xml:space="preserve"> од 10. јуна 1890 и </w:t>
      </w:r>
      <w:r w:rsidRPr="00B5671F">
        <w:rPr>
          <w:rFonts w:ascii="Arial" w:hAnsi="Arial" w:cs="Arial"/>
          <w:i/>
          <w:sz w:val="22"/>
          <w:szCs w:val="22"/>
          <w:lang w:val="sr-Cyrl-RS"/>
        </w:rPr>
        <w:t>Распис о давању података о мртво-рођеној деци</w:t>
      </w:r>
      <w:r w:rsidRPr="00B5671F">
        <w:rPr>
          <w:rFonts w:ascii="Arial" w:hAnsi="Arial" w:cs="Arial"/>
          <w:sz w:val="22"/>
          <w:szCs w:val="22"/>
          <w:lang w:val="sr-Cyrl-RS"/>
        </w:rPr>
        <w:t xml:space="preserve"> од 23. децембра 1890</w:t>
      </w:r>
      <w:r>
        <w:rPr>
          <w:rFonts w:ascii="Arial" w:hAnsi="Arial" w:cs="Arial"/>
          <w:sz w:val="22"/>
          <w:szCs w:val="22"/>
          <w:lang w:val="sr-Cyrl-RS"/>
        </w:rPr>
        <w:t>.</w:t>
      </w:r>
      <w:r>
        <w:rPr>
          <w:rStyle w:val="FootnoteReference"/>
          <w:rFonts w:ascii="Arial" w:hAnsi="Arial" w:cs="Arial"/>
          <w:sz w:val="22"/>
          <w:szCs w:val="22"/>
          <w:lang w:val="sr-Cyrl-RS"/>
        </w:rPr>
        <w:footnoteReference w:id="36"/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5671F">
        <w:rPr>
          <w:rFonts w:ascii="Arial" w:hAnsi="Arial" w:cs="Arial"/>
          <w:sz w:val="22"/>
          <w:szCs w:val="22"/>
          <w:lang w:val="sr-Cyrl-RS"/>
        </w:rPr>
        <w:t xml:space="preserve">Министар финансија је објавио </w:t>
      </w:r>
      <w:r w:rsidRPr="00F57817">
        <w:rPr>
          <w:rFonts w:ascii="Arial" w:hAnsi="Arial" w:cs="Arial"/>
          <w:i/>
          <w:sz w:val="22"/>
          <w:szCs w:val="22"/>
          <w:lang w:val="sr-Cyrl-RS"/>
        </w:rPr>
        <w:t>Распис о поднашању статистичких података о обрту наше трговине и о приходима и расходима царинарница</w:t>
      </w:r>
      <w:r w:rsidRPr="00B5671F">
        <w:rPr>
          <w:rFonts w:ascii="Arial" w:hAnsi="Arial" w:cs="Arial"/>
          <w:sz w:val="22"/>
          <w:szCs w:val="22"/>
          <w:lang w:val="sr-Cyrl-RS"/>
        </w:rPr>
        <w:t xml:space="preserve"> од 23. јуна 1890 и </w:t>
      </w:r>
      <w:r w:rsidRPr="00F57817">
        <w:rPr>
          <w:rFonts w:ascii="Arial" w:hAnsi="Arial" w:cs="Arial"/>
          <w:i/>
          <w:sz w:val="22"/>
          <w:szCs w:val="22"/>
          <w:lang w:val="sr-Cyrl-RS"/>
        </w:rPr>
        <w:t>Распис о начину подношења статистичких података царинских</w:t>
      </w:r>
      <w:r w:rsidRPr="00B5671F">
        <w:rPr>
          <w:rFonts w:ascii="Arial" w:hAnsi="Arial" w:cs="Arial"/>
          <w:sz w:val="22"/>
          <w:szCs w:val="22"/>
          <w:lang w:val="sr-Cyrl-RS"/>
        </w:rPr>
        <w:t xml:space="preserve"> од 22. новембра 1890</w:t>
      </w:r>
      <w:r w:rsidR="00F57817">
        <w:rPr>
          <w:rFonts w:ascii="Arial" w:hAnsi="Arial" w:cs="Arial"/>
          <w:sz w:val="22"/>
          <w:szCs w:val="22"/>
          <w:lang w:val="sr-Cyrl-RS"/>
        </w:rPr>
        <w:t>.</w:t>
      </w:r>
      <w:r w:rsidR="00F57817">
        <w:rPr>
          <w:rStyle w:val="FootnoteReference"/>
          <w:rFonts w:ascii="Arial" w:hAnsi="Arial" w:cs="Arial"/>
          <w:sz w:val="22"/>
          <w:szCs w:val="22"/>
          <w:lang w:val="sr-Cyrl-RS"/>
        </w:rPr>
        <w:footnoteReference w:id="37"/>
      </w:r>
      <w:r w:rsidR="00F5781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5671F">
        <w:rPr>
          <w:rFonts w:ascii="Arial" w:hAnsi="Arial" w:cs="Arial"/>
          <w:sz w:val="22"/>
          <w:szCs w:val="22"/>
          <w:lang w:val="sr-Cyrl-RS"/>
        </w:rPr>
        <w:t xml:space="preserve">Министарство саобраћаја је објавило </w:t>
      </w:r>
      <w:r w:rsidRPr="00F57817">
        <w:rPr>
          <w:rFonts w:ascii="Arial" w:hAnsi="Arial" w:cs="Arial"/>
          <w:i/>
          <w:sz w:val="22"/>
          <w:szCs w:val="22"/>
          <w:lang w:val="sr-Cyrl-RS"/>
        </w:rPr>
        <w:t>Статистички преглед саобраћајних ресултата Краљ. срп. држ. Железница у 1890 години</w:t>
      </w:r>
      <w:r w:rsidRPr="00B5671F">
        <w:rPr>
          <w:rFonts w:ascii="Arial" w:hAnsi="Arial" w:cs="Arial"/>
          <w:sz w:val="22"/>
          <w:szCs w:val="22"/>
          <w:lang w:val="sr-Cyrl-RS"/>
        </w:rPr>
        <w:t>.</w:t>
      </w:r>
      <w:r w:rsidR="00F57817">
        <w:rPr>
          <w:rStyle w:val="FootnoteReference"/>
          <w:rFonts w:ascii="Arial" w:hAnsi="Arial" w:cs="Arial"/>
          <w:sz w:val="22"/>
          <w:szCs w:val="22"/>
          <w:lang w:val="sr-Cyrl-RS"/>
        </w:rPr>
        <w:footnoteReference w:id="38"/>
      </w:r>
      <w:r w:rsidRPr="00B5671F">
        <w:rPr>
          <w:rFonts w:ascii="Arial" w:hAnsi="Arial" w:cs="Arial"/>
          <w:sz w:val="22"/>
          <w:szCs w:val="22"/>
          <w:lang w:val="sr-Cyrl-RS"/>
        </w:rPr>
        <w:t xml:space="preserve"> Министар просвете и црквених послова објавио </w:t>
      </w:r>
      <w:r w:rsidRPr="004F7AC6">
        <w:rPr>
          <w:rFonts w:ascii="Arial" w:hAnsi="Arial" w:cs="Arial"/>
          <w:i/>
          <w:sz w:val="22"/>
          <w:szCs w:val="22"/>
          <w:lang w:val="sr-Cyrl-RS"/>
        </w:rPr>
        <w:t>Распис о дужности вођења статистике по основним школама</w:t>
      </w:r>
      <w:r w:rsidRPr="00B5671F">
        <w:rPr>
          <w:rFonts w:ascii="Arial" w:hAnsi="Arial" w:cs="Arial"/>
          <w:sz w:val="22"/>
          <w:szCs w:val="22"/>
          <w:lang w:val="sr-Cyrl-RS"/>
        </w:rPr>
        <w:t xml:space="preserve"> од 1. маја 1892</w:t>
      </w:r>
      <w:r w:rsidR="004F7AC6">
        <w:rPr>
          <w:rFonts w:ascii="Arial" w:hAnsi="Arial" w:cs="Arial"/>
          <w:sz w:val="22"/>
          <w:szCs w:val="22"/>
          <w:lang w:val="sr-Cyrl-RS"/>
        </w:rPr>
        <w:t>.</w:t>
      </w:r>
      <w:r w:rsidR="004F7AC6">
        <w:rPr>
          <w:rStyle w:val="FootnoteReference"/>
          <w:rFonts w:ascii="Arial" w:hAnsi="Arial" w:cs="Arial"/>
          <w:sz w:val="22"/>
          <w:szCs w:val="22"/>
          <w:lang w:val="sr-Cyrl-RS"/>
        </w:rPr>
        <w:footnoteReference w:id="39"/>
      </w:r>
    </w:p>
    <w:p w14:paraId="21463711" w14:textId="77777777" w:rsidR="00B5671F" w:rsidRPr="00B5671F" w:rsidRDefault="00B5671F" w:rsidP="00365975">
      <w:pPr>
        <w:spacing w:after="12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DBB38B5" w14:textId="77777777" w:rsidR="00AE6F6A" w:rsidRDefault="00611174" w:rsidP="00DC46E1">
      <w:pPr>
        <w:spacing w:after="1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1</w:t>
      </w:r>
      <w:r w:rsidR="00B5671F">
        <w:rPr>
          <w:rFonts w:ascii="Arial" w:hAnsi="Arial" w:cs="Arial"/>
          <w:sz w:val="22"/>
          <w:szCs w:val="22"/>
        </w:rPr>
        <w:t>1</w:t>
      </w:r>
      <w:r w:rsidR="00CB5B15">
        <w:rPr>
          <w:rFonts w:ascii="Arial" w:hAnsi="Arial" w:cs="Arial"/>
          <w:sz w:val="22"/>
          <w:szCs w:val="22"/>
          <w:lang w:val="sr-Cyrl-RS"/>
        </w:rPr>
        <w:t>.</w:t>
      </w:r>
      <w:r w:rsidR="000777D9">
        <w:rPr>
          <w:rFonts w:ascii="Arial" w:hAnsi="Arial" w:cs="Arial"/>
          <w:sz w:val="22"/>
          <w:szCs w:val="22"/>
          <w:lang w:val="sr-Cyrl-RS"/>
        </w:rPr>
        <w:t xml:space="preserve"> Начелник Статистичког одељења, Богољуб Јовановић, у више наврата је дао </w:t>
      </w:r>
      <w:r w:rsidR="000777D9" w:rsidRPr="001B4895">
        <w:rPr>
          <w:rFonts w:ascii="Arial" w:hAnsi="Arial" w:cs="Arial"/>
          <w:b/>
          <w:sz w:val="22"/>
          <w:szCs w:val="22"/>
          <w:lang w:val="sr-Cyrl-RS"/>
        </w:rPr>
        <w:t xml:space="preserve">оцену </w:t>
      </w:r>
      <w:r w:rsidR="000777D9" w:rsidRPr="0066542F">
        <w:rPr>
          <w:rFonts w:ascii="Arial" w:hAnsi="Arial" w:cs="Arial"/>
          <w:sz w:val="22"/>
          <w:szCs w:val="22"/>
          <w:lang w:val="sr-Cyrl-RS"/>
        </w:rPr>
        <w:t xml:space="preserve">Закона </w:t>
      </w:r>
      <w:r w:rsidR="000777D9">
        <w:rPr>
          <w:rFonts w:ascii="Arial" w:hAnsi="Arial" w:cs="Arial"/>
          <w:sz w:val="22"/>
          <w:szCs w:val="22"/>
          <w:lang w:val="sr-Cyrl-RS"/>
        </w:rPr>
        <w:t xml:space="preserve">о </w:t>
      </w:r>
      <w:r w:rsidR="000777D9" w:rsidRPr="000777D9">
        <w:rPr>
          <w:rFonts w:ascii="Arial" w:hAnsi="Arial" w:cs="Arial"/>
          <w:sz w:val="22"/>
          <w:szCs w:val="22"/>
          <w:lang w:val="sr-Cyrl-RS"/>
        </w:rPr>
        <w:t xml:space="preserve">устројству званичне статистике </w:t>
      </w:r>
      <w:r w:rsidR="000777D9">
        <w:rPr>
          <w:rFonts w:ascii="Arial" w:hAnsi="Arial" w:cs="Arial"/>
          <w:sz w:val="22"/>
          <w:szCs w:val="22"/>
          <w:lang w:val="sr-Cyrl-RS"/>
        </w:rPr>
        <w:t xml:space="preserve">и његове примене. Тако у предговору последње, двадесете, свеске </w:t>
      </w:r>
      <w:r w:rsidR="000777D9" w:rsidRPr="00283537">
        <w:rPr>
          <w:rFonts w:ascii="Arial" w:hAnsi="Arial" w:cs="Arial"/>
          <w:i/>
          <w:sz w:val="22"/>
          <w:szCs w:val="22"/>
          <w:lang w:val="sr-Cyrl-RS"/>
        </w:rPr>
        <w:t>Државописа Србије</w:t>
      </w:r>
      <w:r w:rsidR="000777D9">
        <w:rPr>
          <w:rFonts w:ascii="Arial" w:hAnsi="Arial" w:cs="Arial"/>
          <w:sz w:val="22"/>
          <w:szCs w:val="22"/>
          <w:lang w:val="sr-Cyrl-RS"/>
        </w:rPr>
        <w:t>,</w:t>
      </w:r>
      <w:r w:rsidR="00311F89">
        <w:rPr>
          <w:rStyle w:val="FootnoteReference"/>
          <w:rFonts w:ascii="Arial" w:hAnsi="Arial" w:cs="Arial"/>
          <w:sz w:val="22"/>
          <w:szCs w:val="22"/>
          <w:lang w:val="sr-Cyrl-RS"/>
        </w:rPr>
        <w:footnoteReference w:id="40"/>
      </w:r>
      <w:r w:rsidR="000777D9">
        <w:rPr>
          <w:rFonts w:ascii="Arial" w:hAnsi="Arial" w:cs="Arial"/>
          <w:sz w:val="22"/>
          <w:szCs w:val="22"/>
          <w:lang w:val="sr-Cyrl-RS"/>
        </w:rPr>
        <w:t xml:space="preserve"> објављене 1894. године, наводи:</w:t>
      </w:r>
      <w:r w:rsidR="000777D9" w:rsidRPr="000777D9">
        <w:rPr>
          <w:rFonts w:ascii="Arial" w:hAnsi="Arial" w:cs="Arial"/>
          <w:b/>
          <w:i/>
          <w:sz w:val="22"/>
          <w:szCs w:val="22"/>
          <w:lang w:val="sr-Cyrl-RS"/>
        </w:rPr>
        <w:t xml:space="preserve"> </w:t>
      </w:r>
      <w:r w:rsidR="000777D9" w:rsidRPr="000921FD">
        <w:rPr>
          <w:rFonts w:ascii="Arial" w:hAnsi="Arial" w:cs="Arial"/>
          <w:i/>
          <w:sz w:val="22"/>
          <w:szCs w:val="22"/>
          <w:lang w:val="sr-Cyrl-RS"/>
        </w:rPr>
        <w:t xml:space="preserve">„Сви покушаји који су чињени да се наша службена статистика усаврши, остали су без успеха, па и сам Закон о устројству званичне статистике од 8. Априла 1881. године, </w:t>
      </w:r>
      <w:r w:rsidR="000777D9" w:rsidRPr="001B4895">
        <w:rPr>
          <w:rFonts w:ascii="Arial" w:hAnsi="Arial" w:cs="Arial"/>
          <w:b/>
          <w:i/>
          <w:sz w:val="22"/>
          <w:szCs w:val="22"/>
          <w:lang w:val="sr-Cyrl-RS"/>
        </w:rPr>
        <w:t>показао се недовољан</w:t>
      </w:r>
      <w:r w:rsidR="000777D9" w:rsidRPr="000921FD">
        <w:rPr>
          <w:rFonts w:ascii="Arial" w:hAnsi="Arial" w:cs="Arial"/>
          <w:i/>
          <w:sz w:val="22"/>
          <w:szCs w:val="22"/>
          <w:lang w:val="sr-Cyrl-RS"/>
        </w:rPr>
        <w:t xml:space="preserve"> у својим одредбама. ... Крајње је време, да се службеној статистици пруже средства, која су јој неопходно потребна за систематично прикупљање и сређивање статистичких података и научно обрађивање њихово“.</w:t>
      </w:r>
    </w:p>
    <w:p w14:paraId="327B2DB4" w14:textId="77777777" w:rsidR="00FB2811" w:rsidRDefault="000777D9" w:rsidP="00AE6F6A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предговору треће књиге </w:t>
      </w:r>
      <w:r w:rsidRPr="000F49AF">
        <w:rPr>
          <w:rFonts w:ascii="Arial" w:hAnsi="Arial" w:cs="Arial"/>
          <w:i/>
          <w:sz w:val="22"/>
          <w:szCs w:val="22"/>
          <w:lang w:val="sr-Cyrl-RS"/>
        </w:rPr>
        <w:t>Статистичког годишњака Краљевине Србије</w:t>
      </w:r>
      <w:r w:rsidR="00311F89">
        <w:rPr>
          <w:rStyle w:val="FootnoteReference"/>
          <w:rFonts w:ascii="Arial" w:hAnsi="Arial" w:cs="Arial"/>
          <w:i/>
          <w:sz w:val="22"/>
          <w:szCs w:val="22"/>
          <w:lang w:val="sr-Cyrl-RS"/>
        </w:rPr>
        <w:footnoteReference w:id="41"/>
      </w:r>
      <w:r>
        <w:rPr>
          <w:rFonts w:ascii="Arial" w:hAnsi="Arial" w:cs="Arial"/>
          <w:sz w:val="22"/>
          <w:szCs w:val="22"/>
          <w:lang w:val="sr-Cyrl-RS"/>
        </w:rPr>
        <w:t xml:space="preserve"> за 1896-1897, објављеној 1900. године, Богољуб Јовановић</w:t>
      </w:r>
      <w:r w:rsidR="0025629B">
        <w:rPr>
          <w:rFonts w:ascii="Arial" w:hAnsi="Arial" w:cs="Arial"/>
          <w:sz w:val="22"/>
          <w:szCs w:val="22"/>
          <w:lang w:val="sr-Cyrl-RS"/>
        </w:rPr>
        <w:t>,</w:t>
      </w:r>
      <w:r w:rsidR="0025629B" w:rsidRPr="0025629B">
        <w:t xml:space="preserve"> </w:t>
      </w:r>
      <w:r w:rsidR="0025629B" w:rsidRPr="0025629B">
        <w:rPr>
          <w:rFonts w:ascii="Arial" w:hAnsi="Arial" w:cs="Arial"/>
          <w:sz w:val="22"/>
          <w:szCs w:val="22"/>
          <w:lang w:val="sr-Cyrl-RS"/>
        </w:rPr>
        <w:t>начелник Статистичког одељења</w:t>
      </w:r>
      <w:r w:rsidR="0025629B">
        <w:rPr>
          <w:rFonts w:ascii="Arial" w:hAnsi="Arial" w:cs="Arial"/>
          <w:sz w:val="22"/>
          <w:szCs w:val="22"/>
          <w:lang w:val="sr-Cyrl-RS"/>
        </w:rPr>
        <w:t xml:space="preserve"> Министарства народне привреде,</w:t>
      </w:r>
      <w:r>
        <w:rPr>
          <w:rFonts w:ascii="Arial" w:hAnsi="Arial" w:cs="Arial"/>
          <w:sz w:val="22"/>
          <w:szCs w:val="22"/>
          <w:lang w:val="sr-Cyrl-RS"/>
        </w:rPr>
        <w:t xml:space="preserve"> пише: </w:t>
      </w:r>
      <w:r w:rsidR="00DC46E1" w:rsidRPr="000921FD">
        <w:rPr>
          <w:rFonts w:ascii="Arial" w:hAnsi="Arial" w:cs="Arial"/>
          <w:sz w:val="22"/>
          <w:szCs w:val="22"/>
          <w:lang w:val="sr-Cyrl-RS"/>
        </w:rPr>
        <w:t>„</w:t>
      </w:r>
      <w:r w:rsidR="00FB2811" w:rsidRPr="000921FD">
        <w:rPr>
          <w:rFonts w:ascii="Arial" w:hAnsi="Arial" w:cs="Arial"/>
          <w:i/>
          <w:sz w:val="22"/>
          <w:szCs w:val="22"/>
          <w:lang w:val="sr-Cyrl-RS"/>
        </w:rPr>
        <w:t xml:space="preserve">Закон о устројству званичне статистике од 8. Априла 1881. године којим је при министарству финансија установљена Управа званичне статистике, </w:t>
      </w:r>
      <w:r w:rsidR="00FB2811" w:rsidRPr="001B4895">
        <w:rPr>
          <w:rFonts w:ascii="Arial" w:hAnsi="Arial" w:cs="Arial"/>
          <w:b/>
          <w:i/>
          <w:sz w:val="22"/>
          <w:szCs w:val="22"/>
          <w:lang w:val="sr-Cyrl-RS"/>
        </w:rPr>
        <w:t>не може се применити на ово одељење</w:t>
      </w:r>
      <w:r w:rsidR="00FB2811" w:rsidRPr="000921FD">
        <w:rPr>
          <w:rFonts w:ascii="Arial" w:hAnsi="Arial" w:cs="Arial"/>
          <w:i/>
          <w:sz w:val="22"/>
          <w:szCs w:val="22"/>
          <w:lang w:val="sr-Cyrl-RS"/>
        </w:rPr>
        <w:t>, јер оно је по Закону о уређењу министарства народне привреде од 21. Децембра 1882. године саставни део истог министарства. Радна снага статистичког одељења недовољна је и његова новчана средства, која се буџетом одређују на сређивање и штампање статистичких података, такође су сразмерно само незнатна</w:t>
      </w:r>
      <w:r w:rsidR="00DC46E1" w:rsidRPr="000921FD">
        <w:rPr>
          <w:rFonts w:ascii="Arial" w:hAnsi="Arial" w:cs="Arial"/>
          <w:sz w:val="22"/>
          <w:szCs w:val="22"/>
          <w:lang w:val="sr-Cyrl-RS"/>
        </w:rPr>
        <w:t>“</w:t>
      </w:r>
      <w:r w:rsidR="00FB2811" w:rsidRPr="000921FD">
        <w:rPr>
          <w:rFonts w:ascii="Arial" w:hAnsi="Arial" w:cs="Arial"/>
          <w:sz w:val="22"/>
          <w:szCs w:val="22"/>
          <w:lang w:val="sr-Cyrl-RS"/>
        </w:rPr>
        <w:t>.</w:t>
      </w:r>
    </w:p>
    <w:p w14:paraId="3A9523D7" w14:textId="77777777" w:rsidR="00356129" w:rsidRDefault="00356129" w:rsidP="00365975">
      <w:pPr>
        <w:spacing w:after="12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068CB398" w14:textId="77777777" w:rsidR="00AE6F6A" w:rsidRDefault="00DC46E1" w:rsidP="000F49AF">
      <w:pPr>
        <w:spacing w:after="1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1</w:t>
      </w:r>
      <w:r w:rsidR="00B5671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 w:val="sr-Cyrl-RS"/>
        </w:rPr>
        <w:t xml:space="preserve">. </w:t>
      </w:r>
      <w:r w:rsidR="000F49AF" w:rsidRPr="000F49AF">
        <w:rPr>
          <w:rFonts w:ascii="Arial" w:hAnsi="Arial" w:cs="Arial"/>
          <w:sz w:val="22"/>
          <w:szCs w:val="22"/>
          <w:lang w:val="sr-Cyrl-RS"/>
        </w:rPr>
        <w:t xml:space="preserve">Закон о устројству званичне статистике из 1881. године и делови Закона о уређењу Министарства народне привреде из 1882. године (који су се односили на Статистичко одељење) престали су да важе доношењем </w:t>
      </w:r>
      <w:r w:rsidR="000F49AF" w:rsidRPr="000F49AF">
        <w:rPr>
          <w:rFonts w:ascii="Arial" w:hAnsi="Arial" w:cs="Arial"/>
          <w:b/>
          <w:sz w:val="22"/>
          <w:szCs w:val="22"/>
          <w:lang w:val="sr-Cyrl-RS"/>
        </w:rPr>
        <w:t>Закона о уређењу државне статистике</w:t>
      </w:r>
      <w:r w:rsidR="00311F89" w:rsidRPr="00B977B5">
        <w:rPr>
          <w:rStyle w:val="FootnoteReference"/>
          <w:rFonts w:ascii="Arial" w:hAnsi="Arial" w:cs="Arial"/>
          <w:sz w:val="22"/>
          <w:szCs w:val="22"/>
          <w:lang w:val="sr-Cyrl-RS"/>
        </w:rPr>
        <w:footnoteReference w:id="42"/>
      </w:r>
      <w:r w:rsidR="000F49AF" w:rsidRPr="00B977B5">
        <w:rPr>
          <w:rFonts w:ascii="Arial" w:hAnsi="Arial" w:cs="Arial"/>
          <w:sz w:val="22"/>
          <w:szCs w:val="22"/>
          <w:lang w:val="sr-Cyrl-RS"/>
        </w:rPr>
        <w:t xml:space="preserve"> од</w:t>
      </w:r>
      <w:r w:rsidR="000F49AF" w:rsidRPr="000F49AF">
        <w:rPr>
          <w:rFonts w:ascii="Arial" w:hAnsi="Arial" w:cs="Arial"/>
          <w:sz w:val="22"/>
          <w:szCs w:val="22"/>
          <w:lang w:val="sr-Cyrl-RS"/>
        </w:rPr>
        <w:t xml:space="preserve"> 15/28. јануара </w:t>
      </w:r>
      <w:r w:rsidR="000F49AF" w:rsidRPr="000F49AF">
        <w:rPr>
          <w:rFonts w:ascii="Arial" w:hAnsi="Arial" w:cs="Arial"/>
          <w:b/>
          <w:sz w:val="22"/>
          <w:szCs w:val="22"/>
          <w:lang w:val="sr-Cyrl-RS"/>
        </w:rPr>
        <w:t>1901</w:t>
      </w:r>
      <w:r w:rsidR="000F49AF" w:rsidRPr="000F49AF">
        <w:rPr>
          <w:rFonts w:ascii="Arial" w:hAnsi="Arial" w:cs="Arial"/>
          <w:sz w:val="22"/>
          <w:szCs w:val="22"/>
          <w:lang w:val="sr-Cyrl-RS"/>
        </w:rPr>
        <w:t>. године</w:t>
      </w:r>
      <w:r w:rsidR="00311F89">
        <w:rPr>
          <w:rFonts w:ascii="Arial" w:hAnsi="Arial" w:cs="Arial"/>
          <w:sz w:val="22"/>
          <w:szCs w:val="22"/>
          <w:lang w:val="sr-Cyrl-RS"/>
        </w:rPr>
        <w:t>,</w:t>
      </w:r>
      <w:r w:rsidR="00311F89" w:rsidRPr="00311F89">
        <w:t xml:space="preserve"> </w:t>
      </w:r>
      <w:r w:rsidR="00311F89" w:rsidRPr="00311F89">
        <w:rPr>
          <w:rFonts w:ascii="Arial" w:hAnsi="Arial" w:cs="Arial"/>
          <w:sz w:val="22"/>
          <w:szCs w:val="22"/>
          <w:lang w:val="sr-Cyrl-RS"/>
        </w:rPr>
        <w:t>објављен</w:t>
      </w:r>
      <w:r w:rsidR="00311F89">
        <w:rPr>
          <w:rFonts w:ascii="Arial" w:hAnsi="Arial" w:cs="Arial"/>
          <w:sz w:val="22"/>
          <w:szCs w:val="22"/>
          <w:lang w:val="sr-Cyrl-RS"/>
        </w:rPr>
        <w:t>ом</w:t>
      </w:r>
      <w:r w:rsidR="00311F89" w:rsidRPr="00311F89">
        <w:rPr>
          <w:rFonts w:ascii="Arial" w:hAnsi="Arial" w:cs="Arial"/>
          <w:sz w:val="22"/>
          <w:szCs w:val="22"/>
          <w:lang w:val="sr-Cyrl-RS"/>
        </w:rPr>
        <w:t xml:space="preserve"> у </w:t>
      </w:r>
      <w:r w:rsidR="00311F89" w:rsidRPr="00311F89">
        <w:rPr>
          <w:rFonts w:ascii="Arial" w:hAnsi="Arial" w:cs="Arial"/>
          <w:i/>
          <w:sz w:val="22"/>
          <w:szCs w:val="22"/>
          <w:lang w:val="sr-Cyrl-RS"/>
        </w:rPr>
        <w:t>Српским новинама</w:t>
      </w:r>
      <w:r w:rsidR="00311F89" w:rsidRPr="00311F89">
        <w:rPr>
          <w:rFonts w:ascii="Arial" w:hAnsi="Arial" w:cs="Arial"/>
          <w:sz w:val="22"/>
          <w:szCs w:val="22"/>
          <w:lang w:val="sr-Cyrl-RS"/>
        </w:rPr>
        <w:t>, службеном дневнику Краљевине Србије</w:t>
      </w:r>
      <w:r w:rsidR="000F49AF" w:rsidRPr="000F49AF">
        <w:rPr>
          <w:rFonts w:ascii="Arial" w:hAnsi="Arial" w:cs="Arial"/>
          <w:sz w:val="22"/>
          <w:szCs w:val="22"/>
          <w:lang w:val="sr-Cyrl-RS"/>
        </w:rPr>
        <w:t>.</w:t>
      </w:r>
      <w:r w:rsidR="001A7FCB">
        <w:rPr>
          <w:rFonts w:ascii="Arial" w:hAnsi="Arial" w:cs="Arial"/>
          <w:sz w:val="22"/>
          <w:szCs w:val="22"/>
          <w:lang w:val="sr-Cyrl-RS"/>
        </w:rPr>
        <w:t xml:space="preserve"> Овај закон донела је („</w:t>
      </w:r>
      <w:r w:rsidR="001A7FCB" w:rsidRPr="00363074">
        <w:rPr>
          <w:rFonts w:ascii="Arial" w:hAnsi="Arial" w:cs="Arial"/>
          <w:i/>
          <w:sz w:val="22"/>
          <w:szCs w:val="22"/>
          <w:lang w:val="sr-Cyrl-RS"/>
        </w:rPr>
        <w:t>решила</w:t>
      </w:r>
      <w:r w:rsidR="001A7FCB">
        <w:rPr>
          <w:rFonts w:ascii="Arial" w:hAnsi="Arial" w:cs="Arial"/>
          <w:sz w:val="22"/>
          <w:szCs w:val="22"/>
          <w:lang w:val="sr-Cyrl-RS"/>
        </w:rPr>
        <w:t xml:space="preserve">“) </w:t>
      </w:r>
      <w:r w:rsidR="001A7FCB" w:rsidRPr="001A7FCB">
        <w:rPr>
          <w:rFonts w:ascii="Arial" w:hAnsi="Arial" w:cs="Arial"/>
          <w:sz w:val="22"/>
          <w:szCs w:val="22"/>
          <w:lang w:val="sr-Cyrl-RS"/>
        </w:rPr>
        <w:t>Народна скупштина</w:t>
      </w:r>
      <w:r w:rsidR="001A7FCB">
        <w:rPr>
          <w:rFonts w:ascii="Arial" w:hAnsi="Arial" w:cs="Arial"/>
          <w:sz w:val="22"/>
          <w:szCs w:val="22"/>
          <w:lang w:val="sr-Cyrl-RS"/>
        </w:rPr>
        <w:t xml:space="preserve">, а потврдио га је </w:t>
      </w:r>
      <w:r w:rsidR="001A7FCB" w:rsidRPr="001A7FCB">
        <w:rPr>
          <w:rFonts w:ascii="Arial" w:hAnsi="Arial" w:cs="Arial"/>
          <w:sz w:val="22"/>
          <w:szCs w:val="22"/>
          <w:lang w:val="sr-Cyrl-RS"/>
        </w:rPr>
        <w:t xml:space="preserve">Александар </w:t>
      </w:r>
      <w:r w:rsidR="001A7FCB" w:rsidRPr="001A7FCB">
        <w:rPr>
          <w:rFonts w:ascii="Arial" w:hAnsi="Arial" w:cs="Arial"/>
          <w:sz w:val="22"/>
          <w:szCs w:val="22"/>
        </w:rPr>
        <w:t>I</w:t>
      </w:r>
      <w:r w:rsidR="001A7FCB" w:rsidRPr="001A7FCB">
        <w:rPr>
          <w:rFonts w:ascii="Arial" w:hAnsi="Arial" w:cs="Arial"/>
          <w:sz w:val="22"/>
          <w:szCs w:val="22"/>
          <w:lang w:val="sr-Cyrl-RS"/>
        </w:rPr>
        <w:t xml:space="preserve"> (Обреновић)</w:t>
      </w:r>
      <w:r w:rsidR="001A7FCB">
        <w:rPr>
          <w:rFonts w:ascii="Arial" w:hAnsi="Arial" w:cs="Arial"/>
          <w:sz w:val="22"/>
          <w:szCs w:val="22"/>
          <w:lang w:val="sr-Cyrl-RS"/>
        </w:rPr>
        <w:t>, краљ Србије.</w:t>
      </w:r>
    </w:p>
    <w:p w14:paraId="5ED28271" w14:textId="77777777" w:rsidR="000F49AF" w:rsidRDefault="00837FAB" w:rsidP="00AE6F6A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Д</w:t>
      </w:r>
      <w:r w:rsidR="000F49AF" w:rsidRPr="000F49AF">
        <w:rPr>
          <w:rFonts w:ascii="Arial" w:hAnsi="Arial" w:cs="Arial"/>
          <w:sz w:val="22"/>
          <w:szCs w:val="22"/>
          <w:lang w:val="sr-Cyrl-RS"/>
        </w:rPr>
        <w:t>руги закон</w:t>
      </w:r>
      <w:r w:rsidR="000F49AF">
        <w:rPr>
          <w:rFonts w:ascii="Arial" w:hAnsi="Arial" w:cs="Arial"/>
          <w:sz w:val="22"/>
          <w:szCs w:val="22"/>
          <w:lang w:val="sr-Cyrl-RS"/>
        </w:rPr>
        <w:t xml:space="preserve"> о статистици у Србији</w:t>
      </w:r>
      <w:r w:rsidR="000F49AF" w:rsidRPr="000F49AF">
        <w:rPr>
          <w:rFonts w:ascii="Arial" w:hAnsi="Arial" w:cs="Arial"/>
          <w:sz w:val="22"/>
          <w:szCs w:val="22"/>
          <w:lang w:val="sr-Cyrl-RS"/>
        </w:rPr>
        <w:t xml:space="preserve"> засн</w:t>
      </w:r>
      <w:r>
        <w:rPr>
          <w:rFonts w:ascii="Arial" w:hAnsi="Arial" w:cs="Arial"/>
          <w:sz w:val="22"/>
          <w:szCs w:val="22"/>
          <w:lang w:val="sr-Cyrl-RS"/>
        </w:rPr>
        <w:t>о</w:t>
      </w:r>
      <w:r w:rsidR="000F49AF" w:rsidRPr="000F49AF">
        <w:rPr>
          <w:rFonts w:ascii="Arial" w:hAnsi="Arial" w:cs="Arial"/>
          <w:sz w:val="22"/>
          <w:szCs w:val="22"/>
          <w:lang w:val="sr-Cyrl-RS"/>
        </w:rPr>
        <w:t>ва</w:t>
      </w:r>
      <w:r>
        <w:rPr>
          <w:rFonts w:ascii="Arial" w:hAnsi="Arial" w:cs="Arial"/>
          <w:sz w:val="22"/>
          <w:szCs w:val="22"/>
          <w:lang w:val="sr-Cyrl-RS"/>
        </w:rPr>
        <w:t>н</w:t>
      </w:r>
      <w:r w:rsidR="000F49AF" w:rsidRPr="000F49AF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је </w:t>
      </w:r>
      <w:r w:rsidR="000F49AF" w:rsidRPr="000F49AF">
        <w:rPr>
          <w:rFonts w:ascii="Arial" w:hAnsi="Arial" w:cs="Arial"/>
          <w:sz w:val="22"/>
          <w:szCs w:val="22"/>
          <w:lang w:val="sr-Cyrl-RS"/>
        </w:rPr>
        <w:t>на сличним основним принципима</w:t>
      </w:r>
      <w:r w:rsidR="000F49AF">
        <w:rPr>
          <w:rFonts w:ascii="Arial" w:hAnsi="Arial" w:cs="Arial"/>
          <w:sz w:val="22"/>
          <w:szCs w:val="22"/>
          <w:lang w:val="sr-Cyrl-RS"/>
        </w:rPr>
        <w:t xml:space="preserve"> као и први</w:t>
      </w:r>
      <w:r w:rsidR="000F49AF" w:rsidRPr="000F49AF">
        <w:rPr>
          <w:rFonts w:ascii="Arial" w:hAnsi="Arial" w:cs="Arial"/>
          <w:sz w:val="22"/>
          <w:szCs w:val="22"/>
          <w:lang w:val="sr-Cyrl-RS"/>
        </w:rPr>
        <w:t>. Једна од значајнијих разлика је у томе што је</w:t>
      </w:r>
      <w:r w:rsidR="000F49A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F49AF" w:rsidRPr="000F49AF">
        <w:rPr>
          <w:rFonts w:ascii="Arial" w:hAnsi="Arial" w:cs="Arial"/>
          <w:sz w:val="22"/>
          <w:szCs w:val="22"/>
          <w:lang w:val="sr-Cyrl-RS"/>
        </w:rPr>
        <w:t xml:space="preserve">појам </w:t>
      </w:r>
      <w:r w:rsidR="000F49AF" w:rsidRPr="000F49AF">
        <w:rPr>
          <w:rFonts w:ascii="Arial" w:hAnsi="Arial" w:cs="Arial"/>
          <w:i/>
          <w:sz w:val="22"/>
          <w:szCs w:val="22"/>
          <w:lang w:val="sr-Cyrl-RS"/>
        </w:rPr>
        <w:t>званична статистика</w:t>
      </w:r>
      <w:r w:rsidR="00B33BA7">
        <w:rPr>
          <w:rFonts w:ascii="Arial" w:hAnsi="Arial" w:cs="Arial"/>
          <w:i/>
          <w:sz w:val="22"/>
          <w:szCs w:val="22"/>
          <w:lang w:val="sr-Cyrl-RS"/>
        </w:rPr>
        <w:t>,</w:t>
      </w:r>
      <w:r w:rsidR="000F49AF" w:rsidRPr="000F49A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33BA7">
        <w:rPr>
          <w:rFonts w:ascii="Arial" w:hAnsi="Arial" w:cs="Arial"/>
          <w:sz w:val="22"/>
          <w:szCs w:val="22"/>
          <w:lang w:val="sr-Cyrl-RS"/>
        </w:rPr>
        <w:t xml:space="preserve">који је </w:t>
      </w:r>
      <w:r w:rsidR="00B33BA7" w:rsidRPr="00B33BA7">
        <w:rPr>
          <w:rFonts w:ascii="Arial" w:hAnsi="Arial" w:cs="Arial"/>
          <w:sz w:val="22"/>
          <w:szCs w:val="22"/>
          <w:lang w:val="sr-Cyrl-RS"/>
        </w:rPr>
        <w:t>и данас актуелан</w:t>
      </w:r>
      <w:r w:rsidR="00B33BA7">
        <w:rPr>
          <w:rFonts w:ascii="Arial" w:hAnsi="Arial" w:cs="Arial"/>
          <w:sz w:val="22"/>
          <w:szCs w:val="22"/>
          <w:lang w:val="sr-Cyrl-RS"/>
        </w:rPr>
        <w:t>,</w:t>
      </w:r>
      <w:r w:rsidR="00B33BA7" w:rsidRPr="00B33BA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837FAB">
        <w:rPr>
          <w:rFonts w:ascii="Arial" w:hAnsi="Arial" w:cs="Arial"/>
          <w:sz w:val="22"/>
          <w:szCs w:val="22"/>
          <w:lang w:val="sr-Cyrl-RS"/>
        </w:rPr>
        <w:t xml:space="preserve">у другом закону </w:t>
      </w:r>
      <w:r w:rsidR="000F49AF" w:rsidRPr="000F49AF">
        <w:rPr>
          <w:rFonts w:ascii="Arial" w:hAnsi="Arial" w:cs="Arial"/>
          <w:sz w:val="22"/>
          <w:szCs w:val="22"/>
          <w:lang w:val="sr-Cyrl-RS"/>
        </w:rPr>
        <w:t xml:space="preserve">замењен конзервативнијим термином </w:t>
      </w:r>
      <w:r w:rsidR="000F49AF" w:rsidRPr="000F49AF">
        <w:rPr>
          <w:rFonts w:ascii="Arial" w:hAnsi="Arial" w:cs="Arial"/>
          <w:i/>
          <w:sz w:val="22"/>
          <w:szCs w:val="22"/>
          <w:lang w:val="sr-Cyrl-RS"/>
        </w:rPr>
        <w:t>државна статистика</w:t>
      </w:r>
      <w:r w:rsidR="000F49AF" w:rsidRPr="000F49AF">
        <w:rPr>
          <w:rFonts w:ascii="Arial" w:hAnsi="Arial" w:cs="Arial"/>
          <w:sz w:val="22"/>
          <w:szCs w:val="22"/>
          <w:lang w:val="sr-Cyrl-RS"/>
        </w:rPr>
        <w:t xml:space="preserve">. </w:t>
      </w:r>
      <w:r w:rsidR="000F49AF">
        <w:rPr>
          <w:rFonts w:ascii="Arial" w:hAnsi="Arial" w:cs="Arial"/>
          <w:sz w:val="22"/>
          <w:szCs w:val="22"/>
          <w:lang w:val="sr-Cyrl-RS"/>
        </w:rPr>
        <w:t>Према оцени Милоша Мацуре,</w:t>
      </w:r>
      <w:r w:rsidR="00311F89">
        <w:rPr>
          <w:rStyle w:val="FootnoteReference"/>
          <w:rFonts w:ascii="Arial" w:hAnsi="Arial" w:cs="Arial"/>
          <w:sz w:val="22"/>
          <w:szCs w:val="22"/>
          <w:lang w:val="sr-Cyrl-RS"/>
        </w:rPr>
        <w:footnoteReference w:id="43"/>
      </w:r>
      <w:r w:rsidR="000F49AF">
        <w:rPr>
          <w:rFonts w:ascii="Arial" w:hAnsi="Arial" w:cs="Arial"/>
          <w:sz w:val="22"/>
          <w:szCs w:val="22"/>
          <w:lang w:val="sr-Cyrl-RS"/>
        </w:rPr>
        <w:t xml:space="preserve"> закон из 1901. године је у неким одредбама напреднији, али у многим и назаднији од првог закона.</w:t>
      </w:r>
    </w:p>
    <w:p w14:paraId="4CE31A0B" w14:textId="77777777" w:rsidR="000F49AF" w:rsidRDefault="000F49AF" w:rsidP="00365975">
      <w:pPr>
        <w:spacing w:after="12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F6AEE8A" w14:textId="77777777" w:rsidR="00B5671F" w:rsidRDefault="000F49AF" w:rsidP="00363F87">
      <w:pPr>
        <w:spacing w:after="1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1</w:t>
      </w:r>
      <w:r w:rsidR="00B5671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  <w:lang w:val="sr-Cyrl-RS"/>
        </w:rPr>
        <w:t xml:space="preserve">. </w:t>
      </w:r>
      <w:r w:rsidR="00B946CC" w:rsidRPr="00467725">
        <w:rPr>
          <w:rFonts w:ascii="Arial" w:hAnsi="Arial" w:cs="Arial"/>
          <w:b/>
          <w:sz w:val="22"/>
          <w:szCs w:val="22"/>
          <w:lang w:val="sr-Cyrl-RS"/>
        </w:rPr>
        <w:t>О</w:t>
      </w:r>
      <w:r w:rsidRPr="00467725">
        <w:rPr>
          <w:rFonts w:ascii="Arial" w:hAnsi="Arial" w:cs="Arial"/>
          <w:b/>
          <w:sz w:val="22"/>
          <w:szCs w:val="22"/>
          <w:lang w:val="sr-Cyrl-RS"/>
        </w:rPr>
        <w:t>цене</w:t>
      </w:r>
      <w:r w:rsidRPr="0066542F">
        <w:rPr>
          <w:rFonts w:ascii="Arial" w:hAnsi="Arial" w:cs="Arial"/>
          <w:sz w:val="22"/>
          <w:szCs w:val="22"/>
          <w:lang w:val="sr-Cyrl-RS"/>
        </w:rPr>
        <w:t xml:space="preserve"> Закона о </w:t>
      </w:r>
      <w:r w:rsidRPr="000F49AF">
        <w:rPr>
          <w:rFonts w:ascii="Arial" w:hAnsi="Arial" w:cs="Arial"/>
          <w:sz w:val="22"/>
          <w:szCs w:val="22"/>
          <w:lang w:val="sr-Cyrl-RS"/>
        </w:rPr>
        <w:t>устројству званичне статистике</w:t>
      </w:r>
      <w:r>
        <w:rPr>
          <w:rFonts w:ascii="Arial" w:hAnsi="Arial" w:cs="Arial"/>
          <w:sz w:val="22"/>
          <w:szCs w:val="22"/>
          <w:lang w:val="sr-Cyrl-RS"/>
        </w:rPr>
        <w:t xml:space="preserve"> из 1881. </w:t>
      </w:r>
      <w:r w:rsidR="00B946CC">
        <w:rPr>
          <w:rFonts w:ascii="Arial" w:hAnsi="Arial" w:cs="Arial"/>
          <w:sz w:val="22"/>
          <w:szCs w:val="22"/>
          <w:lang w:val="sr-Cyrl-RS"/>
        </w:rPr>
        <w:t>г</w:t>
      </w:r>
      <w:r>
        <w:rPr>
          <w:rFonts w:ascii="Arial" w:hAnsi="Arial" w:cs="Arial"/>
          <w:sz w:val="22"/>
          <w:szCs w:val="22"/>
          <w:lang w:val="sr-Cyrl-RS"/>
        </w:rPr>
        <w:t>одине</w:t>
      </w:r>
      <w:r w:rsidR="0066542F">
        <w:rPr>
          <w:rFonts w:ascii="Arial" w:hAnsi="Arial" w:cs="Arial"/>
          <w:sz w:val="22"/>
          <w:szCs w:val="22"/>
          <w:lang w:val="sr-Cyrl-RS"/>
        </w:rPr>
        <w:t xml:space="preserve"> и активности званичне статистике у Србији тога доба</w:t>
      </w:r>
      <w:r w:rsidR="00B946CC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6A0448">
        <w:rPr>
          <w:rFonts w:ascii="Arial" w:hAnsi="Arial" w:cs="Arial"/>
          <w:sz w:val="22"/>
          <w:szCs w:val="22"/>
          <w:lang w:val="sr-Cyrl-RS"/>
        </w:rPr>
        <w:t>дате</w:t>
      </w:r>
      <w:r w:rsidR="00B946CC">
        <w:rPr>
          <w:rFonts w:ascii="Arial" w:hAnsi="Arial" w:cs="Arial"/>
          <w:sz w:val="22"/>
          <w:szCs w:val="22"/>
          <w:lang w:val="sr-Cyrl-RS"/>
        </w:rPr>
        <w:t xml:space="preserve"> са становишта извесне историјске дистанце, могу се наћи у </w:t>
      </w:r>
      <w:r w:rsidR="00363F87">
        <w:rPr>
          <w:rFonts w:ascii="Arial" w:hAnsi="Arial" w:cs="Arial"/>
          <w:sz w:val="22"/>
          <w:szCs w:val="22"/>
          <w:lang w:val="sr-Cyrl-RS"/>
        </w:rPr>
        <w:t xml:space="preserve">каснијим </w:t>
      </w:r>
      <w:r w:rsidR="00B946CC">
        <w:rPr>
          <w:rFonts w:ascii="Arial" w:hAnsi="Arial" w:cs="Arial"/>
          <w:sz w:val="22"/>
          <w:szCs w:val="22"/>
          <w:lang w:val="sr-Cyrl-RS"/>
        </w:rPr>
        <w:t>радовима статистичких стручњака.</w:t>
      </w:r>
    </w:p>
    <w:p w14:paraId="044DF61C" w14:textId="77777777" w:rsidR="00B5671F" w:rsidRDefault="004F7AC6" w:rsidP="00B5671F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четвртој књизи </w:t>
      </w:r>
      <w:r w:rsidRPr="004F7AC6">
        <w:rPr>
          <w:rFonts w:ascii="Arial" w:hAnsi="Arial" w:cs="Arial"/>
          <w:i/>
          <w:sz w:val="22"/>
          <w:szCs w:val="22"/>
          <w:lang w:val="sr-Cyrl-RS"/>
        </w:rPr>
        <w:t>Народн</w:t>
      </w:r>
      <w:r>
        <w:rPr>
          <w:rFonts w:ascii="Arial" w:hAnsi="Arial" w:cs="Arial"/>
          <w:i/>
          <w:sz w:val="22"/>
          <w:szCs w:val="22"/>
          <w:lang w:val="sr-Cyrl-RS"/>
        </w:rPr>
        <w:t>е</w:t>
      </w:r>
      <w:r w:rsidRPr="004F7AC6">
        <w:rPr>
          <w:rFonts w:ascii="Arial" w:hAnsi="Arial" w:cs="Arial"/>
          <w:i/>
          <w:sz w:val="22"/>
          <w:szCs w:val="22"/>
          <w:lang w:val="sr-Cyrl-RS"/>
        </w:rPr>
        <w:t xml:space="preserve"> енциклопедиј</w:t>
      </w:r>
      <w:r>
        <w:rPr>
          <w:rFonts w:ascii="Arial" w:hAnsi="Arial" w:cs="Arial"/>
          <w:i/>
          <w:sz w:val="22"/>
          <w:szCs w:val="22"/>
          <w:lang w:val="sr-Cyrl-RS"/>
        </w:rPr>
        <w:t>е</w:t>
      </w:r>
      <w:r>
        <w:rPr>
          <w:rFonts w:ascii="Arial" w:hAnsi="Arial" w:cs="Arial"/>
          <w:sz w:val="22"/>
          <w:szCs w:val="22"/>
          <w:lang w:val="sr-Cyrl-RS"/>
        </w:rPr>
        <w:t xml:space="preserve"> професора Станоја Станојевића, објављеној 1929. године, </w:t>
      </w:r>
      <w:r w:rsidR="0066542F">
        <w:rPr>
          <w:rFonts w:ascii="Arial" w:hAnsi="Arial" w:cs="Arial"/>
          <w:sz w:val="22"/>
          <w:szCs w:val="22"/>
          <w:lang w:val="sr-Cyrl-RS"/>
        </w:rPr>
        <w:t xml:space="preserve">др </w:t>
      </w:r>
      <w:r>
        <w:rPr>
          <w:rFonts w:ascii="Arial" w:hAnsi="Arial" w:cs="Arial"/>
          <w:sz w:val="22"/>
          <w:szCs w:val="22"/>
          <w:lang w:val="sr-Cyrl-RS"/>
        </w:rPr>
        <w:t xml:space="preserve">Рудолф Сигњар у чланку </w:t>
      </w:r>
      <w:r w:rsidRPr="004F7AC6">
        <w:rPr>
          <w:rFonts w:ascii="Arial" w:hAnsi="Arial" w:cs="Arial"/>
          <w:i/>
          <w:sz w:val="22"/>
          <w:szCs w:val="22"/>
          <w:lang w:val="sr-Cyrl-RS"/>
        </w:rPr>
        <w:t>Статистика</w:t>
      </w:r>
      <w:r w:rsidRPr="004F7AC6">
        <w:rPr>
          <w:rFonts w:ascii="Arial" w:hAnsi="Arial" w:cs="Arial"/>
          <w:sz w:val="22"/>
          <w:szCs w:val="22"/>
          <w:lang w:val="sr-Cyrl-RS"/>
        </w:rPr>
        <w:t xml:space="preserve"> даје следећу оцену: </w:t>
      </w:r>
      <w:r w:rsidRPr="00D45562">
        <w:rPr>
          <w:rFonts w:ascii="Arial" w:hAnsi="Arial" w:cs="Arial"/>
          <w:i/>
          <w:sz w:val="22"/>
          <w:szCs w:val="22"/>
          <w:lang w:val="sr-Cyrl-RS"/>
        </w:rPr>
        <w:t>„</w:t>
      </w:r>
      <w:r w:rsidR="00B5671F" w:rsidRPr="00D45562">
        <w:rPr>
          <w:rFonts w:ascii="Arial" w:hAnsi="Arial" w:cs="Arial"/>
          <w:i/>
          <w:sz w:val="22"/>
          <w:szCs w:val="22"/>
          <w:lang w:val="sr-Cyrl-RS"/>
        </w:rPr>
        <w:t xml:space="preserve">Српска статистика се у великој мери оделила од чисте управе и ишла је одређенијим научним смером, тако да је за време Јовановићеве управе </w:t>
      </w:r>
      <w:r w:rsidR="00B5671F" w:rsidRPr="00D45562">
        <w:rPr>
          <w:rFonts w:ascii="Arial" w:hAnsi="Arial" w:cs="Arial"/>
          <w:b/>
          <w:i/>
          <w:sz w:val="22"/>
          <w:szCs w:val="22"/>
          <w:lang w:val="sr-Cyrl-RS"/>
        </w:rPr>
        <w:t>достигла свој врхунац</w:t>
      </w:r>
      <w:r w:rsidR="00B5671F" w:rsidRPr="00D45562">
        <w:rPr>
          <w:rFonts w:ascii="Arial" w:hAnsi="Arial" w:cs="Arial"/>
          <w:i/>
          <w:sz w:val="22"/>
          <w:szCs w:val="22"/>
          <w:lang w:val="sr-Cyrl-RS"/>
        </w:rPr>
        <w:t>, и ушла (1893) у редове модерних статистика.</w:t>
      </w:r>
      <w:r w:rsidR="00D45562" w:rsidRPr="00D45562">
        <w:rPr>
          <w:rFonts w:ascii="Arial" w:hAnsi="Arial" w:cs="Arial"/>
          <w:i/>
          <w:sz w:val="22"/>
          <w:szCs w:val="22"/>
          <w:lang w:val="sr-Cyrl-RS"/>
        </w:rPr>
        <w:t>“</w:t>
      </w:r>
      <w:r w:rsidR="00D45562">
        <w:rPr>
          <w:rStyle w:val="FootnoteReference"/>
          <w:rFonts w:ascii="Arial" w:hAnsi="Arial" w:cs="Arial"/>
          <w:i/>
          <w:sz w:val="22"/>
          <w:szCs w:val="22"/>
          <w:lang w:val="sr-Cyrl-RS"/>
        </w:rPr>
        <w:footnoteReference w:id="44"/>
      </w:r>
    </w:p>
    <w:p w14:paraId="3DE738B5" w14:textId="77777777" w:rsidR="00AE6F6A" w:rsidRDefault="00B946CC" w:rsidP="00B5671F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</w:t>
      </w:r>
      <w:r w:rsidRPr="00B946CC">
        <w:rPr>
          <w:rFonts w:ascii="Arial" w:hAnsi="Arial" w:cs="Arial"/>
          <w:sz w:val="22"/>
          <w:szCs w:val="22"/>
          <w:lang w:val="sr-Cyrl-RS"/>
        </w:rPr>
        <w:t>предговор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B946CC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946CC">
        <w:rPr>
          <w:rFonts w:ascii="Arial" w:hAnsi="Arial" w:cs="Arial"/>
          <w:i/>
          <w:sz w:val="22"/>
          <w:szCs w:val="22"/>
          <w:lang w:val="sr-Cyrl-RS"/>
        </w:rPr>
        <w:t>Статистичког годишњака Н. Р. Србије за 1951 год</w:t>
      </w:r>
      <w:r w:rsidRPr="00B946CC">
        <w:rPr>
          <w:rFonts w:ascii="Arial" w:hAnsi="Arial" w:cs="Arial"/>
          <w:sz w:val="22"/>
          <w:szCs w:val="22"/>
          <w:lang w:val="sr-Cyrl-RS"/>
        </w:rPr>
        <w:t>,</w:t>
      </w:r>
      <w:r w:rsidR="002D6AF7">
        <w:rPr>
          <w:rStyle w:val="FootnoteReference"/>
          <w:rFonts w:ascii="Arial" w:hAnsi="Arial" w:cs="Arial"/>
          <w:sz w:val="22"/>
          <w:szCs w:val="22"/>
          <w:lang w:val="sr-Cyrl-RS"/>
        </w:rPr>
        <w:footnoteReference w:id="45"/>
      </w:r>
      <w:r w:rsidRPr="00B946C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објављеном </w:t>
      </w:r>
      <w:r w:rsidRPr="00B946CC">
        <w:rPr>
          <w:rFonts w:ascii="Arial" w:hAnsi="Arial" w:cs="Arial"/>
          <w:sz w:val="22"/>
          <w:szCs w:val="22"/>
          <w:lang w:val="sr-Cyrl-RS"/>
        </w:rPr>
        <w:t>1952</w:t>
      </w:r>
      <w:r>
        <w:rPr>
          <w:rFonts w:ascii="Arial" w:hAnsi="Arial" w:cs="Arial"/>
          <w:sz w:val="22"/>
          <w:szCs w:val="22"/>
          <w:lang w:val="sr-Cyrl-RS"/>
        </w:rPr>
        <w:t xml:space="preserve">. </w:t>
      </w:r>
      <w:r w:rsidR="0066542F">
        <w:rPr>
          <w:rFonts w:ascii="Arial" w:hAnsi="Arial" w:cs="Arial"/>
          <w:sz w:val="22"/>
          <w:szCs w:val="22"/>
          <w:lang w:val="sr-Cyrl-RS"/>
        </w:rPr>
        <w:t>г</w:t>
      </w:r>
      <w:r>
        <w:rPr>
          <w:rFonts w:ascii="Arial" w:hAnsi="Arial" w:cs="Arial"/>
          <w:sz w:val="22"/>
          <w:szCs w:val="22"/>
          <w:lang w:val="sr-Cyrl-RS"/>
        </w:rPr>
        <w:t>одине</w:t>
      </w:r>
      <w:r w:rsidR="0066542F">
        <w:rPr>
          <w:rFonts w:ascii="Arial" w:hAnsi="Arial" w:cs="Arial"/>
          <w:sz w:val="22"/>
          <w:szCs w:val="22"/>
          <w:lang w:val="sr-Cyrl-RS"/>
        </w:rPr>
        <w:t>, академик др М</w:t>
      </w:r>
      <w:r w:rsidRPr="00B946CC">
        <w:rPr>
          <w:rFonts w:ascii="Arial" w:hAnsi="Arial" w:cs="Arial"/>
          <w:sz w:val="22"/>
          <w:szCs w:val="22"/>
          <w:lang w:val="sr-Cyrl-RS"/>
        </w:rPr>
        <w:t>илош Мацура,</w:t>
      </w:r>
      <w:r w:rsidR="00363F8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тада</w:t>
      </w:r>
      <w:r w:rsidR="00363F8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946CC">
        <w:rPr>
          <w:rFonts w:ascii="Arial" w:hAnsi="Arial" w:cs="Arial"/>
          <w:sz w:val="22"/>
          <w:szCs w:val="22"/>
          <w:lang w:val="sr-Cyrl-RS"/>
        </w:rPr>
        <w:t>директор Завода за статистику и евиденцију НРС</w:t>
      </w:r>
      <w:r w:rsidR="0066542F">
        <w:rPr>
          <w:rFonts w:ascii="Arial" w:hAnsi="Arial" w:cs="Arial"/>
          <w:sz w:val="22"/>
          <w:szCs w:val="22"/>
          <w:lang w:val="sr-Cyrl-R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даје следећу оцену </w:t>
      </w:r>
      <w:r w:rsidR="00363F87">
        <w:rPr>
          <w:rFonts w:ascii="Arial" w:hAnsi="Arial" w:cs="Arial"/>
          <w:sz w:val="22"/>
          <w:szCs w:val="22"/>
          <w:lang w:val="sr-Cyrl-RS"/>
        </w:rPr>
        <w:t xml:space="preserve">првог закона о статистици у Србији из 1881. године: </w:t>
      </w:r>
      <w:r w:rsidR="00363F87" w:rsidRPr="000921FD">
        <w:rPr>
          <w:rFonts w:ascii="Arial" w:hAnsi="Arial" w:cs="Arial"/>
          <w:sz w:val="22"/>
          <w:szCs w:val="22"/>
          <w:lang w:val="sr-Cyrl-RS"/>
        </w:rPr>
        <w:t>„</w:t>
      </w:r>
      <w:r w:rsidR="001356A1" w:rsidRPr="000921FD">
        <w:rPr>
          <w:rFonts w:ascii="Arial" w:hAnsi="Arial" w:cs="Arial"/>
          <w:i/>
          <w:sz w:val="22"/>
          <w:szCs w:val="22"/>
          <w:lang w:val="sr-Cyrl-RS"/>
        </w:rPr>
        <w:t xml:space="preserve">Овај закон донет је после великих напора и значајних резултата које је статистика Србије постигла, а био је правни основ на којем се она даље развијала. По својим концепцијама, први српски закон о статистици претстављао је за тадашње прилике </w:t>
      </w:r>
      <w:r w:rsidR="001356A1" w:rsidRPr="00B33BA7">
        <w:rPr>
          <w:rFonts w:ascii="Arial" w:hAnsi="Arial" w:cs="Arial"/>
          <w:b/>
          <w:i/>
          <w:sz w:val="22"/>
          <w:szCs w:val="22"/>
          <w:lang w:val="sr-Cyrl-RS"/>
        </w:rPr>
        <w:t>напредан акт</w:t>
      </w:r>
      <w:r w:rsidR="001356A1" w:rsidRPr="000921FD">
        <w:rPr>
          <w:rFonts w:ascii="Arial" w:hAnsi="Arial" w:cs="Arial"/>
          <w:i/>
          <w:sz w:val="22"/>
          <w:szCs w:val="22"/>
          <w:lang w:val="sr-Cyrl-RS"/>
        </w:rPr>
        <w:t xml:space="preserve"> а истовремено и </w:t>
      </w:r>
      <w:r w:rsidR="001356A1" w:rsidRPr="00003135">
        <w:rPr>
          <w:rFonts w:ascii="Arial" w:hAnsi="Arial" w:cs="Arial"/>
          <w:b/>
          <w:i/>
          <w:sz w:val="22"/>
          <w:szCs w:val="22"/>
          <w:lang w:val="sr-Cyrl-RS"/>
        </w:rPr>
        <w:t>успех статистичара оног доба</w:t>
      </w:r>
      <w:r w:rsidR="001356A1" w:rsidRPr="000921FD">
        <w:rPr>
          <w:rFonts w:ascii="Arial" w:hAnsi="Arial" w:cs="Arial"/>
          <w:i/>
          <w:sz w:val="22"/>
          <w:szCs w:val="22"/>
          <w:lang w:val="sr-Cyrl-RS"/>
        </w:rPr>
        <w:t>. Не треба губити из вида да тадашње политичке прилике нису биле нарочито повољне за развијање научног и истражив</w:t>
      </w:r>
      <w:r w:rsidR="00B33BA7">
        <w:rPr>
          <w:rFonts w:ascii="Arial" w:hAnsi="Arial" w:cs="Arial"/>
          <w:i/>
          <w:sz w:val="22"/>
          <w:szCs w:val="22"/>
          <w:lang w:val="sr-Cyrl-RS"/>
        </w:rPr>
        <w:t>а</w:t>
      </w:r>
      <w:r w:rsidR="001356A1" w:rsidRPr="000921FD">
        <w:rPr>
          <w:rFonts w:ascii="Arial" w:hAnsi="Arial" w:cs="Arial"/>
          <w:i/>
          <w:sz w:val="22"/>
          <w:szCs w:val="22"/>
          <w:lang w:val="sr-Cyrl-RS"/>
        </w:rPr>
        <w:t>чког рада на широј основи. Историјат Друштва српске словесности, Српског ученог друштва, развој Лицеја, Велике школе и дискусије о Универзитету очигледно показују да је у то доба прогресивним идејама, које су се односиле на делатност ове врсте, било веома тешко да се афирмирају и остваре. И баш зато треба одати признање статистичарима онога времена, а нарочито Владимиру Јакшићу и Богољубу Јовановићу, за све оно што су на подручју статистике постигли</w:t>
      </w:r>
      <w:r w:rsidR="00363F87" w:rsidRPr="000921FD">
        <w:rPr>
          <w:rFonts w:ascii="Arial" w:hAnsi="Arial" w:cs="Arial"/>
          <w:i/>
          <w:sz w:val="22"/>
          <w:szCs w:val="22"/>
          <w:lang w:val="sr-Cyrl-RS"/>
        </w:rPr>
        <w:t>“</w:t>
      </w:r>
      <w:r w:rsidR="001356A1" w:rsidRPr="000921FD">
        <w:rPr>
          <w:rFonts w:ascii="Arial" w:hAnsi="Arial" w:cs="Arial"/>
          <w:i/>
          <w:sz w:val="22"/>
          <w:szCs w:val="22"/>
          <w:lang w:val="sr-Cyrl-RS"/>
        </w:rPr>
        <w:t>.</w:t>
      </w:r>
    </w:p>
    <w:p w14:paraId="6A775BDB" w14:textId="77777777" w:rsidR="00363F87" w:rsidRDefault="00363F87" w:rsidP="00AE6F6A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lastRenderedPageBreak/>
        <w:t xml:space="preserve">Др Миодраг Николић у раду </w:t>
      </w:r>
      <w:r w:rsidRPr="00363F87">
        <w:rPr>
          <w:rFonts w:ascii="Arial" w:hAnsi="Arial" w:cs="Arial"/>
          <w:i/>
          <w:sz w:val="22"/>
          <w:szCs w:val="22"/>
          <w:lang w:val="sr-Cyrl-RS"/>
        </w:rPr>
        <w:t>Статистика у Србији</w:t>
      </w:r>
      <w:r>
        <w:rPr>
          <w:rFonts w:ascii="Arial" w:hAnsi="Arial" w:cs="Arial"/>
          <w:sz w:val="22"/>
          <w:szCs w:val="22"/>
          <w:lang w:val="sr-Cyrl-RS"/>
        </w:rPr>
        <w:t>,</w:t>
      </w:r>
      <w:r w:rsidR="002D6AF7">
        <w:rPr>
          <w:rStyle w:val="FootnoteReference"/>
          <w:rFonts w:ascii="Arial" w:hAnsi="Arial" w:cs="Arial"/>
          <w:sz w:val="22"/>
          <w:szCs w:val="22"/>
          <w:lang w:val="sr-Cyrl-RS"/>
        </w:rPr>
        <w:footnoteReference w:id="46"/>
      </w:r>
      <w:r>
        <w:rPr>
          <w:rFonts w:ascii="Arial" w:hAnsi="Arial" w:cs="Arial"/>
          <w:sz w:val="22"/>
          <w:szCs w:val="22"/>
          <w:lang w:val="sr-Cyrl-RS"/>
        </w:rPr>
        <w:t xml:space="preserve"> објављеном 2004. године, овако оцењује </w:t>
      </w:r>
      <w:r w:rsidRPr="00363F87">
        <w:rPr>
          <w:rFonts w:ascii="Arial" w:hAnsi="Arial" w:cs="Arial"/>
          <w:sz w:val="22"/>
          <w:szCs w:val="22"/>
          <w:lang w:val="sr-Cyrl-RS"/>
        </w:rPr>
        <w:t>Закон о устројству званичне статистике из 1881. године</w:t>
      </w:r>
      <w:r>
        <w:rPr>
          <w:rFonts w:ascii="Arial" w:hAnsi="Arial" w:cs="Arial"/>
          <w:sz w:val="22"/>
          <w:szCs w:val="22"/>
          <w:lang w:val="sr-Cyrl-RS"/>
        </w:rPr>
        <w:t xml:space="preserve">: </w:t>
      </w:r>
      <w:r w:rsidRPr="000921FD">
        <w:rPr>
          <w:rFonts w:ascii="Arial" w:hAnsi="Arial" w:cs="Arial"/>
          <w:sz w:val="22"/>
          <w:szCs w:val="22"/>
          <w:lang w:val="sr-Cyrl-RS"/>
        </w:rPr>
        <w:t>„</w:t>
      </w:r>
      <w:r w:rsidR="002A2438" w:rsidRPr="000921FD">
        <w:rPr>
          <w:rFonts w:ascii="Arial" w:hAnsi="Arial" w:cs="Arial"/>
          <w:i/>
          <w:sz w:val="22"/>
          <w:szCs w:val="22"/>
          <w:lang w:val="sr-Cyrl-RS"/>
        </w:rPr>
        <w:t xml:space="preserve">До доношења овог Закона статистика је деловала на основу једне скромне кнежеве Уредбе. </w:t>
      </w:r>
      <w:r w:rsidR="00F22107" w:rsidRPr="000921FD">
        <w:rPr>
          <w:rFonts w:ascii="Arial" w:hAnsi="Arial" w:cs="Arial"/>
          <w:i/>
          <w:sz w:val="22"/>
          <w:szCs w:val="22"/>
          <w:lang w:val="sr-Cyrl-RS"/>
        </w:rPr>
        <w:t xml:space="preserve">Доношење закона је по себи било </w:t>
      </w:r>
      <w:r w:rsidR="00F22107" w:rsidRPr="00C971E5">
        <w:rPr>
          <w:rFonts w:ascii="Arial" w:hAnsi="Arial" w:cs="Arial"/>
          <w:b/>
          <w:i/>
          <w:sz w:val="22"/>
          <w:szCs w:val="22"/>
          <w:lang w:val="sr-Cyrl-RS"/>
        </w:rPr>
        <w:t>повољно за углед службе и њен успешни рад</w:t>
      </w:r>
      <w:r w:rsidR="00F22107" w:rsidRPr="000921FD">
        <w:rPr>
          <w:rFonts w:ascii="Arial" w:hAnsi="Arial" w:cs="Arial"/>
          <w:i/>
          <w:sz w:val="22"/>
          <w:szCs w:val="22"/>
          <w:lang w:val="sr-Cyrl-RS"/>
        </w:rPr>
        <w:t>. У то побољшање не би смело да се сумња, иако су статистичари сматрали да је закон могао служби да пружи већа овлашћења и обезбеди боље услове за истраживања</w:t>
      </w:r>
      <w:r w:rsidRPr="000921FD">
        <w:rPr>
          <w:rFonts w:ascii="Arial" w:hAnsi="Arial" w:cs="Arial"/>
          <w:i/>
          <w:sz w:val="22"/>
          <w:szCs w:val="22"/>
          <w:lang w:val="sr-Cyrl-RS"/>
        </w:rPr>
        <w:t>“</w:t>
      </w:r>
      <w:r w:rsidR="00F22107" w:rsidRPr="000921FD">
        <w:rPr>
          <w:rFonts w:ascii="Arial" w:hAnsi="Arial" w:cs="Arial"/>
          <w:i/>
          <w:sz w:val="22"/>
          <w:szCs w:val="22"/>
          <w:lang w:val="sr-Cyrl-RS"/>
        </w:rPr>
        <w:t>.</w:t>
      </w:r>
    </w:p>
    <w:p w14:paraId="000BD42D" w14:textId="3515CB64" w:rsidR="00363F87" w:rsidRDefault="00363F87" w:rsidP="005663A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0288C67" w14:textId="4E9F136C" w:rsidR="000D0B2B" w:rsidRDefault="000D0B2B" w:rsidP="005663A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47B9056E" w14:textId="201215B8" w:rsidR="000D0B2B" w:rsidRDefault="000D0B2B" w:rsidP="005663A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0D7F5A1" w14:textId="27F70DC3" w:rsidR="000D0B2B" w:rsidRDefault="000D0B2B" w:rsidP="005663A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4BD7B773" w14:textId="77777777" w:rsidR="000D0B2B" w:rsidRDefault="000D0B2B" w:rsidP="005663A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0D7803D" w14:textId="748299DF" w:rsidR="00363F87" w:rsidRDefault="000D0B2B" w:rsidP="00363F87">
      <w:pPr>
        <w:spacing w:after="1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Ап</w:t>
      </w:r>
      <w:r w:rsidR="00363F87">
        <w:rPr>
          <w:rFonts w:ascii="Arial" w:hAnsi="Arial" w:cs="Arial"/>
          <w:sz w:val="22"/>
          <w:szCs w:val="22"/>
          <w:lang w:val="sr-Cyrl-RS"/>
        </w:rPr>
        <w:t>р</w:t>
      </w:r>
      <w:r>
        <w:rPr>
          <w:rFonts w:ascii="Arial" w:hAnsi="Arial" w:cs="Arial"/>
          <w:sz w:val="22"/>
          <w:szCs w:val="22"/>
          <w:lang w:val="sr-Cyrl-RS"/>
        </w:rPr>
        <w:t>ил</w:t>
      </w:r>
      <w:r w:rsidR="00363F87">
        <w:rPr>
          <w:rFonts w:ascii="Arial" w:hAnsi="Arial" w:cs="Arial"/>
          <w:sz w:val="22"/>
          <w:szCs w:val="22"/>
          <w:lang w:val="sr-Cyrl-RS"/>
        </w:rPr>
        <w:t xml:space="preserve"> 2021.</w:t>
      </w:r>
      <w:r>
        <w:rPr>
          <w:rFonts w:ascii="Arial" w:hAnsi="Arial" w:cs="Arial"/>
          <w:sz w:val="22"/>
          <w:szCs w:val="22"/>
          <w:lang w:val="sr-Cyrl-RS"/>
        </w:rPr>
        <w:t xml:space="preserve"> године</w:t>
      </w:r>
    </w:p>
    <w:p w14:paraId="6C4A449A" w14:textId="6F69F177" w:rsidR="000D0B2B" w:rsidRDefault="000D0B2B" w:rsidP="00363F87">
      <w:pPr>
        <w:spacing w:after="120"/>
        <w:jc w:val="righ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Текст приредио</w:t>
      </w:r>
    </w:p>
    <w:p w14:paraId="58A562FB" w14:textId="0DB35D7A" w:rsidR="00AE6F6A" w:rsidRDefault="00363F87" w:rsidP="000D0B2B">
      <w:pPr>
        <w:spacing w:after="120"/>
        <w:jc w:val="righ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Мирослав Јанковић</w:t>
      </w:r>
      <w:r w:rsidR="000D0B2B">
        <w:rPr>
          <w:rFonts w:ascii="Arial" w:hAnsi="Arial" w:cs="Arial"/>
          <w:sz w:val="22"/>
          <w:szCs w:val="22"/>
          <w:lang w:val="sr-Cyrl-RS"/>
        </w:rPr>
        <w:t>, помоћник директора</w:t>
      </w:r>
    </w:p>
    <w:p w14:paraId="5BD3155E" w14:textId="77777777" w:rsidR="00B977B5" w:rsidRDefault="00B977B5" w:rsidP="00A3485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sectPr w:rsidR="00B977B5" w:rsidSect="00EF7DE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8A30F" w14:textId="77777777" w:rsidR="0084611E" w:rsidRDefault="0084611E" w:rsidP="00FC7273">
      <w:r>
        <w:separator/>
      </w:r>
    </w:p>
  </w:endnote>
  <w:endnote w:type="continuationSeparator" w:id="0">
    <w:p w14:paraId="0A7407F7" w14:textId="77777777" w:rsidR="0084611E" w:rsidRDefault="0084611E" w:rsidP="00FC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2700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1AFCB" w14:textId="77777777" w:rsidR="002244AF" w:rsidRDefault="002244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2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F1B4A0" w14:textId="77777777" w:rsidR="002244AF" w:rsidRDefault="00224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FFA15" w14:textId="77777777" w:rsidR="0084611E" w:rsidRDefault="0084611E" w:rsidP="00FC7273">
      <w:bookmarkStart w:id="0" w:name="_Hlk69724936"/>
      <w:bookmarkEnd w:id="0"/>
      <w:r>
        <w:separator/>
      </w:r>
    </w:p>
  </w:footnote>
  <w:footnote w:type="continuationSeparator" w:id="0">
    <w:p w14:paraId="53492D38" w14:textId="77777777" w:rsidR="0084611E" w:rsidRDefault="0084611E" w:rsidP="00FC7273">
      <w:r>
        <w:continuationSeparator/>
      </w:r>
    </w:p>
  </w:footnote>
  <w:footnote w:id="1">
    <w:p w14:paraId="5AA74547" w14:textId="77777777" w:rsidR="00AA58D5" w:rsidRPr="00C515BA" w:rsidRDefault="00AA58D5" w:rsidP="00C515BA">
      <w:pPr>
        <w:pStyle w:val="FootnoteText"/>
        <w:jc w:val="both"/>
        <w:rPr>
          <w:lang w:val="sr-Cyrl-RS"/>
        </w:rPr>
      </w:pPr>
      <w:r w:rsidRPr="00C515BA">
        <w:rPr>
          <w:rStyle w:val="FootnoteReference"/>
          <w:lang w:val="sr-Cyrl-RS"/>
        </w:rPr>
        <w:footnoteRef/>
      </w:r>
      <w:r w:rsidRPr="00C515BA">
        <w:rPr>
          <w:lang w:val="sr-Cyrl-RS"/>
        </w:rPr>
        <w:t xml:space="preserve"> </w:t>
      </w:r>
      <w:r w:rsidR="00B00B20" w:rsidRPr="00C515BA">
        <w:rPr>
          <w:lang w:val="sr-Cyrl-RS"/>
        </w:rPr>
        <w:t>Закон о устројству званичне статистике, Српске новине, бр. 84 од 18. априла 1881 год, стр. 533</w:t>
      </w:r>
      <w:r w:rsidRPr="00C515BA">
        <w:rPr>
          <w:lang w:val="sr-Cyrl-RS"/>
        </w:rPr>
        <w:t>.</w:t>
      </w:r>
    </w:p>
  </w:footnote>
  <w:footnote w:id="2">
    <w:p w14:paraId="5E1989E9" w14:textId="77777777" w:rsidR="00AA58D5" w:rsidRPr="00C515BA" w:rsidRDefault="00AA58D5" w:rsidP="00C515BA">
      <w:pPr>
        <w:pStyle w:val="FootnoteText"/>
        <w:jc w:val="both"/>
        <w:rPr>
          <w:lang w:val="sr-Cyrl-RS"/>
        </w:rPr>
      </w:pPr>
      <w:r w:rsidRPr="00C515BA">
        <w:rPr>
          <w:rStyle w:val="FootnoteReference"/>
          <w:lang w:val="sr-Cyrl-RS"/>
        </w:rPr>
        <w:footnoteRef/>
      </w:r>
      <w:r w:rsidRPr="00C515BA">
        <w:rPr>
          <w:lang w:val="sr-Cyrl-RS"/>
        </w:rPr>
        <w:t xml:space="preserve"> </w:t>
      </w:r>
      <w:r w:rsidR="00B00B20" w:rsidRPr="00C515BA">
        <w:rPr>
          <w:lang w:val="sr-Cyrl-RS"/>
        </w:rPr>
        <w:t>Закон о устројству званичне статистике, Зборник закона и уредаба у Кнежевини Србији, изданих од 18 августа 1880. до 26 јуна 1881, број 36, Државна штампарија, Београд, 1881. стр. 621-627.</w:t>
      </w:r>
    </w:p>
  </w:footnote>
  <w:footnote w:id="3">
    <w:p w14:paraId="14CC96AD" w14:textId="77777777" w:rsidR="00642558" w:rsidRPr="00642558" w:rsidRDefault="00642558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 xml:space="preserve">Разврстава </w:t>
      </w:r>
      <w:r>
        <w:rPr>
          <w:lang w:val="sr-Cyrl-RS"/>
        </w:rPr>
        <w:t>по редовима, распоређује, групише (класификује).</w:t>
      </w:r>
    </w:p>
  </w:footnote>
  <w:footnote w:id="4">
    <w:p w14:paraId="07BD14F6" w14:textId="77777777" w:rsidR="00B00B20" w:rsidRPr="00B00B20" w:rsidRDefault="00B00B20" w:rsidP="00C515BA">
      <w:pPr>
        <w:pStyle w:val="FootnoteText"/>
        <w:jc w:val="both"/>
        <w:rPr>
          <w:lang w:val="sr-Cyrl-RS"/>
        </w:rPr>
      </w:pPr>
      <w:r w:rsidRPr="00C515BA">
        <w:rPr>
          <w:rStyle w:val="FootnoteReference"/>
          <w:lang w:val="sr-Cyrl-RS"/>
        </w:rPr>
        <w:footnoteRef/>
      </w:r>
      <w:r w:rsidRPr="00C515BA">
        <w:rPr>
          <w:lang w:val="sr-Cyrl-RS"/>
        </w:rPr>
        <w:t xml:space="preserve"> </w:t>
      </w:r>
      <w:r w:rsidRPr="00C515BA">
        <w:rPr>
          <w:i/>
          <w:lang w:val="sr-Cyrl-RS"/>
        </w:rPr>
        <w:t>М-ш</w:t>
      </w:r>
      <w:r w:rsidRPr="00C515BA">
        <w:rPr>
          <w:lang w:val="sr-Cyrl-RS"/>
        </w:rPr>
        <w:t xml:space="preserve"> </w:t>
      </w:r>
      <w:r w:rsidRPr="00C515BA">
        <w:rPr>
          <w:lang w:val="sr-Cyrl-RS"/>
        </w:rPr>
        <w:t>(Милош Мацура): Поводом седамдесетогодишњице</w:t>
      </w:r>
      <w:r w:rsidRPr="00B00B20">
        <w:rPr>
          <w:lang w:val="sr-Cyrl-RS"/>
        </w:rPr>
        <w:t xml:space="preserve"> првог и педесетогодишњице другог закона о статистици у Србији, Статистичка ревија, часопис, Год. </w:t>
      </w:r>
      <w:r w:rsidRPr="00B00B20">
        <w:rPr>
          <w:lang w:val="sr-Latn-RS"/>
        </w:rPr>
        <w:t>I</w:t>
      </w:r>
      <w:r w:rsidRPr="00B00B20">
        <w:rPr>
          <w:lang w:val="sr-Cyrl-RS"/>
        </w:rPr>
        <w:t>, Број 2, Југословенско статистичко друштво, Савезни завод за статистику, Београд, 1951. стр. 300-303</w:t>
      </w:r>
      <w:r>
        <w:rPr>
          <w:lang w:val="sr-Cyrl-RS"/>
        </w:rPr>
        <w:t>.</w:t>
      </w:r>
    </w:p>
  </w:footnote>
  <w:footnote w:id="5">
    <w:p w14:paraId="7BD9D7FD" w14:textId="77777777" w:rsidR="00146F1F" w:rsidRPr="00146F1F" w:rsidRDefault="00146F1F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У оригиналу: разређује.</w:t>
      </w:r>
    </w:p>
  </w:footnote>
  <w:footnote w:id="6">
    <w:p w14:paraId="6F3FEEB5" w14:textId="77777777" w:rsidR="00B00B20" w:rsidRPr="00C515BA" w:rsidRDefault="00B00B20" w:rsidP="00C515BA">
      <w:pPr>
        <w:pStyle w:val="FootnoteText"/>
        <w:jc w:val="both"/>
        <w:rPr>
          <w:lang w:val="sr-Cyrl-RS"/>
        </w:rPr>
      </w:pPr>
      <w:r w:rsidRPr="00C515BA">
        <w:rPr>
          <w:rStyle w:val="FootnoteReference"/>
          <w:lang w:val="sr-Cyrl-RS"/>
        </w:rPr>
        <w:footnoteRef/>
      </w:r>
      <w:r w:rsidRPr="00C515BA">
        <w:rPr>
          <w:lang w:val="sr-Cyrl-RS"/>
        </w:rPr>
        <w:t xml:space="preserve"> </w:t>
      </w:r>
      <w:r w:rsidR="00C515BA" w:rsidRPr="00C515BA">
        <w:rPr>
          <w:lang w:val="sr-Cyrl-RS"/>
        </w:rPr>
        <w:t xml:space="preserve">Календар </w:t>
      </w:r>
      <w:r w:rsidR="00C515BA" w:rsidRPr="00C515BA">
        <w:rPr>
          <w:lang w:val="sr-Cyrl-RS"/>
        </w:rPr>
        <w:t>са шематизмом Књажества Србије за годину 1882, Државна штампарија, Београд (1881).</w:t>
      </w:r>
    </w:p>
  </w:footnote>
  <w:footnote w:id="7">
    <w:p w14:paraId="02B581E1" w14:textId="77777777" w:rsidR="00146F1F" w:rsidRPr="002816B1" w:rsidRDefault="00146F1F" w:rsidP="00146F1F">
      <w:pPr>
        <w:pStyle w:val="FootnoteText"/>
        <w:jc w:val="both"/>
        <w:rPr>
          <w:lang w:val="sr-Cyrl-RS"/>
        </w:rPr>
      </w:pPr>
      <w:r w:rsidRPr="002816B1">
        <w:rPr>
          <w:rStyle w:val="FootnoteReference"/>
          <w:lang w:val="sr-Cyrl-RS"/>
        </w:rPr>
        <w:footnoteRef/>
      </w:r>
      <w:r w:rsidRPr="002816B1">
        <w:rPr>
          <w:lang w:val="sr-Cyrl-RS"/>
        </w:rPr>
        <w:t xml:space="preserve"> </w:t>
      </w:r>
      <w:r w:rsidRPr="002816B1">
        <w:rPr>
          <w:lang w:val="sr-Cyrl-RS"/>
        </w:rPr>
        <w:t xml:space="preserve">Српске </w:t>
      </w:r>
      <w:r w:rsidRPr="002816B1">
        <w:rPr>
          <w:lang w:val="sr-Cyrl-RS"/>
        </w:rPr>
        <w:t>новине, број 39. од 20. фебруара 1882, стр. 1 и Зборник закона и уредаба у Краљевини Србији изданих од 5 септембра 1881 до 28 јула 1882 године, број 37, Краљевско-српска државна штампарија, Београд, 1882. стр. 50-53</w:t>
      </w:r>
      <w:r>
        <w:rPr>
          <w:lang w:val="sr-Cyrl-RS"/>
        </w:rPr>
        <w:t>.</w:t>
      </w:r>
    </w:p>
  </w:footnote>
  <w:footnote w:id="8">
    <w:p w14:paraId="08444C6A" w14:textId="77777777" w:rsidR="00833FB8" w:rsidRPr="00833FB8" w:rsidRDefault="00833FB8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="000C3F6C">
        <w:rPr>
          <w:lang w:val="sr-Cyrl-RS"/>
        </w:rPr>
        <w:t>Земљорадничких, п</w:t>
      </w:r>
      <w:r>
        <w:rPr>
          <w:lang w:val="sr-Cyrl-RS"/>
        </w:rPr>
        <w:t>ољопривредних.</w:t>
      </w:r>
    </w:p>
  </w:footnote>
  <w:footnote w:id="9">
    <w:p w14:paraId="3F34306A" w14:textId="77777777" w:rsidR="00146F1F" w:rsidRPr="00146F1F" w:rsidRDefault="00146F1F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Вршилац дужности.</w:t>
      </w:r>
    </w:p>
  </w:footnote>
  <w:footnote w:id="10">
    <w:p w14:paraId="50321BED" w14:textId="77777777" w:rsidR="005663A0" w:rsidRPr="005663A0" w:rsidRDefault="005663A0" w:rsidP="005663A0">
      <w:pPr>
        <w:pStyle w:val="FootnoteText"/>
        <w:jc w:val="both"/>
        <w:rPr>
          <w:lang w:val="sr-Cyrl-RS"/>
        </w:rPr>
      </w:pPr>
      <w:r w:rsidRPr="005663A0">
        <w:rPr>
          <w:rStyle w:val="FootnoteReference"/>
          <w:lang w:val="sr-Cyrl-RS"/>
        </w:rPr>
        <w:footnoteRef/>
      </w:r>
      <w:r w:rsidRPr="005663A0">
        <w:rPr>
          <w:lang w:val="sr-Cyrl-RS"/>
        </w:rPr>
        <w:t xml:space="preserve"> </w:t>
      </w:r>
      <w:r w:rsidRPr="005663A0">
        <w:rPr>
          <w:lang w:val="sr-Cyrl-RS"/>
        </w:rPr>
        <w:t xml:space="preserve">Указ </w:t>
      </w:r>
      <w:r w:rsidRPr="005663A0">
        <w:rPr>
          <w:lang w:val="sr-Cyrl-RS"/>
        </w:rPr>
        <w:t>краља Милана о награђивању Владимира Јакшића таковском крстом III степена од 15. марта 1882. године (Српске новине, број 65. од 21. марта 1882, стр. 1</w:t>
      </w:r>
    </w:p>
  </w:footnote>
  <w:footnote w:id="11">
    <w:p w14:paraId="2D664451" w14:textId="77777777" w:rsidR="00C515BA" w:rsidRPr="00C515BA" w:rsidRDefault="00C515BA" w:rsidP="00C515BA">
      <w:pPr>
        <w:pStyle w:val="FootnoteText"/>
        <w:jc w:val="both"/>
        <w:rPr>
          <w:lang w:val="sr-Cyrl-RS"/>
        </w:rPr>
      </w:pPr>
      <w:r w:rsidRPr="00C515BA">
        <w:rPr>
          <w:rStyle w:val="FootnoteReference"/>
          <w:lang w:val="sr-Cyrl-RS"/>
        </w:rPr>
        <w:footnoteRef/>
      </w:r>
      <w:r w:rsidRPr="00C515BA">
        <w:rPr>
          <w:lang w:val="sr-Cyrl-RS"/>
        </w:rPr>
        <w:t xml:space="preserve"> Календар </w:t>
      </w:r>
      <w:r w:rsidRPr="00C515BA">
        <w:rPr>
          <w:lang w:val="sr-Cyrl-RS"/>
        </w:rPr>
        <w:t>са шематизмом Краљевине Србије за годину 1883, Краљевско-српска државна штампарија, Београд (1882).</w:t>
      </w:r>
    </w:p>
  </w:footnote>
  <w:footnote w:id="12">
    <w:p w14:paraId="47579C82" w14:textId="77777777" w:rsidR="00C515BA" w:rsidRPr="00C515BA" w:rsidRDefault="00C515BA" w:rsidP="00C515BA">
      <w:pPr>
        <w:pStyle w:val="FootnoteText"/>
        <w:jc w:val="both"/>
        <w:rPr>
          <w:lang w:val="sr-Cyrl-RS"/>
        </w:rPr>
      </w:pPr>
      <w:r w:rsidRPr="00C515BA">
        <w:rPr>
          <w:rStyle w:val="FootnoteReference"/>
          <w:lang w:val="sr-Cyrl-RS"/>
        </w:rPr>
        <w:footnoteRef/>
      </w:r>
      <w:r w:rsidRPr="00C515BA">
        <w:rPr>
          <w:lang w:val="sr-Cyrl-RS"/>
        </w:rPr>
        <w:t xml:space="preserve"> </w:t>
      </w:r>
      <w:r w:rsidRPr="00C515BA">
        <w:rPr>
          <w:lang w:val="sr-Cyrl-RS"/>
        </w:rPr>
        <w:t xml:space="preserve">Државопис </w:t>
      </w:r>
      <w:r w:rsidRPr="00C515BA">
        <w:rPr>
          <w:lang w:val="sr-Cyrl-RS"/>
        </w:rPr>
        <w:t>Србије, свезска XI, Статистично оделење министaрства финанције, Београд, 1882.</w:t>
      </w:r>
    </w:p>
  </w:footnote>
  <w:footnote w:id="13">
    <w:p w14:paraId="071C1334" w14:textId="77777777" w:rsidR="00C515BA" w:rsidRPr="00C515BA" w:rsidRDefault="00C515BA" w:rsidP="00C515BA">
      <w:pPr>
        <w:pStyle w:val="FootnoteText"/>
        <w:jc w:val="both"/>
        <w:rPr>
          <w:lang w:val="sr-Cyrl-RS"/>
        </w:rPr>
      </w:pPr>
      <w:r w:rsidRPr="00C515BA">
        <w:rPr>
          <w:rStyle w:val="FootnoteReference"/>
          <w:lang w:val="sr-Cyrl-RS"/>
        </w:rPr>
        <w:footnoteRef/>
      </w:r>
      <w:r w:rsidRPr="00C515BA">
        <w:rPr>
          <w:lang w:val="sr-Cyrl-RS"/>
        </w:rPr>
        <w:t xml:space="preserve"> </w:t>
      </w:r>
      <w:r w:rsidRPr="00C515BA">
        <w:rPr>
          <w:lang w:val="sr-Cyrl-RS"/>
        </w:rPr>
        <w:t xml:space="preserve">Закон </w:t>
      </w:r>
      <w:r w:rsidRPr="00C515BA">
        <w:rPr>
          <w:lang w:val="sr-Cyrl-RS"/>
        </w:rPr>
        <w:t>за устројство министарства за народну привреду од 21. децембра 1882. године, Српске новине, број 65. од 23. марта 1883, стр. 1.</w:t>
      </w:r>
    </w:p>
  </w:footnote>
  <w:footnote w:id="14">
    <w:p w14:paraId="5B195B8D" w14:textId="77777777" w:rsidR="00275377" w:rsidRPr="00275377" w:rsidRDefault="00275377" w:rsidP="00275377">
      <w:pPr>
        <w:pStyle w:val="FootnoteText"/>
        <w:jc w:val="both"/>
        <w:rPr>
          <w:lang w:val="sr-Cyrl-RS"/>
        </w:rPr>
      </w:pPr>
      <w:r w:rsidRPr="00275377">
        <w:rPr>
          <w:rStyle w:val="FootnoteReference"/>
          <w:lang w:val="sr-Cyrl-RS"/>
        </w:rPr>
        <w:footnoteRef/>
      </w:r>
      <w:r w:rsidRPr="00275377">
        <w:rPr>
          <w:lang w:val="sr-Cyrl-RS"/>
        </w:rPr>
        <w:t xml:space="preserve"> </w:t>
      </w:r>
      <w:r w:rsidRPr="00275377">
        <w:rPr>
          <w:lang w:val="sr-Cyrl-RS"/>
        </w:rPr>
        <w:t xml:space="preserve">Закон </w:t>
      </w:r>
      <w:r w:rsidRPr="00275377">
        <w:rPr>
          <w:lang w:val="sr-Cyrl-RS"/>
        </w:rPr>
        <w:t>за устројство министарства за народну привреду од 21. децембра 1882. године, Зборник закона и уредаба у Краљевини Србији, издатих од 21 марта до 31 декембра 1883 године, број 39, Краљевско-српска државна штампарија, Београд, 1883. стр. 313-317.</w:t>
      </w:r>
    </w:p>
  </w:footnote>
  <w:footnote w:id="15">
    <w:p w14:paraId="76DA09C2" w14:textId="77777777" w:rsidR="00275377" w:rsidRPr="00417EAA" w:rsidRDefault="00275377" w:rsidP="00417EAA">
      <w:pPr>
        <w:pStyle w:val="FootnoteText"/>
        <w:jc w:val="both"/>
        <w:rPr>
          <w:lang w:val="sr-Cyrl-RS"/>
        </w:rPr>
      </w:pPr>
      <w:r w:rsidRPr="00417EAA">
        <w:rPr>
          <w:rStyle w:val="FootnoteReference"/>
          <w:lang w:val="sr-Cyrl-RS"/>
        </w:rPr>
        <w:footnoteRef/>
      </w:r>
      <w:r w:rsidRPr="00417EAA">
        <w:rPr>
          <w:lang w:val="sr-Cyrl-RS"/>
        </w:rPr>
        <w:t xml:space="preserve"> </w:t>
      </w:r>
      <w:r w:rsidR="00417EAA" w:rsidRPr="00417EAA">
        <w:rPr>
          <w:lang w:val="sr-Cyrl-RS"/>
        </w:rPr>
        <w:t xml:space="preserve">Указ </w:t>
      </w:r>
      <w:r w:rsidR="00417EAA" w:rsidRPr="00417EAA">
        <w:rPr>
          <w:lang w:val="sr-Cyrl-RS"/>
        </w:rPr>
        <w:t>о постављењу министра народне привреде од 18. марта 1883. године, Српске новине, број 65. од 23. марта 1883, стр. 1</w:t>
      </w:r>
      <w:r w:rsidR="00417EAA">
        <w:rPr>
          <w:lang w:val="sr-Cyrl-RS"/>
        </w:rPr>
        <w:t>.</w:t>
      </w:r>
    </w:p>
  </w:footnote>
  <w:footnote w:id="16">
    <w:p w14:paraId="25B55A01" w14:textId="77777777" w:rsidR="00417EAA" w:rsidRPr="00417EAA" w:rsidRDefault="00417EAA" w:rsidP="00B977B5">
      <w:pPr>
        <w:pStyle w:val="FootnoteText"/>
        <w:jc w:val="both"/>
        <w:rPr>
          <w:lang w:val="sr-Cyrl-RS"/>
        </w:rPr>
      </w:pPr>
      <w:r w:rsidRPr="00417EAA">
        <w:rPr>
          <w:rStyle w:val="FootnoteReference"/>
          <w:lang w:val="sr-Cyrl-RS"/>
        </w:rPr>
        <w:footnoteRef/>
      </w:r>
      <w:r w:rsidRPr="00417EAA">
        <w:rPr>
          <w:lang w:val="sr-Cyrl-RS"/>
        </w:rPr>
        <w:t xml:space="preserve"> </w:t>
      </w:r>
      <w:r w:rsidR="00B977B5" w:rsidRPr="00B977B5">
        <w:rPr>
          <w:lang w:val="sr-Cyrl-RS"/>
        </w:rPr>
        <w:t>Распис Министра народне привреде од 23. марта 1883. године, Српске новине, број 95. од 1. маја 1883, стр. 1 (469)</w:t>
      </w:r>
      <w:r w:rsidR="00B977B5">
        <w:rPr>
          <w:lang w:val="sr-Cyrl-RS"/>
        </w:rPr>
        <w:t xml:space="preserve"> и </w:t>
      </w:r>
      <w:r w:rsidR="00B977B5" w:rsidRPr="00B977B5">
        <w:rPr>
          <w:lang w:val="sr-Cyrl-RS"/>
        </w:rPr>
        <w:t>Распис Министра народне привреде о подели послова овог министарства на оделења и о називу одељења од 26. марта 1883. године, Српске новине, број 95. од 1. маја 1883, стр. 1-2 (469-470) и Зборник закона и уредаба у Краљевини Србији, издатих од 21 марта до 31 декембра 1883 године, број 39, Краљевско-српска државна штампарија, Београд, 1883. стр. 13-16</w:t>
      </w:r>
      <w:r w:rsidR="00C06E43">
        <w:t>.</w:t>
      </w:r>
    </w:p>
  </w:footnote>
  <w:footnote w:id="17">
    <w:p w14:paraId="394A9C06" w14:textId="77777777" w:rsidR="00417EAA" w:rsidRPr="00417EAA" w:rsidRDefault="00417EAA" w:rsidP="00417EAA">
      <w:pPr>
        <w:pStyle w:val="FootnoteText"/>
        <w:jc w:val="both"/>
        <w:rPr>
          <w:lang w:val="sr-Cyrl-RS"/>
        </w:rPr>
      </w:pPr>
      <w:r w:rsidRPr="00417EAA">
        <w:rPr>
          <w:rStyle w:val="FootnoteReference"/>
          <w:lang w:val="sr-Cyrl-RS"/>
        </w:rPr>
        <w:footnoteRef/>
      </w:r>
      <w:r w:rsidRPr="00417EAA">
        <w:rPr>
          <w:lang w:val="sr-Cyrl-RS"/>
        </w:rPr>
        <w:t xml:space="preserve"> </w:t>
      </w:r>
      <w:r w:rsidRPr="00417EAA">
        <w:rPr>
          <w:lang w:val="sr-Cyrl-RS"/>
        </w:rPr>
        <w:t>Државопис Србије, свезска XII, Статистично оделење министaрства народне привреде, Београд, 1883,</w:t>
      </w:r>
    </w:p>
  </w:footnote>
  <w:footnote w:id="18">
    <w:p w14:paraId="7E506CD7" w14:textId="77777777" w:rsidR="00127165" w:rsidRPr="00127165" w:rsidRDefault="00127165" w:rsidP="00127165">
      <w:pPr>
        <w:pStyle w:val="FootnoteText"/>
        <w:jc w:val="both"/>
        <w:rPr>
          <w:lang w:val="sr-Cyrl-RS"/>
        </w:rPr>
      </w:pPr>
      <w:r w:rsidRPr="00127165">
        <w:rPr>
          <w:rStyle w:val="FootnoteReference"/>
          <w:lang w:val="sr-Cyrl-RS"/>
        </w:rPr>
        <w:footnoteRef/>
      </w:r>
      <w:r w:rsidRPr="00127165">
        <w:rPr>
          <w:lang w:val="sr-Cyrl-RS"/>
        </w:rPr>
        <w:t xml:space="preserve"> </w:t>
      </w:r>
      <w:r w:rsidRPr="00127165">
        <w:rPr>
          <w:lang w:val="sr-Cyrl-RS"/>
        </w:rPr>
        <w:t xml:space="preserve">Календар </w:t>
      </w:r>
      <w:r w:rsidRPr="00127165">
        <w:rPr>
          <w:lang w:val="sr-Cyrl-RS"/>
        </w:rPr>
        <w:t>са шематизмом Краљевине Србије за преступну годину 1884, Краљевско-српска државна штампарија, Београд (1883)</w:t>
      </w:r>
      <w:r>
        <w:rPr>
          <w:lang w:val="sr-Cyrl-RS"/>
        </w:rPr>
        <w:t>.</w:t>
      </w:r>
    </w:p>
  </w:footnote>
  <w:footnote w:id="19">
    <w:p w14:paraId="6E6C6C10" w14:textId="77777777" w:rsidR="00127165" w:rsidRPr="00127165" w:rsidRDefault="00127165" w:rsidP="00127165">
      <w:pPr>
        <w:pStyle w:val="FootnoteText"/>
        <w:jc w:val="both"/>
        <w:rPr>
          <w:lang w:val="sr-Cyrl-RS"/>
        </w:rPr>
      </w:pPr>
      <w:r w:rsidRPr="00127165">
        <w:rPr>
          <w:rStyle w:val="FootnoteReference"/>
          <w:lang w:val="sr-Cyrl-RS"/>
        </w:rPr>
        <w:footnoteRef/>
      </w:r>
      <w:r w:rsidRPr="00127165">
        <w:rPr>
          <w:lang w:val="sr-Cyrl-RS"/>
        </w:rPr>
        <w:t xml:space="preserve"> </w:t>
      </w:r>
      <w:r w:rsidRPr="00127165">
        <w:rPr>
          <w:lang w:val="sr-Cyrl-RS"/>
        </w:rPr>
        <w:t>Календар са Шематизмом Краљевине Србије за годину 1885, Краљевско-српска државна штампарија, Београд (1884)</w:t>
      </w:r>
      <w:r>
        <w:rPr>
          <w:lang w:val="sr-Cyrl-RS"/>
        </w:rPr>
        <w:t>.</w:t>
      </w:r>
    </w:p>
  </w:footnote>
  <w:footnote w:id="20">
    <w:p w14:paraId="507A9AAC" w14:textId="77777777" w:rsidR="00127165" w:rsidRPr="00127165" w:rsidRDefault="00127165" w:rsidP="00127165">
      <w:pPr>
        <w:pStyle w:val="FootnoteText"/>
        <w:jc w:val="both"/>
        <w:rPr>
          <w:lang w:val="sr-Cyrl-RS"/>
        </w:rPr>
      </w:pPr>
      <w:r w:rsidRPr="00127165">
        <w:rPr>
          <w:rStyle w:val="FootnoteReference"/>
          <w:lang w:val="sr-Cyrl-RS"/>
        </w:rPr>
        <w:footnoteRef/>
      </w:r>
      <w:r w:rsidRPr="00127165">
        <w:rPr>
          <w:lang w:val="sr-Cyrl-RS"/>
        </w:rPr>
        <w:t xml:space="preserve"> </w:t>
      </w:r>
      <w:r w:rsidRPr="00127165">
        <w:rPr>
          <w:lang w:val="sr-Cyrl-RS"/>
        </w:rPr>
        <w:t>М-ш (Милош Мацура): Поводом седамдесетогодишњице првог и педесетогодишњице другог закона о статистици у Србији, Статистичка ревија, часопис, Год. I, Број 2, Југословенско статистичко друштво, Савезни завод за статистику, Београд, 1951. стр. 300-303.</w:t>
      </w:r>
    </w:p>
  </w:footnote>
  <w:footnote w:id="21">
    <w:p w14:paraId="0A8C91E1" w14:textId="77777777" w:rsidR="001A023C" w:rsidRPr="001A023C" w:rsidRDefault="001A023C" w:rsidP="001A023C">
      <w:pPr>
        <w:pStyle w:val="FootnoteText"/>
        <w:jc w:val="both"/>
        <w:rPr>
          <w:lang w:val="sr-Cyrl-RS"/>
        </w:rPr>
      </w:pPr>
      <w:r w:rsidRPr="001A023C">
        <w:rPr>
          <w:rStyle w:val="FootnoteReference"/>
          <w:lang w:val="sr-Cyrl-RS"/>
        </w:rPr>
        <w:footnoteRef/>
      </w:r>
      <w:r w:rsidRPr="001A023C">
        <w:rPr>
          <w:lang w:val="sr-Cyrl-RS"/>
        </w:rPr>
        <w:t xml:space="preserve"> </w:t>
      </w:r>
      <w:r w:rsidRPr="001A023C">
        <w:rPr>
          <w:lang w:val="sr-Cyrl-RS"/>
        </w:rPr>
        <w:t>Становништва.</w:t>
      </w:r>
    </w:p>
  </w:footnote>
  <w:footnote w:id="22">
    <w:p w14:paraId="4DC50C9A" w14:textId="77777777" w:rsidR="001A023C" w:rsidRPr="001A023C" w:rsidRDefault="001A023C" w:rsidP="001A023C">
      <w:pPr>
        <w:pStyle w:val="FootnoteText"/>
        <w:jc w:val="both"/>
        <w:rPr>
          <w:lang w:val="sr-Cyrl-RS"/>
        </w:rPr>
      </w:pPr>
      <w:r w:rsidRPr="001A023C">
        <w:rPr>
          <w:rStyle w:val="FootnoteReference"/>
          <w:lang w:val="sr-Cyrl-RS"/>
        </w:rPr>
        <w:footnoteRef/>
      </w:r>
      <w:r w:rsidRPr="001A023C">
        <w:rPr>
          <w:lang w:val="sr-Cyrl-RS"/>
        </w:rPr>
        <w:t xml:space="preserve"> </w:t>
      </w:r>
      <w:r w:rsidRPr="001A023C">
        <w:rPr>
          <w:lang w:val="sr-Cyrl-RS"/>
        </w:rPr>
        <w:t>Попис људства у Краљевини Србији 1884. године</w:t>
      </w:r>
      <w:r>
        <w:rPr>
          <w:lang w:val="sr-Cyrl-RS"/>
        </w:rPr>
        <w:t xml:space="preserve">, </w:t>
      </w:r>
      <w:r w:rsidRPr="001A023C">
        <w:rPr>
          <w:lang w:val="sr-Cyrl-RS"/>
        </w:rPr>
        <w:t>Државопис Србије, свеска XVI, Статистичко одељење министaрства народне привреде, Београд, 1889</w:t>
      </w:r>
      <w:r>
        <w:rPr>
          <w:lang w:val="sr-Cyrl-RS"/>
        </w:rPr>
        <w:t xml:space="preserve">, </w:t>
      </w:r>
      <w:r w:rsidRPr="001A023C">
        <w:rPr>
          <w:lang w:val="sr-Cyrl-RS"/>
        </w:rPr>
        <w:t>стр. I-XCIII.</w:t>
      </w:r>
    </w:p>
  </w:footnote>
  <w:footnote w:id="23">
    <w:p w14:paraId="1B813BB3" w14:textId="77777777" w:rsidR="000B5561" w:rsidRPr="000B5561" w:rsidRDefault="000B5561" w:rsidP="000B5561">
      <w:pPr>
        <w:pStyle w:val="FootnoteText"/>
        <w:jc w:val="both"/>
        <w:rPr>
          <w:lang w:val="sr-Cyrl-RS"/>
        </w:rPr>
      </w:pPr>
      <w:r w:rsidRPr="000B5561">
        <w:rPr>
          <w:rStyle w:val="FootnoteReference"/>
          <w:lang w:val="sr-Cyrl-RS"/>
        </w:rPr>
        <w:footnoteRef/>
      </w:r>
      <w:r w:rsidRPr="000B5561">
        <w:rPr>
          <w:lang w:val="sr-Cyrl-RS"/>
        </w:rPr>
        <w:t xml:space="preserve"> </w:t>
      </w:r>
      <w:r w:rsidRPr="000B5561">
        <w:rPr>
          <w:lang w:val="sr-Cyrl-RS"/>
        </w:rPr>
        <w:t xml:space="preserve">Српске </w:t>
      </w:r>
      <w:r w:rsidRPr="000B5561">
        <w:rPr>
          <w:lang w:val="sr-Cyrl-RS"/>
        </w:rPr>
        <w:t>новине, број 143. од 29. јуна 1884, стр. 761-763</w:t>
      </w:r>
    </w:p>
  </w:footnote>
  <w:footnote w:id="24">
    <w:p w14:paraId="47DC0E01" w14:textId="77777777" w:rsidR="00642558" w:rsidRPr="00642558" w:rsidRDefault="00642558" w:rsidP="00642558">
      <w:pPr>
        <w:pStyle w:val="FootnoteText"/>
        <w:jc w:val="both"/>
        <w:rPr>
          <w:lang w:val="sr-Cyrl-RS"/>
        </w:rPr>
      </w:pPr>
      <w:r w:rsidRPr="00642558">
        <w:rPr>
          <w:rStyle w:val="FootnoteReference"/>
          <w:lang w:val="sr-Cyrl-RS"/>
        </w:rPr>
        <w:footnoteRef/>
      </w:r>
      <w:r w:rsidRPr="00642558">
        <w:rPr>
          <w:lang w:val="sr-Cyrl-RS"/>
        </w:rPr>
        <w:t xml:space="preserve"> </w:t>
      </w:r>
      <w:r w:rsidRPr="00642558">
        <w:rPr>
          <w:lang w:val="sr-Cyrl-RS"/>
        </w:rPr>
        <w:t xml:space="preserve">Календар </w:t>
      </w:r>
      <w:r w:rsidRPr="00642558">
        <w:rPr>
          <w:lang w:val="sr-Cyrl-RS"/>
        </w:rPr>
        <w:t>са Шематизмом Краљевине Србије за годину 1887, Краљ.-српска држ</w:t>
      </w:r>
      <w:r>
        <w:rPr>
          <w:lang w:val="sr-Cyrl-RS"/>
        </w:rPr>
        <w:t>авна штампарија, Београд (1886).</w:t>
      </w:r>
    </w:p>
  </w:footnote>
  <w:footnote w:id="25">
    <w:p w14:paraId="60121D3E" w14:textId="77777777" w:rsidR="00642558" w:rsidRPr="00642558" w:rsidRDefault="00642558" w:rsidP="00642558">
      <w:pPr>
        <w:pStyle w:val="FootnoteText"/>
        <w:jc w:val="both"/>
        <w:rPr>
          <w:lang w:val="sr-Cyrl-RS"/>
        </w:rPr>
      </w:pPr>
      <w:r w:rsidRPr="00642558">
        <w:rPr>
          <w:rStyle w:val="FootnoteReference"/>
          <w:lang w:val="sr-Cyrl-RS"/>
        </w:rPr>
        <w:footnoteRef/>
      </w:r>
      <w:r w:rsidRPr="00642558">
        <w:rPr>
          <w:lang w:val="sr-Cyrl-RS"/>
        </w:rPr>
        <w:t xml:space="preserve"> </w:t>
      </w:r>
      <w:r w:rsidRPr="00642558">
        <w:rPr>
          <w:lang w:val="sr-Cyrl-RS"/>
        </w:rPr>
        <w:t xml:space="preserve">Укази </w:t>
      </w:r>
      <w:r w:rsidRPr="00642558">
        <w:rPr>
          <w:lang w:val="sr-Cyrl-RS"/>
        </w:rPr>
        <w:t>о именовањима чиновника, Српске новине, број 42 од 24. фебруара 1888, стр. 171</w:t>
      </w:r>
      <w:r>
        <w:rPr>
          <w:lang w:val="sr-Cyrl-RS"/>
        </w:rPr>
        <w:t>.</w:t>
      </w:r>
    </w:p>
  </w:footnote>
  <w:footnote w:id="26">
    <w:p w14:paraId="31F8CE68" w14:textId="77777777" w:rsidR="00642558" w:rsidRPr="00642558" w:rsidRDefault="00642558" w:rsidP="00642558">
      <w:pPr>
        <w:pStyle w:val="FootnoteText"/>
        <w:jc w:val="both"/>
        <w:rPr>
          <w:lang w:val="sr-Cyrl-RS"/>
        </w:rPr>
      </w:pPr>
      <w:r w:rsidRPr="00642558">
        <w:rPr>
          <w:rStyle w:val="FootnoteReference"/>
          <w:lang w:val="sr-Cyrl-RS"/>
        </w:rPr>
        <w:footnoteRef/>
      </w:r>
      <w:r w:rsidRPr="00642558">
        <w:rPr>
          <w:lang w:val="sr-Cyrl-RS"/>
        </w:rPr>
        <w:t xml:space="preserve"> </w:t>
      </w:r>
      <w:r w:rsidRPr="00642558">
        <w:rPr>
          <w:lang w:val="sr-Cyrl-RS"/>
        </w:rPr>
        <w:t>Укази о именовањима чиновника, Српске новине, број 42 од 24. фебруара 1888, стр. 171.</w:t>
      </w:r>
    </w:p>
  </w:footnote>
  <w:footnote w:id="27">
    <w:p w14:paraId="3113416D" w14:textId="77777777" w:rsidR="00362153" w:rsidRPr="00362153" w:rsidRDefault="00362153" w:rsidP="00362153">
      <w:pPr>
        <w:pStyle w:val="FootnoteText"/>
        <w:jc w:val="both"/>
        <w:rPr>
          <w:lang w:val="sr-Cyrl-RS"/>
        </w:rPr>
      </w:pPr>
      <w:r w:rsidRPr="00362153">
        <w:rPr>
          <w:rStyle w:val="FootnoteReference"/>
          <w:lang w:val="sr-Cyrl-RS"/>
        </w:rPr>
        <w:footnoteRef/>
      </w:r>
      <w:r w:rsidRPr="00362153">
        <w:rPr>
          <w:lang w:val="sr-Cyrl-RS"/>
        </w:rPr>
        <w:t xml:space="preserve"> </w:t>
      </w:r>
      <w:r w:rsidRPr="00362153">
        <w:rPr>
          <w:lang w:val="sr-Cyrl-RS"/>
        </w:rPr>
        <w:t xml:space="preserve">Укази </w:t>
      </w:r>
      <w:r w:rsidRPr="00362153">
        <w:rPr>
          <w:lang w:val="sr-Cyrl-RS"/>
        </w:rPr>
        <w:t>о именовањима чиновника, Српске новине, број 90 од 21. априла 1888, стр. 393</w:t>
      </w:r>
      <w:r>
        <w:rPr>
          <w:lang w:val="sr-Cyrl-RS"/>
        </w:rPr>
        <w:t>.</w:t>
      </w:r>
    </w:p>
  </w:footnote>
  <w:footnote w:id="28">
    <w:p w14:paraId="4AC1BDAD" w14:textId="77777777" w:rsidR="00362153" w:rsidRPr="00362153" w:rsidRDefault="00362153" w:rsidP="00362153">
      <w:pPr>
        <w:pStyle w:val="FootnoteText"/>
        <w:jc w:val="both"/>
        <w:rPr>
          <w:lang w:val="sr-Cyrl-RS"/>
        </w:rPr>
      </w:pPr>
      <w:r w:rsidRPr="00362153">
        <w:rPr>
          <w:rStyle w:val="FootnoteReference"/>
          <w:lang w:val="sr-Cyrl-RS"/>
        </w:rPr>
        <w:footnoteRef/>
      </w:r>
      <w:r w:rsidRPr="00362153">
        <w:rPr>
          <w:lang w:val="sr-Cyrl-RS"/>
        </w:rPr>
        <w:t xml:space="preserve"> </w:t>
      </w:r>
      <w:r w:rsidRPr="00362153">
        <w:rPr>
          <w:lang w:val="sr-Cyrl-RS"/>
        </w:rPr>
        <w:t>Укази о именовањима чиновника, Српске новине, број 109 од 15. маја 1888, стр. 477</w:t>
      </w:r>
      <w:r w:rsidR="00C06E43">
        <w:t>.</w:t>
      </w:r>
    </w:p>
  </w:footnote>
  <w:footnote w:id="29">
    <w:p w14:paraId="05966FD7" w14:textId="77777777" w:rsidR="00C06E43" w:rsidRPr="00C06E43" w:rsidRDefault="00C06E43" w:rsidP="00C06E43">
      <w:pPr>
        <w:pStyle w:val="FootnoteText"/>
        <w:jc w:val="both"/>
      </w:pPr>
      <w:r w:rsidRPr="00C06E43">
        <w:rPr>
          <w:rStyle w:val="FootnoteReference"/>
          <w:lang w:val="sr-Cyrl-RS"/>
        </w:rPr>
        <w:footnoteRef/>
      </w:r>
      <w:r w:rsidRPr="00C06E43">
        <w:rPr>
          <w:lang w:val="sr-Cyrl-RS"/>
        </w:rPr>
        <w:t xml:space="preserve"> </w:t>
      </w:r>
      <w:r w:rsidRPr="00C06E43">
        <w:rPr>
          <w:lang w:val="sr-Cyrl-RS"/>
        </w:rPr>
        <w:t>Календар са Шематизмом Краљевине Србије за годину 1890, Краљевско-српска државна штампарија, Београд (1889), Шематизам Краљевине Србије с календаром за годину 1891, Државна штампарија Краљевине Србије, Београд (1890)</w:t>
      </w:r>
      <w:r>
        <w:t>.</w:t>
      </w:r>
    </w:p>
  </w:footnote>
  <w:footnote w:id="30">
    <w:p w14:paraId="774D4459" w14:textId="77777777" w:rsidR="00DD5FC0" w:rsidRPr="00DD5FC0" w:rsidRDefault="00DD5FC0" w:rsidP="00DD5FC0">
      <w:pPr>
        <w:pStyle w:val="FootnoteText"/>
        <w:jc w:val="both"/>
        <w:rPr>
          <w:lang w:val="sr-Cyrl-RS"/>
        </w:rPr>
      </w:pPr>
      <w:r w:rsidRPr="00DD5FC0">
        <w:rPr>
          <w:rStyle w:val="FootnoteReference"/>
          <w:lang w:val="sr-Cyrl-RS"/>
        </w:rPr>
        <w:footnoteRef/>
      </w:r>
      <w:r w:rsidRPr="00DD5FC0">
        <w:rPr>
          <w:lang w:val="sr-Cyrl-RS"/>
        </w:rPr>
        <w:t xml:space="preserve"> </w:t>
      </w:r>
      <w:r w:rsidRPr="00DD5FC0">
        <w:rPr>
          <w:lang w:val="sr-Cyrl-RS"/>
        </w:rPr>
        <w:t>Српске новине, број 269. од 6. децембра 1890, стр. 1362 и Зборник закона и уредаба у Краљевини Србији, издатих од 1. јануара 1890. до краја исте год, број 46, Краљевско-српска државна штампарија, Београд, 1891. стр. 849-852</w:t>
      </w:r>
    </w:p>
  </w:footnote>
  <w:footnote w:id="31">
    <w:p w14:paraId="6A4401D7" w14:textId="77777777" w:rsidR="009168E3" w:rsidRPr="009168E3" w:rsidRDefault="009168E3" w:rsidP="009168E3">
      <w:pPr>
        <w:pStyle w:val="FootnoteText"/>
        <w:jc w:val="both"/>
        <w:rPr>
          <w:lang w:val="sr-Cyrl-RS"/>
        </w:rPr>
      </w:pPr>
      <w:r w:rsidRPr="009168E3">
        <w:rPr>
          <w:rStyle w:val="FootnoteReference"/>
          <w:lang w:val="sr-Cyrl-RS"/>
        </w:rPr>
        <w:footnoteRef/>
      </w:r>
      <w:r w:rsidRPr="009168E3">
        <w:rPr>
          <w:lang w:val="sr-Cyrl-RS"/>
        </w:rPr>
        <w:t xml:space="preserve"> </w:t>
      </w:r>
      <w:r w:rsidRPr="009168E3">
        <w:rPr>
          <w:lang w:val="sr-Cyrl-RS"/>
        </w:rPr>
        <w:t xml:space="preserve">Правила </w:t>
      </w:r>
      <w:r w:rsidRPr="009168E3">
        <w:rPr>
          <w:lang w:val="sr-Cyrl-RS"/>
        </w:rPr>
        <w:t>и упу</w:t>
      </w:r>
      <w:r>
        <w:rPr>
          <w:lang w:val="sr-Cyrl-RS"/>
        </w:rPr>
        <w:t>т</w:t>
      </w:r>
      <w:r w:rsidRPr="009168E3">
        <w:rPr>
          <w:lang w:val="sr-Cyrl-RS"/>
        </w:rPr>
        <w:t>ства за извршење пописа становништва и домаће стоке од 20. септембра 1890. год, Српске новине, број 212. од 27 септембра 1890 и Зборник закона и уредаба у Краљевини Србији, издатих од 1. јануара 1890. до краја исте год, број 46, Краљевско-српска државна штампарија, Београд, 1891. стр. 781-794,</w:t>
      </w:r>
    </w:p>
  </w:footnote>
  <w:footnote w:id="32">
    <w:p w14:paraId="4E078A84" w14:textId="77777777" w:rsidR="00DD5FC0" w:rsidRPr="00DD5FC0" w:rsidRDefault="00DD5FC0" w:rsidP="00DD5FC0">
      <w:pPr>
        <w:pStyle w:val="FootnoteText"/>
        <w:jc w:val="both"/>
        <w:rPr>
          <w:lang w:val="sr-Cyrl-RS"/>
        </w:rPr>
      </w:pPr>
      <w:r w:rsidRPr="00DD5FC0">
        <w:rPr>
          <w:rStyle w:val="FootnoteReference"/>
          <w:lang w:val="sr-Cyrl-RS"/>
        </w:rPr>
        <w:footnoteRef/>
      </w:r>
      <w:r w:rsidRPr="00DD5FC0">
        <w:rPr>
          <w:lang w:val="sr-Cyrl-RS"/>
        </w:rPr>
        <w:t xml:space="preserve"> </w:t>
      </w:r>
      <w:r w:rsidRPr="00DD5FC0">
        <w:rPr>
          <w:lang w:val="sr-Cyrl-RS"/>
        </w:rPr>
        <w:t xml:space="preserve">Попис </w:t>
      </w:r>
      <w:r w:rsidRPr="00DD5FC0">
        <w:rPr>
          <w:lang w:val="sr-Cyrl-RS"/>
        </w:rPr>
        <w:t>становништва у Краљевини Србији 31. децембра 1890. године, Статистика Краљевине Србије, књига I, пети део, Општи ресултати пописа становништва, са тринаест картограма и десет диаграма, Министарство народне привреде, Статистичко одељење, Београд, 1893.</w:t>
      </w:r>
    </w:p>
  </w:footnote>
  <w:footnote w:id="33">
    <w:p w14:paraId="1259DBFF" w14:textId="77777777" w:rsidR="00C06E43" w:rsidRPr="00362153" w:rsidRDefault="00C06E43" w:rsidP="00C06E43">
      <w:pPr>
        <w:pStyle w:val="FootnoteText"/>
        <w:jc w:val="both"/>
        <w:rPr>
          <w:lang w:val="sr-Cyrl-RS"/>
        </w:rPr>
      </w:pPr>
      <w:r w:rsidRPr="00362153">
        <w:rPr>
          <w:rStyle w:val="FootnoteReference"/>
          <w:lang w:val="sr-Cyrl-RS"/>
        </w:rPr>
        <w:footnoteRef/>
      </w:r>
      <w:r w:rsidRPr="00362153">
        <w:rPr>
          <w:lang w:val="sr-Cyrl-RS"/>
        </w:rPr>
        <w:t xml:space="preserve"> </w:t>
      </w:r>
      <w:r w:rsidRPr="00362153">
        <w:rPr>
          <w:lang w:val="sr-Cyrl-RS"/>
        </w:rPr>
        <w:t xml:space="preserve">Државни </w:t>
      </w:r>
      <w:r w:rsidRPr="00362153">
        <w:rPr>
          <w:lang w:val="sr-Cyrl-RS"/>
        </w:rPr>
        <w:t>календар Краљевине Србије за годину 1895, Државна штампарија Краљевине Србије, Београд (1894)</w:t>
      </w:r>
      <w:r>
        <w:rPr>
          <w:lang w:val="sr-Cyrl-RS"/>
        </w:rPr>
        <w:t>.</w:t>
      </w:r>
    </w:p>
  </w:footnote>
  <w:footnote w:id="34">
    <w:p w14:paraId="1C598AA6" w14:textId="77777777" w:rsidR="00611174" w:rsidRPr="00B5671F" w:rsidRDefault="00611174" w:rsidP="00B5671F">
      <w:pPr>
        <w:pStyle w:val="FootnoteText"/>
        <w:jc w:val="both"/>
        <w:rPr>
          <w:lang w:val="sr-Cyrl-RS"/>
        </w:rPr>
      </w:pPr>
      <w:r w:rsidRPr="00B5671F">
        <w:rPr>
          <w:rStyle w:val="FootnoteReference"/>
          <w:lang w:val="sr-Cyrl-RS"/>
        </w:rPr>
        <w:footnoteRef/>
      </w:r>
      <w:r w:rsidRPr="00B5671F">
        <w:rPr>
          <w:lang w:val="sr-Cyrl-RS"/>
        </w:rPr>
        <w:t xml:space="preserve"> </w:t>
      </w:r>
      <w:r w:rsidRPr="00B5671F">
        <w:rPr>
          <w:lang w:val="sr-Cyrl-RS"/>
        </w:rPr>
        <w:t>Указ</w:t>
      </w:r>
      <w:r w:rsidR="00FE3B63" w:rsidRPr="00B5671F">
        <w:rPr>
          <w:lang w:val="sr-Cyrl-RS"/>
        </w:rPr>
        <w:t>и</w:t>
      </w:r>
      <w:r w:rsidRPr="00B5671F">
        <w:rPr>
          <w:lang w:val="sr-Cyrl-RS"/>
        </w:rPr>
        <w:t xml:space="preserve"> о именовањима ч</w:t>
      </w:r>
      <w:r w:rsidR="00FE3B63" w:rsidRPr="00B5671F">
        <w:rPr>
          <w:lang w:val="sr-Cyrl-RS"/>
        </w:rPr>
        <w:t>иновника</w:t>
      </w:r>
      <w:r w:rsidRPr="00B5671F">
        <w:rPr>
          <w:lang w:val="sr-Cyrl-RS"/>
        </w:rPr>
        <w:t>, Српске новине, број 162 од 24. јула 1888, стр. 725.</w:t>
      </w:r>
    </w:p>
  </w:footnote>
  <w:footnote w:id="35">
    <w:p w14:paraId="3228C0F2" w14:textId="77777777" w:rsidR="0066542F" w:rsidRPr="0066542F" w:rsidRDefault="0066542F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Лекара.</w:t>
      </w:r>
    </w:p>
  </w:footnote>
  <w:footnote w:id="36">
    <w:p w14:paraId="607ED80F" w14:textId="77777777" w:rsidR="00B5671F" w:rsidRPr="00B5671F" w:rsidRDefault="00B5671F" w:rsidP="00B5671F">
      <w:pPr>
        <w:pStyle w:val="FootnoteText"/>
        <w:jc w:val="both"/>
        <w:rPr>
          <w:lang w:val="sr-Cyrl-RS"/>
        </w:rPr>
      </w:pPr>
      <w:r w:rsidRPr="00B5671F">
        <w:rPr>
          <w:rStyle w:val="FootnoteReference"/>
          <w:lang w:val="sr-Cyrl-RS"/>
        </w:rPr>
        <w:footnoteRef/>
      </w:r>
      <w:r w:rsidRPr="00B5671F">
        <w:rPr>
          <w:lang w:val="sr-Cyrl-RS"/>
        </w:rPr>
        <w:t xml:space="preserve"> </w:t>
      </w:r>
      <w:r w:rsidRPr="00B5671F">
        <w:rPr>
          <w:lang w:val="sr-Cyrl-RS"/>
        </w:rPr>
        <w:t>Зборник закона и уредаба у Краљевини Србији, издатих од 1. јануара 1890. до краја исте год, број 46, Краљевско-српска државна штампарија, Београд, 1891. стр. 644 и 910-911</w:t>
      </w:r>
      <w:r>
        <w:rPr>
          <w:lang w:val="sr-Cyrl-RS"/>
        </w:rPr>
        <w:t>.</w:t>
      </w:r>
    </w:p>
  </w:footnote>
  <w:footnote w:id="37">
    <w:p w14:paraId="7D33909C" w14:textId="77777777" w:rsidR="00F57817" w:rsidRPr="00F57817" w:rsidRDefault="00F57817" w:rsidP="00F57817">
      <w:pPr>
        <w:pStyle w:val="FootnoteText"/>
        <w:jc w:val="both"/>
        <w:rPr>
          <w:lang w:val="sr-Cyrl-RS"/>
        </w:rPr>
      </w:pPr>
      <w:r w:rsidRPr="00F57817">
        <w:rPr>
          <w:rStyle w:val="FootnoteReference"/>
          <w:lang w:val="sr-Cyrl-RS"/>
        </w:rPr>
        <w:footnoteRef/>
      </w:r>
      <w:r w:rsidRPr="00F57817">
        <w:rPr>
          <w:lang w:val="sr-Cyrl-RS"/>
        </w:rPr>
        <w:t xml:space="preserve"> </w:t>
      </w:r>
      <w:r w:rsidRPr="00F57817">
        <w:rPr>
          <w:lang w:val="sr-Cyrl-RS"/>
        </w:rPr>
        <w:t>Зборник закона и уредаба у Краљевини Србији, издатих од 1. јануара 1890. до краја исте год, број 46, Краљевско-српска државна штампарија, Београд, 1891. стр. 654-655 и 831-834.</w:t>
      </w:r>
    </w:p>
  </w:footnote>
  <w:footnote w:id="38">
    <w:p w14:paraId="3E3FB6B8" w14:textId="77777777" w:rsidR="00F57817" w:rsidRPr="00F57817" w:rsidRDefault="00F57817" w:rsidP="00F57817">
      <w:pPr>
        <w:pStyle w:val="FootnoteText"/>
        <w:jc w:val="both"/>
        <w:rPr>
          <w:lang w:val="sr-Cyrl-RS"/>
        </w:rPr>
      </w:pPr>
      <w:r w:rsidRPr="00F57817">
        <w:rPr>
          <w:rStyle w:val="FootnoteReference"/>
          <w:lang w:val="sr-Cyrl-RS"/>
        </w:rPr>
        <w:footnoteRef/>
      </w:r>
      <w:r w:rsidRPr="00F57817">
        <w:rPr>
          <w:lang w:val="sr-Cyrl-RS"/>
        </w:rPr>
        <w:t xml:space="preserve"> </w:t>
      </w:r>
      <w:r w:rsidRPr="00F57817">
        <w:rPr>
          <w:lang w:val="sr-Cyrl-RS"/>
        </w:rPr>
        <w:t xml:space="preserve">Извор: </w:t>
      </w:r>
      <w:r w:rsidRPr="00F57817">
        <w:rPr>
          <w:lang w:val="sr-Cyrl-RS"/>
        </w:rPr>
        <w:t>Српска библиографија, Књиге 1868-1944, Књига 17, Народна библиотека Србије, Београд, 2005, стр. 170</w:t>
      </w:r>
      <w:r>
        <w:rPr>
          <w:lang w:val="sr-Cyrl-RS"/>
        </w:rPr>
        <w:t>.</w:t>
      </w:r>
    </w:p>
  </w:footnote>
  <w:footnote w:id="39">
    <w:p w14:paraId="2D518909" w14:textId="77777777" w:rsidR="004F7AC6" w:rsidRPr="004F7AC6" w:rsidRDefault="004F7AC6" w:rsidP="004F7AC6">
      <w:pPr>
        <w:pStyle w:val="FootnoteText"/>
        <w:jc w:val="both"/>
        <w:rPr>
          <w:lang w:val="sr-Cyrl-RS"/>
        </w:rPr>
      </w:pPr>
      <w:r w:rsidRPr="004F7AC6">
        <w:rPr>
          <w:rStyle w:val="FootnoteReference"/>
          <w:lang w:val="sr-Cyrl-RS"/>
        </w:rPr>
        <w:footnoteRef/>
      </w:r>
      <w:r w:rsidRPr="004F7AC6">
        <w:rPr>
          <w:lang w:val="sr-Cyrl-RS"/>
        </w:rPr>
        <w:t xml:space="preserve"> </w:t>
      </w:r>
      <w:r w:rsidRPr="004F7AC6">
        <w:rPr>
          <w:lang w:val="sr-Cyrl-RS"/>
        </w:rPr>
        <w:t>Зборник закона и уредаба у Краљевини Србији, издатих од 1. јануара 1892. до краја исте године, број 48, Краљевско-српска државна штампарија, Београд, 1893. стр. 408-416</w:t>
      </w:r>
      <w:r>
        <w:rPr>
          <w:lang w:val="sr-Cyrl-RS"/>
        </w:rPr>
        <w:t>.</w:t>
      </w:r>
    </w:p>
  </w:footnote>
  <w:footnote w:id="40">
    <w:p w14:paraId="2C02F018" w14:textId="77777777" w:rsidR="00311F89" w:rsidRPr="00311F89" w:rsidRDefault="00311F89" w:rsidP="00311F89">
      <w:pPr>
        <w:pStyle w:val="FootnoteText"/>
        <w:jc w:val="both"/>
        <w:rPr>
          <w:lang w:val="sr-Cyrl-RS"/>
        </w:rPr>
      </w:pPr>
      <w:r w:rsidRPr="00311F89">
        <w:rPr>
          <w:rStyle w:val="FootnoteReference"/>
          <w:lang w:val="sr-Cyrl-RS"/>
        </w:rPr>
        <w:footnoteRef/>
      </w:r>
      <w:r w:rsidRPr="00311F89">
        <w:rPr>
          <w:lang w:val="sr-Cyrl-RS"/>
        </w:rPr>
        <w:t xml:space="preserve"> </w:t>
      </w:r>
      <w:r w:rsidRPr="00311F89">
        <w:rPr>
          <w:lang w:val="sr-Cyrl-RS"/>
        </w:rPr>
        <w:t>Државопис Србије, свеска XX, Статистика наставе у Краљевини Србији за 1884-85. школску годину, Статистичко одељење министaрства народне привреде, Београд, 1894</w:t>
      </w:r>
      <w:r>
        <w:rPr>
          <w:lang w:val="sr-Cyrl-RS"/>
        </w:rPr>
        <w:t>.</w:t>
      </w:r>
    </w:p>
  </w:footnote>
  <w:footnote w:id="41">
    <w:p w14:paraId="07C189AF" w14:textId="77777777" w:rsidR="00311F89" w:rsidRPr="00311F89" w:rsidRDefault="00311F89" w:rsidP="00311F89">
      <w:pPr>
        <w:pStyle w:val="FootnoteText"/>
        <w:jc w:val="both"/>
        <w:rPr>
          <w:lang w:val="sr-Cyrl-RS"/>
        </w:rPr>
      </w:pPr>
      <w:r w:rsidRPr="00311F89">
        <w:rPr>
          <w:rStyle w:val="FootnoteReference"/>
          <w:lang w:val="sr-Cyrl-RS"/>
        </w:rPr>
        <w:footnoteRef/>
      </w:r>
      <w:r w:rsidRPr="00311F89">
        <w:rPr>
          <w:lang w:val="sr-Cyrl-RS"/>
        </w:rPr>
        <w:t xml:space="preserve"> </w:t>
      </w:r>
      <w:r w:rsidRPr="00311F89">
        <w:rPr>
          <w:lang w:val="sr-Cyrl-RS"/>
        </w:rPr>
        <w:t>Статистички годишњак Краљевине Србије, трећа књига, 1896-1897, Статистичко одељење Министарства народне привреде, Београд, 1900</w:t>
      </w:r>
      <w:r>
        <w:rPr>
          <w:lang w:val="sr-Cyrl-RS"/>
        </w:rPr>
        <w:t>.</w:t>
      </w:r>
    </w:p>
  </w:footnote>
  <w:footnote w:id="42">
    <w:p w14:paraId="26CBC48F" w14:textId="77777777" w:rsidR="00311F89" w:rsidRPr="00311F89" w:rsidRDefault="00311F89" w:rsidP="00311F89">
      <w:pPr>
        <w:pStyle w:val="FootnoteText"/>
        <w:jc w:val="both"/>
        <w:rPr>
          <w:lang w:val="sr-Cyrl-RS"/>
        </w:rPr>
      </w:pPr>
      <w:r w:rsidRPr="00311F89">
        <w:rPr>
          <w:rStyle w:val="FootnoteReference"/>
          <w:lang w:val="sr-Cyrl-RS"/>
        </w:rPr>
        <w:footnoteRef/>
      </w:r>
      <w:r w:rsidRPr="00311F89">
        <w:rPr>
          <w:lang w:val="sr-Cyrl-RS"/>
        </w:rPr>
        <w:t xml:space="preserve"> </w:t>
      </w:r>
      <w:r w:rsidRPr="00311F89">
        <w:rPr>
          <w:lang w:val="sr-Cyrl-RS"/>
        </w:rPr>
        <w:t>Закон о уређењу државне статистике од 15. јануара 1901. године, Српске новине, службени дневник Краљевине Србије, бр. 26 од 2. фебруара 1901 год, стр. 2 (114) и Управа за заједничке послове републичких органа (сајт), Библиотека, Избор старих прописа, Београд, 1901</w:t>
      </w:r>
      <w:r>
        <w:rPr>
          <w:lang w:val="sr-Cyrl-RS"/>
        </w:rPr>
        <w:t>.</w:t>
      </w:r>
    </w:p>
  </w:footnote>
  <w:footnote w:id="43">
    <w:p w14:paraId="72406E73" w14:textId="77777777" w:rsidR="00311F89" w:rsidRPr="002D6AF7" w:rsidRDefault="00311F89" w:rsidP="002D6AF7">
      <w:pPr>
        <w:pStyle w:val="FootnoteText"/>
        <w:jc w:val="both"/>
        <w:rPr>
          <w:lang w:val="sr-Cyrl-RS"/>
        </w:rPr>
      </w:pPr>
      <w:r w:rsidRPr="002D6AF7">
        <w:rPr>
          <w:rStyle w:val="FootnoteReference"/>
          <w:lang w:val="sr-Cyrl-RS"/>
        </w:rPr>
        <w:footnoteRef/>
      </w:r>
      <w:r w:rsidRPr="002D6AF7">
        <w:rPr>
          <w:lang w:val="sr-Cyrl-RS"/>
        </w:rPr>
        <w:t xml:space="preserve"> </w:t>
      </w:r>
      <w:r w:rsidR="002D6AF7" w:rsidRPr="002D6AF7">
        <w:rPr>
          <w:lang w:val="sr-Cyrl-RS"/>
        </w:rPr>
        <w:t>М-ш (Милош Мацура): Поводом седамдесетогодишњице првог и педесетогодишњице другог закона о статистици у Србији, Статистичка ревија, часопис, Год. I, Број 2, Југословенско статистичко друштво, Савезни завод за статистику, Београд, 1951. стр. 300-303.</w:t>
      </w:r>
    </w:p>
  </w:footnote>
  <w:footnote w:id="44">
    <w:p w14:paraId="2CDA1D13" w14:textId="77777777" w:rsidR="00D45562" w:rsidRPr="00D45562" w:rsidRDefault="00D45562" w:rsidP="00D45562">
      <w:pPr>
        <w:pStyle w:val="FootnoteText"/>
        <w:jc w:val="both"/>
        <w:rPr>
          <w:lang w:val="sr-Cyrl-RS"/>
        </w:rPr>
      </w:pPr>
      <w:r w:rsidRPr="00D45562">
        <w:rPr>
          <w:rStyle w:val="FootnoteReference"/>
          <w:lang w:val="sr-Cyrl-RS"/>
        </w:rPr>
        <w:footnoteRef/>
      </w:r>
      <w:r w:rsidRPr="00D45562">
        <w:rPr>
          <w:lang w:val="sr-Cyrl-RS"/>
        </w:rPr>
        <w:t xml:space="preserve"> </w:t>
      </w:r>
      <w:r w:rsidRPr="00D45562">
        <w:rPr>
          <w:lang w:val="sr-Cyrl-RS"/>
        </w:rPr>
        <w:t xml:space="preserve">Р. </w:t>
      </w:r>
      <w:r w:rsidRPr="00D45562">
        <w:rPr>
          <w:lang w:val="sr-Cyrl-RS"/>
        </w:rPr>
        <w:t>(Рудолф) Сигњар: Статистика (Проф. Ст. (Станоје) Станојевић: Народна енциклопедија српско-хрватско-словеначка, IV. књига, С-Ш, Библиографски завод д. д. Загреб, 1929, стр. 438</w:t>
      </w:r>
      <w:r>
        <w:rPr>
          <w:lang w:val="sr-Cyrl-RS"/>
        </w:rPr>
        <w:t>.</w:t>
      </w:r>
    </w:p>
  </w:footnote>
  <w:footnote w:id="45">
    <w:p w14:paraId="469A3FF0" w14:textId="77777777" w:rsidR="002D6AF7" w:rsidRPr="002D6AF7" w:rsidRDefault="002D6AF7" w:rsidP="002D6AF7">
      <w:pPr>
        <w:pStyle w:val="FootnoteText"/>
        <w:jc w:val="both"/>
        <w:rPr>
          <w:lang w:val="sr-Cyrl-RS"/>
        </w:rPr>
      </w:pPr>
      <w:r w:rsidRPr="002D6AF7">
        <w:rPr>
          <w:rStyle w:val="FootnoteReference"/>
          <w:lang w:val="sr-Cyrl-RS"/>
        </w:rPr>
        <w:footnoteRef/>
      </w:r>
      <w:r w:rsidRPr="002D6AF7">
        <w:rPr>
          <w:lang w:val="sr-Cyrl-RS"/>
        </w:rPr>
        <w:t xml:space="preserve"> </w:t>
      </w:r>
      <w:r w:rsidRPr="002D6AF7">
        <w:rPr>
          <w:lang w:val="sr-Cyrl-RS"/>
        </w:rPr>
        <w:t xml:space="preserve">Статистички годишњак Н. Р. Србије за 1951 годину, Завод за статистику </w:t>
      </w:r>
      <w:r>
        <w:rPr>
          <w:lang w:val="sr-Cyrl-RS"/>
        </w:rPr>
        <w:t>и евиденцију НРС, Београд, 1952.</w:t>
      </w:r>
    </w:p>
  </w:footnote>
  <w:footnote w:id="46">
    <w:p w14:paraId="2693B274" w14:textId="77777777" w:rsidR="002D6AF7" w:rsidRPr="002D6AF7" w:rsidRDefault="002D6AF7" w:rsidP="002D6AF7">
      <w:pPr>
        <w:pStyle w:val="FootnoteText"/>
        <w:jc w:val="both"/>
        <w:rPr>
          <w:lang w:val="sr-Cyrl-RS"/>
        </w:rPr>
      </w:pPr>
      <w:r w:rsidRPr="002D6AF7">
        <w:rPr>
          <w:rStyle w:val="FootnoteReference"/>
          <w:lang w:val="sr-Cyrl-RS"/>
        </w:rPr>
        <w:footnoteRef/>
      </w:r>
      <w:r w:rsidRPr="002D6AF7">
        <w:rPr>
          <w:lang w:val="sr-Cyrl-RS"/>
        </w:rPr>
        <w:t xml:space="preserve"> </w:t>
      </w:r>
      <w:r w:rsidRPr="002D6AF7">
        <w:rPr>
          <w:lang w:val="sr-Cyrl-RS"/>
        </w:rPr>
        <w:t xml:space="preserve">Др </w:t>
      </w:r>
      <w:r w:rsidRPr="002D6AF7">
        <w:rPr>
          <w:lang w:val="sr-Cyrl-RS"/>
        </w:rPr>
        <w:t>Миодраг Николић: Статистика у Србији, Зборник Матице српске за друштвене науке, Матица српска, Нови Сад, 2004.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FFB09" w14:textId="351F97A2" w:rsidR="00584F1B" w:rsidRDefault="00584F1B" w:rsidP="00584F1B">
    <w:pPr>
      <w:pStyle w:val="Header"/>
      <w:ind w:right="972"/>
      <w:rPr>
        <w:rFonts w:ascii="Tahoma" w:hAnsi="Tahoma" w:cs="Tahoma"/>
        <w:sz w:val="20"/>
        <w:szCs w:val="20"/>
        <w:lang w:val="sr-Cyrl-CS"/>
      </w:rPr>
    </w:pPr>
    <w:r w:rsidRPr="00550E46">
      <w:rPr>
        <w:noProof/>
      </w:rPr>
      <w:drawing>
        <wp:inline distT="0" distB="0" distL="0" distR="0" wp14:anchorId="6AD329B4" wp14:editId="02BF29D5">
          <wp:extent cx="1077568" cy="491706"/>
          <wp:effectExtent l="0" t="0" r="889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870" cy="49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48E7D1" w14:textId="1FFDDBF9" w:rsidR="00584F1B" w:rsidRPr="00584F1B" w:rsidRDefault="00584F1B" w:rsidP="00584F1B">
    <w:pPr>
      <w:pStyle w:val="Header"/>
      <w:ind w:right="972"/>
      <w:rPr>
        <w:rFonts w:ascii="Arial" w:hAnsi="Arial" w:cs="Arial"/>
        <w:sz w:val="18"/>
        <w:szCs w:val="18"/>
        <w:lang w:val="sr-Cyrl-CS"/>
      </w:rPr>
    </w:pPr>
    <w:r w:rsidRPr="00584F1B">
      <w:rPr>
        <w:rFonts w:ascii="Arial" w:hAnsi="Arial" w:cs="Arial"/>
        <w:sz w:val="18"/>
        <w:szCs w:val="18"/>
        <w:lang w:val="sr-Cyrl-CS"/>
      </w:rPr>
      <w:t>Република Србија</w:t>
    </w:r>
  </w:p>
  <w:p w14:paraId="42D04E2F" w14:textId="5EF21BC9" w:rsidR="000D0B2B" w:rsidRPr="00584F1B" w:rsidRDefault="00584F1B" w:rsidP="00584F1B">
    <w:pPr>
      <w:pStyle w:val="Header"/>
      <w:rPr>
        <w:rFonts w:ascii="Arial" w:hAnsi="Arial" w:cs="Arial"/>
        <w:sz w:val="18"/>
        <w:szCs w:val="18"/>
      </w:rPr>
    </w:pPr>
    <w:r w:rsidRPr="00584F1B">
      <w:rPr>
        <w:rFonts w:ascii="Arial" w:hAnsi="Arial" w:cs="Arial"/>
        <w:sz w:val="18"/>
        <w:szCs w:val="18"/>
        <w:lang w:val="sr-Cyrl-CS"/>
      </w:rPr>
      <w:t>Републички завод за статистику</w:t>
    </w:r>
  </w:p>
  <w:p w14:paraId="72B5F589" w14:textId="77777777" w:rsidR="00000000" w:rsidRDefault="008461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0320A"/>
    <w:multiLevelType w:val="hybridMultilevel"/>
    <w:tmpl w:val="B09026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225454"/>
    <w:multiLevelType w:val="hybridMultilevel"/>
    <w:tmpl w:val="E23CC5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6F1684"/>
    <w:multiLevelType w:val="hybridMultilevel"/>
    <w:tmpl w:val="9292542A"/>
    <w:lvl w:ilvl="0" w:tplc="EC729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99"/>
    <w:rsid w:val="00001B5F"/>
    <w:rsid w:val="00001D05"/>
    <w:rsid w:val="00003135"/>
    <w:rsid w:val="0000691A"/>
    <w:rsid w:val="00006AC8"/>
    <w:rsid w:val="000075D5"/>
    <w:rsid w:val="00010D86"/>
    <w:rsid w:val="00010FFA"/>
    <w:rsid w:val="00012088"/>
    <w:rsid w:val="00012B61"/>
    <w:rsid w:val="00014656"/>
    <w:rsid w:val="00015E4E"/>
    <w:rsid w:val="00021374"/>
    <w:rsid w:val="00022BA4"/>
    <w:rsid w:val="00031CFB"/>
    <w:rsid w:val="00031F73"/>
    <w:rsid w:val="0003211B"/>
    <w:rsid w:val="000352A7"/>
    <w:rsid w:val="000369FD"/>
    <w:rsid w:val="00037B4C"/>
    <w:rsid w:val="00037E67"/>
    <w:rsid w:val="00040903"/>
    <w:rsid w:val="000451A3"/>
    <w:rsid w:val="00046668"/>
    <w:rsid w:val="00046E04"/>
    <w:rsid w:val="00047C71"/>
    <w:rsid w:val="0005048E"/>
    <w:rsid w:val="0005103B"/>
    <w:rsid w:val="00051F47"/>
    <w:rsid w:val="00053B9E"/>
    <w:rsid w:val="0005416A"/>
    <w:rsid w:val="00054A0E"/>
    <w:rsid w:val="00056893"/>
    <w:rsid w:val="00057050"/>
    <w:rsid w:val="00057EF0"/>
    <w:rsid w:val="000622C3"/>
    <w:rsid w:val="0006272B"/>
    <w:rsid w:val="0006411F"/>
    <w:rsid w:val="00064AE7"/>
    <w:rsid w:val="00067E0C"/>
    <w:rsid w:val="0007304F"/>
    <w:rsid w:val="00073360"/>
    <w:rsid w:val="00073ADE"/>
    <w:rsid w:val="00076600"/>
    <w:rsid w:val="00076635"/>
    <w:rsid w:val="000777D9"/>
    <w:rsid w:val="00080E2D"/>
    <w:rsid w:val="0008226C"/>
    <w:rsid w:val="00082296"/>
    <w:rsid w:val="00082D06"/>
    <w:rsid w:val="000841CC"/>
    <w:rsid w:val="00084C16"/>
    <w:rsid w:val="00086378"/>
    <w:rsid w:val="000913AB"/>
    <w:rsid w:val="0009180D"/>
    <w:rsid w:val="000921FD"/>
    <w:rsid w:val="00093016"/>
    <w:rsid w:val="00093FB2"/>
    <w:rsid w:val="00096B65"/>
    <w:rsid w:val="000A2EB9"/>
    <w:rsid w:val="000A379A"/>
    <w:rsid w:val="000A7C5F"/>
    <w:rsid w:val="000B15BE"/>
    <w:rsid w:val="000B1723"/>
    <w:rsid w:val="000B2294"/>
    <w:rsid w:val="000B42E3"/>
    <w:rsid w:val="000B5561"/>
    <w:rsid w:val="000C1039"/>
    <w:rsid w:val="000C16F6"/>
    <w:rsid w:val="000C1D0A"/>
    <w:rsid w:val="000C1E42"/>
    <w:rsid w:val="000C2D3F"/>
    <w:rsid w:val="000C3F6C"/>
    <w:rsid w:val="000C404F"/>
    <w:rsid w:val="000C4BE3"/>
    <w:rsid w:val="000C7B4F"/>
    <w:rsid w:val="000C7D11"/>
    <w:rsid w:val="000D0B2B"/>
    <w:rsid w:val="000D1F30"/>
    <w:rsid w:val="000D21E5"/>
    <w:rsid w:val="000D2929"/>
    <w:rsid w:val="000D2D9A"/>
    <w:rsid w:val="000D37C5"/>
    <w:rsid w:val="000D438A"/>
    <w:rsid w:val="000E06C3"/>
    <w:rsid w:val="000E12FB"/>
    <w:rsid w:val="000E2C34"/>
    <w:rsid w:val="000E31E8"/>
    <w:rsid w:val="000E5570"/>
    <w:rsid w:val="000E5DCF"/>
    <w:rsid w:val="000E6DA8"/>
    <w:rsid w:val="000F085C"/>
    <w:rsid w:val="000F0998"/>
    <w:rsid w:val="000F49AF"/>
    <w:rsid w:val="000F6E4C"/>
    <w:rsid w:val="000F71C6"/>
    <w:rsid w:val="000F7998"/>
    <w:rsid w:val="00100884"/>
    <w:rsid w:val="00100973"/>
    <w:rsid w:val="001018BC"/>
    <w:rsid w:val="00103E0A"/>
    <w:rsid w:val="0010412E"/>
    <w:rsid w:val="00104966"/>
    <w:rsid w:val="00105E44"/>
    <w:rsid w:val="00107593"/>
    <w:rsid w:val="001112BA"/>
    <w:rsid w:val="001112C5"/>
    <w:rsid w:val="0011307C"/>
    <w:rsid w:val="001142A4"/>
    <w:rsid w:val="00117E67"/>
    <w:rsid w:val="001238C0"/>
    <w:rsid w:val="00123B52"/>
    <w:rsid w:val="001244AD"/>
    <w:rsid w:val="001266BC"/>
    <w:rsid w:val="00127165"/>
    <w:rsid w:val="0013553A"/>
    <w:rsid w:val="00135616"/>
    <w:rsid w:val="001356A1"/>
    <w:rsid w:val="001370CF"/>
    <w:rsid w:val="001400DF"/>
    <w:rsid w:val="00144AB7"/>
    <w:rsid w:val="0014556E"/>
    <w:rsid w:val="00146929"/>
    <w:rsid w:val="00146F1F"/>
    <w:rsid w:val="00147D9A"/>
    <w:rsid w:val="00147E87"/>
    <w:rsid w:val="0015301C"/>
    <w:rsid w:val="001540C5"/>
    <w:rsid w:val="00154D43"/>
    <w:rsid w:val="00155B3C"/>
    <w:rsid w:val="00156E56"/>
    <w:rsid w:val="00157A21"/>
    <w:rsid w:val="00157F56"/>
    <w:rsid w:val="00161358"/>
    <w:rsid w:val="0016383A"/>
    <w:rsid w:val="00170184"/>
    <w:rsid w:val="001719F8"/>
    <w:rsid w:val="00171EDA"/>
    <w:rsid w:val="001733CE"/>
    <w:rsid w:val="001734DE"/>
    <w:rsid w:val="00174D43"/>
    <w:rsid w:val="00180D7B"/>
    <w:rsid w:val="0018200E"/>
    <w:rsid w:val="00183496"/>
    <w:rsid w:val="001836A3"/>
    <w:rsid w:val="001878F9"/>
    <w:rsid w:val="001904FD"/>
    <w:rsid w:val="00196C03"/>
    <w:rsid w:val="001A023C"/>
    <w:rsid w:val="001A1540"/>
    <w:rsid w:val="001A69DD"/>
    <w:rsid w:val="001A706F"/>
    <w:rsid w:val="001A7FCB"/>
    <w:rsid w:val="001B00A5"/>
    <w:rsid w:val="001B1155"/>
    <w:rsid w:val="001B25A8"/>
    <w:rsid w:val="001B4895"/>
    <w:rsid w:val="001B7D73"/>
    <w:rsid w:val="001C0F91"/>
    <w:rsid w:val="001C1E0C"/>
    <w:rsid w:val="001C299D"/>
    <w:rsid w:val="001C71E6"/>
    <w:rsid w:val="001D0988"/>
    <w:rsid w:val="001D1934"/>
    <w:rsid w:val="001D1C21"/>
    <w:rsid w:val="001D313E"/>
    <w:rsid w:val="001D3B4E"/>
    <w:rsid w:val="001D75C4"/>
    <w:rsid w:val="001E0557"/>
    <w:rsid w:val="001E2C0E"/>
    <w:rsid w:val="001E4F27"/>
    <w:rsid w:val="001E5A49"/>
    <w:rsid w:val="001E673E"/>
    <w:rsid w:val="001E6805"/>
    <w:rsid w:val="001E7D41"/>
    <w:rsid w:val="001F251C"/>
    <w:rsid w:val="001F5647"/>
    <w:rsid w:val="001F6250"/>
    <w:rsid w:val="001F7D1E"/>
    <w:rsid w:val="00200192"/>
    <w:rsid w:val="00200B12"/>
    <w:rsid w:val="00200F16"/>
    <w:rsid w:val="002019C8"/>
    <w:rsid w:val="0020253D"/>
    <w:rsid w:val="002025FB"/>
    <w:rsid w:val="002047F8"/>
    <w:rsid w:val="0020626A"/>
    <w:rsid w:val="002069F5"/>
    <w:rsid w:val="002074A9"/>
    <w:rsid w:val="00207671"/>
    <w:rsid w:val="00211B44"/>
    <w:rsid w:val="00213284"/>
    <w:rsid w:val="00214294"/>
    <w:rsid w:val="00214E3A"/>
    <w:rsid w:val="00217E8B"/>
    <w:rsid w:val="00222F71"/>
    <w:rsid w:val="002244AF"/>
    <w:rsid w:val="0022626C"/>
    <w:rsid w:val="002264A0"/>
    <w:rsid w:val="00227AD6"/>
    <w:rsid w:val="00230E68"/>
    <w:rsid w:val="002367DB"/>
    <w:rsid w:val="00237CBC"/>
    <w:rsid w:val="002407C0"/>
    <w:rsid w:val="0024273F"/>
    <w:rsid w:val="002433C6"/>
    <w:rsid w:val="0024525F"/>
    <w:rsid w:val="00245D75"/>
    <w:rsid w:val="002473FF"/>
    <w:rsid w:val="00247693"/>
    <w:rsid w:val="002510DB"/>
    <w:rsid w:val="002542FE"/>
    <w:rsid w:val="00255173"/>
    <w:rsid w:val="0025629B"/>
    <w:rsid w:val="0025659A"/>
    <w:rsid w:val="002574FB"/>
    <w:rsid w:val="00257F28"/>
    <w:rsid w:val="00260F37"/>
    <w:rsid w:val="002613AF"/>
    <w:rsid w:val="00263E4A"/>
    <w:rsid w:val="00265469"/>
    <w:rsid w:val="00265707"/>
    <w:rsid w:val="00266E25"/>
    <w:rsid w:val="00266E50"/>
    <w:rsid w:val="0026749C"/>
    <w:rsid w:val="00270EE1"/>
    <w:rsid w:val="00274269"/>
    <w:rsid w:val="00274310"/>
    <w:rsid w:val="00275377"/>
    <w:rsid w:val="00276346"/>
    <w:rsid w:val="0028002B"/>
    <w:rsid w:val="002816B1"/>
    <w:rsid w:val="002822D6"/>
    <w:rsid w:val="00283537"/>
    <w:rsid w:val="00284F5E"/>
    <w:rsid w:val="002858F0"/>
    <w:rsid w:val="00285B73"/>
    <w:rsid w:val="00287305"/>
    <w:rsid w:val="00292E3A"/>
    <w:rsid w:val="00294E0D"/>
    <w:rsid w:val="00295EDE"/>
    <w:rsid w:val="002965E9"/>
    <w:rsid w:val="00297F9E"/>
    <w:rsid w:val="002A2438"/>
    <w:rsid w:val="002A290D"/>
    <w:rsid w:val="002A343D"/>
    <w:rsid w:val="002A4C9C"/>
    <w:rsid w:val="002A5267"/>
    <w:rsid w:val="002A5CD6"/>
    <w:rsid w:val="002A6CDB"/>
    <w:rsid w:val="002A6D3A"/>
    <w:rsid w:val="002B4067"/>
    <w:rsid w:val="002B60A7"/>
    <w:rsid w:val="002B6E8C"/>
    <w:rsid w:val="002C0715"/>
    <w:rsid w:val="002C3ED1"/>
    <w:rsid w:val="002C4562"/>
    <w:rsid w:val="002C4BAF"/>
    <w:rsid w:val="002C654C"/>
    <w:rsid w:val="002C69EB"/>
    <w:rsid w:val="002D0AE5"/>
    <w:rsid w:val="002D145B"/>
    <w:rsid w:val="002D160C"/>
    <w:rsid w:val="002D281E"/>
    <w:rsid w:val="002D58AB"/>
    <w:rsid w:val="002D5DB3"/>
    <w:rsid w:val="002D6AF7"/>
    <w:rsid w:val="002E06B2"/>
    <w:rsid w:val="002E1C81"/>
    <w:rsid w:val="002E3409"/>
    <w:rsid w:val="002E3671"/>
    <w:rsid w:val="002E3D5A"/>
    <w:rsid w:val="002E5D7C"/>
    <w:rsid w:val="002E6617"/>
    <w:rsid w:val="002E6B5C"/>
    <w:rsid w:val="002F0F9A"/>
    <w:rsid w:val="002F14AA"/>
    <w:rsid w:val="002F17CA"/>
    <w:rsid w:val="002F3410"/>
    <w:rsid w:val="002F6505"/>
    <w:rsid w:val="00303810"/>
    <w:rsid w:val="003061AA"/>
    <w:rsid w:val="00306672"/>
    <w:rsid w:val="00311CDF"/>
    <w:rsid w:val="00311F89"/>
    <w:rsid w:val="00311FBF"/>
    <w:rsid w:val="00312DB3"/>
    <w:rsid w:val="0031510E"/>
    <w:rsid w:val="003155EB"/>
    <w:rsid w:val="00315BB7"/>
    <w:rsid w:val="00316DB1"/>
    <w:rsid w:val="00317BD0"/>
    <w:rsid w:val="003209AD"/>
    <w:rsid w:val="00320D51"/>
    <w:rsid w:val="00320FA4"/>
    <w:rsid w:val="003211F3"/>
    <w:rsid w:val="00332584"/>
    <w:rsid w:val="003333AB"/>
    <w:rsid w:val="00334287"/>
    <w:rsid w:val="003375BD"/>
    <w:rsid w:val="0034279C"/>
    <w:rsid w:val="00342AEC"/>
    <w:rsid w:val="00342C21"/>
    <w:rsid w:val="00342D10"/>
    <w:rsid w:val="0034616A"/>
    <w:rsid w:val="0034710D"/>
    <w:rsid w:val="00347C6E"/>
    <w:rsid w:val="003509B6"/>
    <w:rsid w:val="00351FE8"/>
    <w:rsid w:val="00354769"/>
    <w:rsid w:val="00356129"/>
    <w:rsid w:val="00356C8B"/>
    <w:rsid w:val="00357DE1"/>
    <w:rsid w:val="003602E9"/>
    <w:rsid w:val="00360F59"/>
    <w:rsid w:val="003614DA"/>
    <w:rsid w:val="00361FEB"/>
    <w:rsid w:val="00362153"/>
    <w:rsid w:val="003628A9"/>
    <w:rsid w:val="00363074"/>
    <w:rsid w:val="00363F87"/>
    <w:rsid w:val="00365975"/>
    <w:rsid w:val="0036602F"/>
    <w:rsid w:val="00366547"/>
    <w:rsid w:val="00370F1A"/>
    <w:rsid w:val="00370FC6"/>
    <w:rsid w:val="00370FEA"/>
    <w:rsid w:val="00372CBC"/>
    <w:rsid w:val="00373DDE"/>
    <w:rsid w:val="00374288"/>
    <w:rsid w:val="00374543"/>
    <w:rsid w:val="0037495C"/>
    <w:rsid w:val="00374AFE"/>
    <w:rsid w:val="00375281"/>
    <w:rsid w:val="00375411"/>
    <w:rsid w:val="00375586"/>
    <w:rsid w:val="00375EE9"/>
    <w:rsid w:val="00376B82"/>
    <w:rsid w:val="00376BE9"/>
    <w:rsid w:val="003770AD"/>
    <w:rsid w:val="00380BFF"/>
    <w:rsid w:val="003817DB"/>
    <w:rsid w:val="00382C12"/>
    <w:rsid w:val="00383503"/>
    <w:rsid w:val="003837DD"/>
    <w:rsid w:val="00383C08"/>
    <w:rsid w:val="00386BC6"/>
    <w:rsid w:val="00386F82"/>
    <w:rsid w:val="00387451"/>
    <w:rsid w:val="00387D91"/>
    <w:rsid w:val="0039177F"/>
    <w:rsid w:val="00391A77"/>
    <w:rsid w:val="00393D70"/>
    <w:rsid w:val="00394AE3"/>
    <w:rsid w:val="00394D1E"/>
    <w:rsid w:val="0039550B"/>
    <w:rsid w:val="00395E2E"/>
    <w:rsid w:val="003A067C"/>
    <w:rsid w:val="003A08F2"/>
    <w:rsid w:val="003A1129"/>
    <w:rsid w:val="003A2432"/>
    <w:rsid w:val="003A2E57"/>
    <w:rsid w:val="003A4AAC"/>
    <w:rsid w:val="003A4F5B"/>
    <w:rsid w:val="003B1B04"/>
    <w:rsid w:val="003D09D6"/>
    <w:rsid w:val="003D0A2E"/>
    <w:rsid w:val="003D262A"/>
    <w:rsid w:val="003D2C29"/>
    <w:rsid w:val="003D3EA5"/>
    <w:rsid w:val="003D4980"/>
    <w:rsid w:val="003D7B75"/>
    <w:rsid w:val="003E096C"/>
    <w:rsid w:val="003E21C0"/>
    <w:rsid w:val="003E4AD2"/>
    <w:rsid w:val="003E6B36"/>
    <w:rsid w:val="003F0492"/>
    <w:rsid w:val="003F3911"/>
    <w:rsid w:val="00401B0D"/>
    <w:rsid w:val="00401FE3"/>
    <w:rsid w:val="004045AB"/>
    <w:rsid w:val="00404E84"/>
    <w:rsid w:val="00405695"/>
    <w:rsid w:val="004145C7"/>
    <w:rsid w:val="00417EAA"/>
    <w:rsid w:val="00420C08"/>
    <w:rsid w:val="0042126E"/>
    <w:rsid w:val="00421F31"/>
    <w:rsid w:val="00422D4E"/>
    <w:rsid w:val="004241CC"/>
    <w:rsid w:val="00425563"/>
    <w:rsid w:val="00431A97"/>
    <w:rsid w:val="00431D80"/>
    <w:rsid w:val="00432C6C"/>
    <w:rsid w:val="00433B63"/>
    <w:rsid w:val="00435EFE"/>
    <w:rsid w:val="004416A3"/>
    <w:rsid w:val="0044186E"/>
    <w:rsid w:val="004423A1"/>
    <w:rsid w:val="00442A47"/>
    <w:rsid w:val="004439B0"/>
    <w:rsid w:val="00443E69"/>
    <w:rsid w:val="0044429E"/>
    <w:rsid w:val="00445C38"/>
    <w:rsid w:val="0044677E"/>
    <w:rsid w:val="00447906"/>
    <w:rsid w:val="0045063E"/>
    <w:rsid w:val="004546B5"/>
    <w:rsid w:val="00454A74"/>
    <w:rsid w:val="00456520"/>
    <w:rsid w:val="00456F09"/>
    <w:rsid w:val="00457A50"/>
    <w:rsid w:val="00461218"/>
    <w:rsid w:val="00462489"/>
    <w:rsid w:val="00462529"/>
    <w:rsid w:val="00467725"/>
    <w:rsid w:val="0047004A"/>
    <w:rsid w:val="0047059B"/>
    <w:rsid w:val="0047259B"/>
    <w:rsid w:val="004739C9"/>
    <w:rsid w:val="00476FBF"/>
    <w:rsid w:val="00477C14"/>
    <w:rsid w:val="00482B70"/>
    <w:rsid w:val="00483D73"/>
    <w:rsid w:val="00485047"/>
    <w:rsid w:val="004924A2"/>
    <w:rsid w:val="0049497D"/>
    <w:rsid w:val="004959A7"/>
    <w:rsid w:val="00495E8B"/>
    <w:rsid w:val="00497984"/>
    <w:rsid w:val="004A2F70"/>
    <w:rsid w:val="004A5090"/>
    <w:rsid w:val="004B020E"/>
    <w:rsid w:val="004B1A1C"/>
    <w:rsid w:val="004B1AD8"/>
    <w:rsid w:val="004B20D9"/>
    <w:rsid w:val="004B23A1"/>
    <w:rsid w:val="004B31AB"/>
    <w:rsid w:val="004B3E95"/>
    <w:rsid w:val="004B5E0F"/>
    <w:rsid w:val="004B7D11"/>
    <w:rsid w:val="004C0F59"/>
    <w:rsid w:val="004C15FC"/>
    <w:rsid w:val="004C6A15"/>
    <w:rsid w:val="004D2F61"/>
    <w:rsid w:val="004D3555"/>
    <w:rsid w:val="004D40CB"/>
    <w:rsid w:val="004D5B92"/>
    <w:rsid w:val="004E16DE"/>
    <w:rsid w:val="004E56D6"/>
    <w:rsid w:val="004E6812"/>
    <w:rsid w:val="004E7D20"/>
    <w:rsid w:val="004F0077"/>
    <w:rsid w:val="004F0A40"/>
    <w:rsid w:val="004F2455"/>
    <w:rsid w:val="004F2F15"/>
    <w:rsid w:val="004F4668"/>
    <w:rsid w:val="004F6504"/>
    <w:rsid w:val="004F7AC6"/>
    <w:rsid w:val="00501A86"/>
    <w:rsid w:val="00503BFB"/>
    <w:rsid w:val="0050592E"/>
    <w:rsid w:val="005150DC"/>
    <w:rsid w:val="0051634B"/>
    <w:rsid w:val="00521EEE"/>
    <w:rsid w:val="0052479C"/>
    <w:rsid w:val="00524F28"/>
    <w:rsid w:val="0052510F"/>
    <w:rsid w:val="005307DB"/>
    <w:rsid w:val="00533A0E"/>
    <w:rsid w:val="00535A2B"/>
    <w:rsid w:val="00535F1D"/>
    <w:rsid w:val="005362E6"/>
    <w:rsid w:val="00536398"/>
    <w:rsid w:val="005371A7"/>
    <w:rsid w:val="00542351"/>
    <w:rsid w:val="005426A7"/>
    <w:rsid w:val="005444DC"/>
    <w:rsid w:val="005458B7"/>
    <w:rsid w:val="00545EC8"/>
    <w:rsid w:val="00550579"/>
    <w:rsid w:val="005519C9"/>
    <w:rsid w:val="00551E67"/>
    <w:rsid w:val="005533C0"/>
    <w:rsid w:val="00555522"/>
    <w:rsid w:val="005572A1"/>
    <w:rsid w:val="00562017"/>
    <w:rsid w:val="0056203C"/>
    <w:rsid w:val="005641A1"/>
    <w:rsid w:val="005663A0"/>
    <w:rsid w:val="00566CAB"/>
    <w:rsid w:val="005676A7"/>
    <w:rsid w:val="0057032C"/>
    <w:rsid w:val="00572FF7"/>
    <w:rsid w:val="00573B69"/>
    <w:rsid w:val="00580715"/>
    <w:rsid w:val="0058094D"/>
    <w:rsid w:val="00581367"/>
    <w:rsid w:val="00581952"/>
    <w:rsid w:val="00584F1B"/>
    <w:rsid w:val="005855FE"/>
    <w:rsid w:val="00586982"/>
    <w:rsid w:val="00586B9C"/>
    <w:rsid w:val="00587065"/>
    <w:rsid w:val="0058782B"/>
    <w:rsid w:val="00590D65"/>
    <w:rsid w:val="005953C4"/>
    <w:rsid w:val="00595F1B"/>
    <w:rsid w:val="005A00F2"/>
    <w:rsid w:val="005A31DB"/>
    <w:rsid w:val="005A4909"/>
    <w:rsid w:val="005A645B"/>
    <w:rsid w:val="005A7660"/>
    <w:rsid w:val="005B0DBC"/>
    <w:rsid w:val="005B2273"/>
    <w:rsid w:val="005B30AA"/>
    <w:rsid w:val="005C30CE"/>
    <w:rsid w:val="005C421A"/>
    <w:rsid w:val="005C50DF"/>
    <w:rsid w:val="005C69ED"/>
    <w:rsid w:val="005C6C65"/>
    <w:rsid w:val="005C76D5"/>
    <w:rsid w:val="005C7ADF"/>
    <w:rsid w:val="005D1CC2"/>
    <w:rsid w:val="005D1E57"/>
    <w:rsid w:val="005D2D1F"/>
    <w:rsid w:val="005D3C5E"/>
    <w:rsid w:val="005D529E"/>
    <w:rsid w:val="005D71FA"/>
    <w:rsid w:val="005D7FDB"/>
    <w:rsid w:val="005E0171"/>
    <w:rsid w:val="005E44B5"/>
    <w:rsid w:val="005F2D6A"/>
    <w:rsid w:val="005F6A72"/>
    <w:rsid w:val="006024D9"/>
    <w:rsid w:val="00602EE2"/>
    <w:rsid w:val="00605FEE"/>
    <w:rsid w:val="006067C8"/>
    <w:rsid w:val="0061062B"/>
    <w:rsid w:val="00611174"/>
    <w:rsid w:val="006136CB"/>
    <w:rsid w:val="006161F7"/>
    <w:rsid w:val="0062087E"/>
    <w:rsid w:val="006211CF"/>
    <w:rsid w:val="00621C6A"/>
    <w:rsid w:val="00623551"/>
    <w:rsid w:val="00623E37"/>
    <w:rsid w:val="0062445D"/>
    <w:rsid w:val="00625309"/>
    <w:rsid w:val="006266BF"/>
    <w:rsid w:val="00631043"/>
    <w:rsid w:val="0063260F"/>
    <w:rsid w:val="0063369A"/>
    <w:rsid w:val="0064042D"/>
    <w:rsid w:val="00640F33"/>
    <w:rsid w:val="0064198A"/>
    <w:rsid w:val="00642558"/>
    <w:rsid w:val="0064405B"/>
    <w:rsid w:val="006443F6"/>
    <w:rsid w:val="00647793"/>
    <w:rsid w:val="00647C18"/>
    <w:rsid w:val="00652156"/>
    <w:rsid w:val="006554DD"/>
    <w:rsid w:val="006557DC"/>
    <w:rsid w:val="006561EB"/>
    <w:rsid w:val="00656970"/>
    <w:rsid w:val="006623E0"/>
    <w:rsid w:val="006653AD"/>
    <w:rsid w:val="0066542F"/>
    <w:rsid w:val="00665DC2"/>
    <w:rsid w:val="00670116"/>
    <w:rsid w:val="00673AFD"/>
    <w:rsid w:val="006741DF"/>
    <w:rsid w:val="006752AE"/>
    <w:rsid w:val="0067795D"/>
    <w:rsid w:val="0068261F"/>
    <w:rsid w:val="00683982"/>
    <w:rsid w:val="00687482"/>
    <w:rsid w:val="006878D3"/>
    <w:rsid w:val="00693B02"/>
    <w:rsid w:val="00695D8B"/>
    <w:rsid w:val="0069755E"/>
    <w:rsid w:val="00697D54"/>
    <w:rsid w:val="006A0448"/>
    <w:rsid w:val="006A18D4"/>
    <w:rsid w:val="006A2404"/>
    <w:rsid w:val="006A6C11"/>
    <w:rsid w:val="006B048F"/>
    <w:rsid w:val="006B04AD"/>
    <w:rsid w:val="006B50CF"/>
    <w:rsid w:val="006B525C"/>
    <w:rsid w:val="006B5818"/>
    <w:rsid w:val="006C1FD4"/>
    <w:rsid w:val="006C27FE"/>
    <w:rsid w:val="006C2EB7"/>
    <w:rsid w:val="006C38D8"/>
    <w:rsid w:val="006C4CCC"/>
    <w:rsid w:val="006C522F"/>
    <w:rsid w:val="006D352F"/>
    <w:rsid w:val="006D409A"/>
    <w:rsid w:val="006D47E6"/>
    <w:rsid w:val="006E15F3"/>
    <w:rsid w:val="006E18F9"/>
    <w:rsid w:val="006E3F0F"/>
    <w:rsid w:val="006E58F4"/>
    <w:rsid w:val="006F131E"/>
    <w:rsid w:val="006F2285"/>
    <w:rsid w:val="006F3AB0"/>
    <w:rsid w:val="006F5EE3"/>
    <w:rsid w:val="006F7A7F"/>
    <w:rsid w:val="00700823"/>
    <w:rsid w:val="00703DDB"/>
    <w:rsid w:val="007049BB"/>
    <w:rsid w:val="007055E1"/>
    <w:rsid w:val="00705F10"/>
    <w:rsid w:val="0071220D"/>
    <w:rsid w:val="007126FD"/>
    <w:rsid w:val="007135F6"/>
    <w:rsid w:val="007147F3"/>
    <w:rsid w:val="00721959"/>
    <w:rsid w:val="00722B48"/>
    <w:rsid w:val="0072350E"/>
    <w:rsid w:val="007254E7"/>
    <w:rsid w:val="00730C15"/>
    <w:rsid w:val="00730D1F"/>
    <w:rsid w:val="00730F5B"/>
    <w:rsid w:val="0073225A"/>
    <w:rsid w:val="00736B66"/>
    <w:rsid w:val="00736EB7"/>
    <w:rsid w:val="00740B25"/>
    <w:rsid w:val="00740E7C"/>
    <w:rsid w:val="00742A46"/>
    <w:rsid w:val="00743EE4"/>
    <w:rsid w:val="00744F6D"/>
    <w:rsid w:val="00745357"/>
    <w:rsid w:val="0075113F"/>
    <w:rsid w:val="00753D63"/>
    <w:rsid w:val="00754627"/>
    <w:rsid w:val="007555B9"/>
    <w:rsid w:val="00755FA8"/>
    <w:rsid w:val="007679C1"/>
    <w:rsid w:val="00767B14"/>
    <w:rsid w:val="00767DBA"/>
    <w:rsid w:val="0077130C"/>
    <w:rsid w:val="00771DFA"/>
    <w:rsid w:val="00772868"/>
    <w:rsid w:val="007729AF"/>
    <w:rsid w:val="007730F6"/>
    <w:rsid w:val="00774CF4"/>
    <w:rsid w:val="00775D3C"/>
    <w:rsid w:val="00776047"/>
    <w:rsid w:val="0077607E"/>
    <w:rsid w:val="00776504"/>
    <w:rsid w:val="00777E07"/>
    <w:rsid w:val="007806B5"/>
    <w:rsid w:val="00780DD3"/>
    <w:rsid w:val="00781271"/>
    <w:rsid w:val="00782183"/>
    <w:rsid w:val="0078241F"/>
    <w:rsid w:val="007855A7"/>
    <w:rsid w:val="00786622"/>
    <w:rsid w:val="00786682"/>
    <w:rsid w:val="007904AC"/>
    <w:rsid w:val="007906B0"/>
    <w:rsid w:val="00794CCB"/>
    <w:rsid w:val="007965F6"/>
    <w:rsid w:val="00796E1B"/>
    <w:rsid w:val="00797C37"/>
    <w:rsid w:val="007A1AD0"/>
    <w:rsid w:val="007A4BBE"/>
    <w:rsid w:val="007A6FFD"/>
    <w:rsid w:val="007B317C"/>
    <w:rsid w:val="007B4C25"/>
    <w:rsid w:val="007B4FB8"/>
    <w:rsid w:val="007B5B75"/>
    <w:rsid w:val="007B5FC1"/>
    <w:rsid w:val="007B7115"/>
    <w:rsid w:val="007B78E1"/>
    <w:rsid w:val="007C2A71"/>
    <w:rsid w:val="007C54C5"/>
    <w:rsid w:val="007C6E2E"/>
    <w:rsid w:val="007C6EBE"/>
    <w:rsid w:val="007D443C"/>
    <w:rsid w:val="007D4E1C"/>
    <w:rsid w:val="007D76DF"/>
    <w:rsid w:val="007E020B"/>
    <w:rsid w:val="007E0312"/>
    <w:rsid w:val="007E0B61"/>
    <w:rsid w:val="007E0D69"/>
    <w:rsid w:val="007E352B"/>
    <w:rsid w:val="007E751C"/>
    <w:rsid w:val="007F0D5B"/>
    <w:rsid w:val="007F2850"/>
    <w:rsid w:val="007F2EE1"/>
    <w:rsid w:val="007F3118"/>
    <w:rsid w:val="007F55FD"/>
    <w:rsid w:val="008003B6"/>
    <w:rsid w:val="00804EBF"/>
    <w:rsid w:val="0080549F"/>
    <w:rsid w:val="0080637F"/>
    <w:rsid w:val="00810E18"/>
    <w:rsid w:val="0081264E"/>
    <w:rsid w:val="00814CBE"/>
    <w:rsid w:val="00817F07"/>
    <w:rsid w:val="00821F14"/>
    <w:rsid w:val="00823987"/>
    <w:rsid w:val="0082484F"/>
    <w:rsid w:val="00825013"/>
    <w:rsid w:val="00825066"/>
    <w:rsid w:val="008265B5"/>
    <w:rsid w:val="00827AF9"/>
    <w:rsid w:val="008338E3"/>
    <w:rsid w:val="00833FB8"/>
    <w:rsid w:val="00837FAB"/>
    <w:rsid w:val="00844A08"/>
    <w:rsid w:val="00845E7D"/>
    <w:rsid w:val="0084611E"/>
    <w:rsid w:val="00846405"/>
    <w:rsid w:val="008464DE"/>
    <w:rsid w:val="008500FE"/>
    <w:rsid w:val="00850D51"/>
    <w:rsid w:val="00851248"/>
    <w:rsid w:val="0085131B"/>
    <w:rsid w:val="00851FBF"/>
    <w:rsid w:val="008566E4"/>
    <w:rsid w:val="0086009D"/>
    <w:rsid w:val="0086380F"/>
    <w:rsid w:val="00865885"/>
    <w:rsid w:val="00866111"/>
    <w:rsid w:val="008663D2"/>
    <w:rsid w:val="00866BEE"/>
    <w:rsid w:val="008704BE"/>
    <w:rsid w:val="008705C1"/>
    <w:rsid w:val="00872262"/>
    <w:rsid w:val="00875817"/>
    <w:rsid w:val="00877A3D"/>
    <w:rsid w:val="00881767"/>
    <w:rsid w:val="00882A08"/>
    <w:rsid w:val="008838D8"/>
    <w:rsid w:val="00883EEB"/>
    <w:rsid w:val="00885025"/>
    <w:rsid w:val="00892637"/>
    <w:rsid w:val="00892AB3"/>
    <w:rsid w:val="00893EE2"/>
    <w:rsid w:val="00895755"/>
    <w:rsid w:val="00895A98"/>
    <w:rsid w:val="00897F5E"/>
    <w:rsid w:val="008A28F2"/>
    <w:rsid w:val="008A3199"/>
    <w:rsid w:val="008A553C"/>
    <w:rsid w:val="008A6851"/>
    <w:rsid w:val="008A7D4C"/>
    <w:rsid w:val="008B3258"/>
    <w:rsid w:val="008C0EE4"/>
    <w:rsid w:val="008C2F3E"/>
    <w:rsid w:val="008D21C4"/>
    <w:rsid w:val="008D2C11"/>
    <w:rsid w:val="008D56E5"/>
    <w:rsid w:val="008D6640"/>
    <w:rsid w:val="008E0646"/>
    <w:rsid w:val="008E2493"/>
    <w:rsid w:val="008E2E10"/>
    <w:rsid w:val="008E53D2"/>
    <w:rsid w:val="008F0F56"/>
    <w:rsid w:val="008F1282"/>
    <w:rsid w:val="008F2E66"/>
    <w:rsid w:val="008F3B42"/>
    <w:rsid w:val="008F5223"/>
    <w:rsid w:val="0090072A"/>
    <w:rsid w:val="009009F7"/>
    <w:rsid w:val="0090109E"/>
    <w:rsid w:val="009039A6"/>
    <w:rsid w:val="00904462"/>
    <w:rsid w:val="009067DF"/>
    <w:rsid w:val="00910C09"/>
    <w:rsid w:val="00911733"/>
    <w:rsid w:val="009125D3"/>
    <w:rsid w:val="009141EA"/>
    <w:rsid w:val="00915564"/>
    <w:rsid w:val="009168E3"/>
    <w:rsid w:val="009179AC"/>
    <w:rsid w:val="009223AA"/>
    <w:rsid w:val="00925A3E"/>
    <w:rsid w:val="00927C74"/>
    <w:rsid w:val="00927FE7"/>
    <w:rsid w:val="00931C9A"/>
    <w:rsid w:val="00933110"/>
    <w:rsid w:val="00937608"/>
    <w:rsid w:val="00940AEB"/>
    <w:rsid w:val="00942231"/>
    <w:rsid w:val="00943616"/>
    <w:rsid w:val="00944E35"/>
    <w:rsid w:val="00945034"/>
    <w:rsid w:val="00945B88"/>
    <w:rsid w:val="009462C5"/>
    <w:rsid w:val="00947CEA"/>
    <w:rsid w:val="009506EC"/>
    <w:rsid w:val="00951D11"/>
    <w:rsid w:val="00952E5A"/>
    <w:rsid w:val="0095668A"/>
    <w:rsid w:val="00960882"/>
    <w:rsid w:val="00963D90"/>
    <w:rsid w:val="00965F86"/>
    <w:rsid w:val="009662FB"/>
    <w:rsid w:val="00971B22"/>
    <w:rsid w:val="009723EC"/>
    <w:rsid w:val="00972429"/>
    <w:rsid w:val="00973539"/>
    <w:rsid w:val="0097760A"/>
    <w:rsid w:val="009803B2"/>
    <w:rsid w:val="00982D2A"/>
    <w:rsid w:val="00982F73"/>
    <w:rsid w:val="00983080"/>
    <w:rsid w:val="0098461B"/>
    <w:rsid w:val="009847CB"/>
    <w:rsid w:val="0098682B"/>
    <w:rsid w:val="00991271"/>
    <w:rsid w:val="00991B07"/>
    <w:rsid w:val="009931A5"/>
    <w:rsid w:val="00997CBF"/>
    <w:rsid w:val="009A168C"/>
    <w:rsid w:val="009A3B67"/>
    <w:rsid w:val="009A3CB3"/>
    <w:rsid w:val="009A437E"/>
    <w:rsid w:val="009A634B"/>
    <w:rsid w:val="009B04A8"/>
    <w:rsid w:val="009B18B5"/>
    <w:rsid w:val="009B5F2A"/>
    <w:rsid w:val="009B787D"/>
    <w:rsid w:val="009C2841"/>
    <w:rsid w:val="009C5CC9"/>
    <w:rsid w:val="009D05F6"/>
    <w:rsid w:val="009D0AEF"/>
    <w:rsid w:val="009D1140"/>
    <w:rsid w:val="009D5135"/>
    <w:rsid w:val="009D6497"/>
    <w:rsid w:val="009D651D"/>
    <w:rsid w:val="009E1798"/>
    <w:rsid w:val="009E3610"/>
    <w:rsid w:val="009E4832"/>
    <w:rsid w:val="009E62A6"/>
    <w:rsid w:val="009E687F"/>
    <w:rsid w:val="009E6D21"/>
    <w:rsid w:val="009F0E1E"/>
    <w:rsid w:val="009F38F6"/>
    <w:rsid w:val="009F6399"/>
    <w:rsid w:val="009F6D68"/>
    <w:rsid w:val="00A01563"/>
    <w:rsid w:val="00A03A22"/>
    <w:rsid w:val="00A0458F"/>
    <w:rsid w:val="00A046E4"/>
    <w:rsid w:val="00A07137"/>
    <w:rsid w:val="00A13B5A"/>
    <w:rsid w:val="00A14FE1"/>
    <w:rsid w:val="00A15880"/>
    <w:rsid w:val="00A15BAA"/>
    <w:rsid w:val="00A17EED"/>
    <w:rsid w:val="00A219BB"/>
    <w:rsid w:val="00A222A7"/>
    <w:rsid w:val="00A261F2"/>
    <w:rsid w:val="00A2689C"/>
    <w:rsid w:val="00A27110"/>
    <w:rsid w:val="00A3019F"/>
    <w:rsid w:val="00A3223F"/>
    <w:rsid w:val="00A33862"/>
    <w:rsid w:val="00A34854"/>
    <w:rsid w:val="00A35A4E"/>
    <w:rsid w:val="00A35D24"/>
    <w:rsid w:val="00A37122"/>
    <w:rsid w:val="00A40FB9"/>
    <w:rsid w:val="00A4210C"/>
    <w:rsid w:val="00A5222B"/>
    <w:rsid w:val="00A538B4"/>
    <w:rsid w:val="00A53DD3"/>
    <w:rsid w:val="00A54DB0"/>
    <w:rsid w:val="00A56802"/>
    <w:rsid w:val="00A60A53"/>
    <w:rsid w:val="00A610AB"/>
    <w:rsid w:val="00A612E1"/>
    <w:rsid w:val="00A61A11"/>
    <w:rsid w:val="00A61CC5"/>
    <w:rsid w:val="00A61F5B"/>
    <w:rsid w:val="00A64F7D"/>
    <w:rsid w:val="00A659CF"/>
    <w:rsid w:val="00A723BC"/>
    <w:rsid w:val="00A74753"/>
    <w:rsid w:val="00A82F9C"/>
    <w:rsid w:val="00A832F4"/>
    <w:rsid w:val="00A84DF8"/>
    <w:rsid w:val="00A84FBB"/>
    <w:rsid w:val="00A850FD"/>
    <w:rsid w:val="00A866D0"/>
    <w:rsid w:val="00A86DE2"/>
    <w:rsid w:val="00A87E61"/>
    <w:rsid w:val="00A939C7"/>
    <w:rsid w:val="00A942B1"/>
    <w:rsid w:val="00A94D8D"/>
    <w:rsid w:val="00A95A9E"/>
    <w:rsid w:val="00A972A1"/>
    <w:rsid w:val="00AA0F18"/>
    <w:rsid w:val="00AA2551"/>
    <w:rsid w:val="00AA4809"/>
    <w:rsid w:val="00AA58D5"/>
    <w:rsid w:val="00AA5D0D"/>
    <w:rsid w:val="00AA6A25"/>
    <w:rsid w:val="00AB17F8"/>
    <w:rsid w:val="00AB1D77"/>
    <w:rsid w:val="00AB3D94"/>
    <w:rsid w:val="00AB5D9D"/>
    <w:rsid w:val="00AB650E"/>
    <w:rsid w:val="00AB660B"/>
    <w:rsid w:val="00AC032F"/>
    <w:rsid w:val="00AC1024"/>
    <w:rsid w:val="00AC1E2A"/>
    <w:rsid w:val="00AC3C10"/>
    <w:rsid w:val="00AC4C27"/>
    <w:rsid w:val="00AC5166"/>
    <w:rsid w:val="00AC5CD7"/>
    <w:rsid w:val="00AD00B0"/>
    <w:rsid w:val="00AD3810"/>
    <w:rsid w:val="00AD39BE"/>
    <w:rsid w:val="00AD3F44"/>
    <w:rsid w:val="00AD63DC"/>
    <w:rsid w:val="00AD77A7"/>
    <w:rsid w:val="00AD7F02"/>
    <w:rsid w:val="00AE028D"/>
    <w:rsid w:val="00AE0F11"/>
    <w:rsid w:val="00AE2663"/>
    <w:rsid w:val="00AE3108"/>
    <w:rsid w:val="00AE4DB7"/>
    <w:rsid w:val="00AE6269"/>
    <w:rsid w:val="00AE6F6A"/>
    <w:rsid w:val="00AE7CE5"/>
    <w:rsid w:val="00AF4AA8"/>
    <w:rsid w:val="00AF5AE5"/>
    <w:rsid w:val="00B001AD"/>
    <w:rsid w:val="00B00B20"/>
    <w:rsid w:val="00B05154"/>
    <w:rsid w:val="00B0640B"/>
    <w:rsid w:val="00B078AD"/>
    <w:rsid w:val="00B103CC"/>
    <w:rsid w:val="00B10674"/>
    <w:rsid w:val="00B10C1A"/>
    <w:rsid w:val="00B13841"/>
    <w:rsid w:val="00B141F4"/>
    <w:rsid w:val="00B148D6"/>
    <w:rsid w:val="00B14EA2"/>
    <w:rsid w:val="00B15A72"/>
    <w:rsid w:val="00B164DE"/>
    <w:rsid w:val="00B2006A"/>
    <w:rsid w:val="00B229BF"/>
    <w:rsid w:val="00B22F26"/>
    <w:rsid w:val="00B259CF"/>
    <w:rsid w:val="00B3259B"/>
    <w:rsid w:val="00B33BA7"/>
    <w:rsid w:val="00B3781D"/>
    <w:rsid w:val="00B37F38"/>
    <w:rsid w:val="00B40EDA"/>
    <w:rsid w:val="00B416F6"/>
    <w:rsid w:val="00B447A7"/>
    <w:rsid w:val="00B45EE2"/>
    <w:rsid w:val="00B51289"/>
    <w:rsid w:val="00B5141B"/>
    <w:rsid w:val="00B5222D"/>
    <w:rsid w:val="00B52353"/>
    <w:rsid w:val="00B52FB5"/>
    <w:rsid w:val="00B566CF"/>
    <w:rsid w:val="00B5671F"/>
    <w:rsid w:val="00B57350"/>
    <w:rsid w:val="00B57DA6"/>
    <w:rsid w:val="00B60832"/>
    <w:rsid w:val="00B621B2"/>
    <w:rsid w:val="00B643B6"/>
    <w:rsid w:val="00B666C4"/>
    <w:rsid w:val="00B66846"/>
    <w:rsid w:val="00B66F95"/>
    <w:rsid w:val="00B75796"/>
    <w:rsid w:val="00B7690E"/>
    <w:rsid w:val="00B81142"/>
    <w:rsid w:val="00B814EB"/>
    <w:rsid w:val="00B946CC"/>
    <w:rsid w:val="00B977B5"/>
    <w:rsid w:val="00BA05CC"/>
    <w:rsid w:val="00BA121D"/>
    <w:rsid w:val="00BA327D"/>
    <w:rsid w:val="00BA5E78"/>
    <w:rsid w:val="00BB07F3"/>
    <w:rsid w:val="00BB0E40"/>
    <w:rsid w:val="00BB1DA0"/>
    <w:rsid w:val="00BB26AB"/>
    <w:rsid w:val="00BB7539"/>
    <w:rsid w:val="00BC12F3"/>
    <w:rsid w:val="00BC19CF"/>
    <w:rsid w:val="00BC1A38"/>
    <w:rsid w:val="00BC6136"/>
    <w:rsid w:val="00BD4092"/>
    <w:rsid w:val="00BD4D96"/>
    <w:rsid w:val="00BE4E82"/>
    <w:rsid w:val="00BE6CFA"/>
    <w:rsid w:val="00BF0834"/>
    <w:rsid w:val="00BF0DCC"/>
    <w:rsid w:val="00BF4514"/>
    <w:rsid w:val="00BF7D92"/>
    <w:rsid w:val="00C01545"/>
    <w:rsid w:val="00C05295"/>
    <w:rsid w:val="00C06CDE"/>
    <w:rsid w:val="00C06E43"/>
    <w:rsid w:val="00C07FBF"/>
    <w:rsid w:val="00C10807"/>
    <w:rsid w:val="00C10FA8"/>
    <w:rsid w:val="00C124CA"/>
    <w:rsid w:val="00C124E0"/>
    <w:rsid w:val="00C1439F"/>
    <w:rsid w:val="00C16CB8"/>
    <w:rsid w:val="00C21A60"/>
    <w:rsid w:val="00C223AE"/>
    <w:rsid w:val="00C22693"/>
    <w:rsid w:val="00C23714"/>
    <w:rsid w:val="00C256A8"/>
    <w:rsid w:val="00C262AD"/>
    <w:rsid w:val="00C33A9E"/>
    <w:rsid w:val="00C345CC"/>
    <w:rsid w:val="00C43D59"/>
    <w:rsid w:val="00C45B02"/>
    <w:rsid w:val="00C46702"/>
    <w:rsid w:val="00C46FEE"/>
    <w:rsid w:val="00C47637"/>
    <w:rsid w:val="00C4790F"/>
    <w:rsid w:val="00C500FB"/>
    <w:rsid w:val="00C515BA"/>
    <w:rsid w:val="00C52AED"/>
    <w:rsid w:val="00C53116"/>
    <w:rsid w:val="00C543A4"/>
    <w:rsid w:val="00C5654F"/>
    <w:rsid w:val="00C61EA3"/>
    <w:rsid w:val="00C62DE9"/>
    <w:rsid w:val="00C62E84"/>
    <w:rsid w:val="00C658D3"/>
    <w:rsid w:val="00C6703C"/>
    <w:rsid w:val="00C7185E"/>
    <w:rsid w:val="00C72F5A"/>
    <w:rsid w:val="00C730B2"/>
    <w:rsid w:val="00C73A94"/>
    <w:rsid w:val="00C771CD"/>
    <w:rsid w:val="00C802B8"/>
    <w:rsid w:val="00C80AF4"/>
    <w:rsid w:val="00C82595"/>
    <w:rsid w:val="00C83626"/>
    <w:rsid w:val="00C84861"/>
    <w:rsid w:val="00C85174"/>
    <w:rsid w:val="00C85F19"/>
    <w:rsid w:val="00C92FD1"/>
    <w:rsid w:val="00C935BB"/>
    <w:rsid w:val="00C94318"/>
    <w:rsid w:val="00C94462"/>
    <w:rsid w:val="00C955AE"/>
    <w:rsid w:val="00C95DF8"/>
    <w:rsid w:val="00C96033"/>
    <w:rsid w:val="00C965B7"/>
    <w:rsid w:val="00C96D6E"/>
    <w:rsid w:val="00C96E8B"/>
    <w:rsid w:val="00C971E5"/>
    <w:rsid w:val="00C97276"/>
    <w:rsid w:val="00CA015C"/>
    <w:rsid w:val="00CA17E7"/>
    <w:rsid w:val="00CA1D19"/>
    <w:rsid w:val="00CA4191"/>
    <w:rsid w:val="00CA577B"/>
    <w:rsid w:val="00CA6705"/>
    <w:rsid w:val="00CA6E7E"/>
    <w:rsid w:val="00CA7099"/>
    <w:rsid w:val="00CB1B20"/>
    <w:rsid w:val="00CB2170"/>
    <w:rsid w:val="00CB2766"/>
    <w:rsid w:val="00CB5B15"/>
    <w:rsid w:val="00CB7EA3"/>
    <w:rsid w:val="00CC55AD"/>
    <w:rsid w:val="00CC75A6"/>
    <w:rsid w:val="00CD189D"/>
    <w:rsid w:val="00CD25DC"/>
    <w:rsid w:val="00CD661D"/>
    <w:rsid w:val="00CD795A"/>
    <w:rsid w:val="00CD7F06"/>
    <w:rsid w:val="00CE4061"/>
    <w:rsid w:val="00CE4971"/>
    <w:rsid w:val="00CE7EDB"/>
    <w:rsid w:val="00CF074C"/>
    <w:rsid w:val="00CF0D82"/>
    <w:rsid w:val="00CF13BB"/>
    <w:rsid w:val="00CF27DB"/>
    <w:rsid w:val="00CF2979"/>
    <w:rsid w:val="00CF46DF"/>
    <w:rsid w:val="00CF5037"/>
    <w:rsid w:val="00CF592C"/>
    <w:rsid w:val="00CF5FA5"/>
    <w:rsid w:val="00CF6BC2"/>
    <w:rsid w:val="00CF6E2C"/>
    <w:rsid w:val="00CF7007"/>
    <w:rsid w:val="00CF7987"/>
    <w:rsid w:val="00CF7DB3"/>
    <w:rsid w:val="00D01EE8"/>
    <w:rsid w:val="00D06315"/>
    <w:rsid w:val="00D079EC"/>
    <w:rsid w:val="00D10CBF"/>
    <w:rsid w:val="00D118C0"/>
    <w:rsid w:val="00D11A45"/>
    <w:rsid w:val="00D12065"/>
    <w:rsid w:val="00D15E2D"/>
    <w:rsid w:val="00D173FD"/>
    <w:rsid w:val="00D17850"/>
    <w:rsid w:val="00D20324"/>
    <w:rsid w:val="00D20FDC"/>
    <w:rsid w:val="00D23A5D"/>
    <w:rsid w:val="00D23B4A"/>
    <w:rsid w:val="00D25AA1"/>
    <w:rsid w:val="00D304EF"/>
    <w:rsid w:val="00D319C6"/>
    <w:rsid w:val="00D332B8"/>
    <w:rsid w:val="00D33CF9"/>
    <w:rsid w:val="00D341AA"/>
    <w:rsid w:val="00D37FCD"/>
    <w:rsid w:val="00D412B8"/>
    <w:rsid w:val="00D42B7F"/>
    <w:rsid w:val="00D42DC5"/>
    <w:rsid w:val="00D44315"/>
    <w:rsid w:val="00D4507E"/>
    <w:rsid w:val="00D45562"/>
    <w:rsid w:val="00D45D34"/>
    <w:rsid w:val="00D47AAF"/>
    <w:rsid w:val="00D5278F"/>
    <w:rsid w:val="00D52FC9"/>
    <w:rsid w:val="00D55BBD"/>
    <w:rsid w:val="00D66910"/>
    <w:rsid w:val="00D70558"/>
    <w:rsid w:val="00D7373C"/>
    <w:rsid w:val="00D74869"/>
    <w:rsid w:val="00D7672F"/>
    <w:rsid w:val="00D76B1B"/>
    <w:rsid w:val="00D775CF"/>
    <w:rsid w:val="00D8274B"/>
    <w:rsid w:val="00D85D77"/>
    <w:rsid w:val="00D86DA6"/>
    <w:rsid w:val="00D904E8"/>
    <w:rsid w:val="00D911FF"/>
    <w:rsid w:val="00D91A68"/>
    <w:rsid w:val="00D91ACA"/>
    <w:rsid w:val="00D95B38"/>
    <w:rsid w:val="00D95D8E"/>
    <w:rsid w:val="00D969CC"/>
    <w:rsid w:val="00DA021A"/>
    <w:rsid w:val="00DA2037"/>
    <w:rsid w:val="00DA392E"/>
    <w:rsid w:val="00DA4B1D"/>
    <w:rsid w:val="00DB2271"/>
    <w:rsid w:val="00DB4094"/>
    <w:rsid w:val="00DB606D"/>
    <w:rsid w:val="00DC0BF2"/>
    <w:rsid w:val="00DC46E1"/>
    <w:rsid w:val="00DC4764"/>
    <w:rsid w:val="00DC6818"/>
    <w:rsid w:val="00DC7C87"/>
    <w:rsid w:val="00DD0721"/>
    <w:rsid w:val="00DD0E80"/>
    <w:rsid w:val="00DD50FA"/>
    <w:rsid w:val="00DD5FC0"/>
    <w:rsid w:val="00DE0312"/>
    <w:rsid w:val="00DE1004"/>
    <w:rsid w:val="00DE2438"/>
    <w:rsid w:val="00DE28BF"/>
    <w:rsid w:val="00DE42D6"/>
    <w:rsid w:val="00DE43FD"/>
    <w:rsid w:val="00DE5D18"/>
    <w:rsid w:val="00DE7546"/>
    <w:rsid w:val="00DF15FB"/>
    <w:rsid w:val="00DF25CF"/>
    <w:rsid w:val="00DF2751"/>
    <w:rsid w:val="00DF3527"/>
    <w:rsid w:val="00DF4BFE"/>
    <w:rsid w:val="00DF4FBC"/>
    <w:rsid w:val="00DF508D"/>
    <w:rsid w:val="00DF7F4C"/>
    <w:rsid w:val="00E070C1"/>
    <w:rsid w:val="00E10675"/>
    <w:rsid w:val="00E106C2"/>
    <w:rsid w:val="00E107F9"/>
    <w:rsid w:val="00E12AE6"/>
    <w:rsid w:val="00E12DA4"/>
    <w:rsid w:val="00E227FB"/>
    <w:rsid w:val="00E25528"/>
    <w:rsid w:val="00E25FCF"/>
    <w:rsid w:val="00E2743B"/>
    <w:rsid w:val="00E306F4"/>
    <w:rsid w:val="00E31A2D"/>
    <w:rsid w:val="00E32155"/>
    <w:rsid w:val="00E35C8D"/>
    <w:rsid w:val="00E37F34"/>
    <w:rsid w:val="00E4213C"/>
    <w:rsid w:val="00E4221E"/>
    <w:rsid w:val="00E4267B"/>
    <w:rsid w:val="00E42FFC"/>
    <w:rsid w:val="00E46304"/>
    <w:rsid w:val="00E52388"/>
    <w:rsid w:val="00E525F6"/>
    <w:rsid w:val="00E53FE4"/>
    <w:rsid w:val="00E563A6"/>
    <w:rsid w:val="00E57B9C"/>
    <w:rsid w:val="00E60246"/>
    <w:rsid w:val="00E617E8"/>
    <w:rsid w:val="00E62435"/>
    <w:rsid w:val="00E63138"/>
    <w:rsid w:val="00E639F4"/>
    <w:rsid w:val="00E63F79"/>
    <w:rsid w:val="00E6419E"/>
    <w:rsid w:val="00E653C4"/>
    <w:rsid w:val="00E655CB"/>
    <w:rsid w:val="00E66604"/>
    <w:rsid w:val="00E678C9"/>
    <w:rsid w:val="00E7129C"/>
    <w:rsid w:val="00E71AB0"/>
    <w:rsid w:val="00E725E0"/>
    <w:rsid w:val="00E72BC1"/>
    <w:rsid w:val="00E72FF2"/>
    <w:rsid w:val="00E76A2D"/>
    <w:rsid w:val="00E8082E"/>
    <w:rsid w:val="00E813CA"/>
    <w:rsid w:val="00E8162C"/>
    <w:rsid w:val="00E81DAA"/>
    <w:rsid w:val="00E82300"/>
    <w:rsid w:val="00E84347"/>
    <w:rsid w:val="00E844F7"/>
    <w:rsid w:val="00E87075"/>
    <w:rsid w:val="00E91E1C"/>
    <w:rsid w:val="00E92A5F"/>
    <w:rsid w:val="00E92ABD"/>
    <w:rsid w:val="00E966C1"/>
    <w:rsid w:val="00E967B7"/>
    <w:rsid w:val="00E96ED6"/>
    <w:rsid w:val="00E973CD"/>
    <w:rsid w:val="00E9778C"/>
    <w:rsid w:val="00E979BC"/>
    <w:rsid w:val="00EA0390"/>
    <w:rsid w:val="00EA0728"/>
    <w:rsid w:val="00EA0F17"/>
    <w:rsid w:val="00EA1838"/>
    <w:rsid w:val="00EA42C0"/>
    <w:rsid w:val="00EA48F9"/>
    <w:rsid w:val="00EA68A3"/>
    <w:rsid w:val="00EA74E6"/>
    <w:rsid w:val="00EB37DC"/>
    <w:rsid w:val="00EB4114"/>
    <w:rsid w:val="00EB4DE4"/>
    <w:rsid w:val="00EB6B2B"/>
    <w:rsid w:val="00EB75D7"/>
    <w:rsid w:val="00EC0B1A"/>
    <w:rsid w:val="00EC0CDC"/>
    <w:rsid w:val="00ED1B6E"/>
    <w:rsid w:val="00ED2563"/>
    <w:rsid w:val="00ED6F15"/>
    <w:rsid w:val="00EE0164"/>
    <w:rsid w:val="00EE734D"/>
    <w:rsid w:val="00EE7885"/>
    <w:rsid w:val="00EF03DC"/>
    <w:rsid w:val="00EF1A64"/>
    <w:rsid w:val="00EF5C75"/>
    <w:rsid w:val="00EF641B"/>
    <w:rsid w:val="00EF6474"/>
    <w:rsid w:val="00EF7DEB"/>
    <w:rsid w:val="00F00BCC"/>
    <w:rsid w:val="00F01BA1"/>
    <w:rsid w:val="00F046E2"/>
    <w:rsid w:val="00F05E89"/>
    <w:rsid w:val="00F103D8"/>
    <w:rsid w:val="00F14E2D"/>
    <w:rsid w:val="00F176FA"/>
    <w:rsid w:val="00F17FA5"/>
    <w:rsid w:val="00F22107"/>
    <w:rsid w:val="00F24AE3"/>
    <w:rsid w:val="00F25EFF"/>
    <w:rsid w:val="00F25F25"/>
    <w:rsid w:val="00F268C6"/>
    <w:rsid w:val="00F314F7"/>
    <w:rsid w:val="00F31BA0"/>
    <w:rsid w:val="00F3206A"/>
    <w:rsid w:val="00F33FB9"/>
    <w:rsid w:val="00F36570"/>
    <w:rsid w:val="00F37676"/>
    <w:rsid w:val="00F40D9A"/>
    <w:rsid w:val="00F434B4"/>
    <w:rsid w:val="00F50291"/>
    <w:rsid w:val="00F53B34"/>
    <w:rsid w:val="00F55E07"/>
    <w:rsid w:val="00F56869"/>
    <w:rsid w:val="00F5764F"/>
    <w:rsid w:val="00F57817"/>
    <w:rsid w:val="00F61AE8"/>
    <w:rsid w:val="00F6262C"/>
    <w:rsid w:val="00F63C9B"/>
    <w:rsid w:val="00F63DC1"/>
    <w:rsid w:val="00F677B5"/>
    <w:rsid w:val="00F71112"/>
    <w:rsid w:val="00F7319C"/>
    <w:rsid w:val="00F7477C"/>
    <w:rsid w:val="00F77264"/>
    <w:rsid w:val="00F8014A"/>
    <w:rsid w:val="00F81C0D"/>
    <w:rsid w:val="00F828F8"/>
    <w:rsid w:val="00F82C52"/>
    <w:rsid w:val="00F84B1D"/>
    <w:rsid w:val="00F84E8B"/>
    <w:rsid w:val="00F923A2"/>
    <w:rsid w:val="00F92451"/>
    <w:rsid w:val="00F925AA"/>
    <w:rsid w:val="00F937EA"/>
    <w:rsid w:val="00FA096E"/>
    <w:rsid w:val="00FA10B0"/>
    <w:rsid w:val="00FA1181"/>
    <w:rsid w:val="00FA3EC6"/>
    <w:rsid w:val="00FA5DE8"/>
    <w:rsid w:val="00FB2811"/>
    <w:rsid w:val="00FB5F67"/>
    <w:rsid w:val="00FB72C7"/>
    <w:rsid w:val="00FC00C2"/>
    <w:rsid w:val="00FC7273"/>
    <w:rsid w:val="00FC7BBA"/>
    <w:rsid w:val="00FD1BC4"/>
    <w:rsid w:val="00FD2203"/>
    <w:rsid w:val="00FD25A1"/>
    <w:rsid w:val="00FD4B45"/>
    <w:rsid w:val="00FD4CFF"/>
    <w:rsid w:val="00FD6D25"/>
    <w:rsid w:val="00FE0462"/>
    <w:rsid w:val="00FE103A"/>
    <w:rsid w:val="00FE27E8"/>
    <w:rsid w:val="00FE2F2E"/>
    <w:rsid w:val="00FE333D"/>
    <w:rsid w:val="00FE3594"/>
    <w:rsid w:val="00FE3B63"/>
    <w:rsid w:val="00FE4D43"/>
    <w:rsid w:val="00FE7077"/>
    <w:rsid w:val="00FE7E20"/>
    <w:rsid w:val="00FF030A"/>
    <w:rsid w:val="00FF3A1A"/>
    <w:rsid w:val="00FF41EC"/>
    <w:rsid w:val="00FF4F06"/>
    <w:rsid w:val="00FF7A49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7A37A"/>
  <w15:docId w15:val="{04667856-5017-43F0-BDF5-6DB1794F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9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79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0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8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2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7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273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8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8D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58D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54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4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4D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D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rsid w:val="00584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7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7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5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2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56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87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80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0" w:color="C3D9E6"/>
                                                    <w:bottom w:val="none" w:sz="0" w:space="0" w:color="auto"/>
                                                    <w:right w:val="single" w:sz="18" w:space="0" w:color="C3D9E6"/>
                                                  </w:divBdr>
                                                  <w:divsChild>
                                                    <w:div w:id="1232738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7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159356">
                                                                  <w:marLeft w:val="300"/>
                                                                  <w:marRight w:val="300"/>
                                                                  <w:marTop w:val="525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75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914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13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842859">
                                                                                  <w:marLeft w:val="28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7A05-A8C6-4D75-B2C9-21F6DF8A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3473</Words>
  <Characters>19798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Jankovic</dc:creator>
  <cp:lastModifiedBy>Aleksandra Danilovic</cp:lastModifiedBy>
  <cp:revision>6</cp:revision>
  <cp:lastPrinted>2020-01-29T08:53:00Z</cp:lastPrinted>
  <dcterms:created xsi:type="dcterms:W3CDTF">2021-04-19T08:58:00Z</dcterms:created>
  <dcterms:modified xsi:type="dcterms:W3CDTF">2021-04-19T09:46:00Z</dcterms:modified>
</cp:coreProperties>
</file>