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327" w:rsidRPr="0077748A" w:rsidRDefault="00CE1327" w:rsidP="0013620F">
      <w:pPr>
        <w:pStyle w:val="Header"/>
        <w:spacing w:after="480"/>
        <w:jc w:val="center"/>
        <w:rPr>
          <w:sz w:val="20"/>
          <w:lang w:val="en-GB"/>
        </w:rPr>
      </w:pPr>
      <w:r w:rsidRPr="0077748A">
        <w:rPr>
          <w:sz w:val="20"/>
          <w:lang w:val="en-GB"/>
        </w:rPr>
        <w:t xml:space="preserve">Standard advertisement for local </w:t>
      </w:r>
      <w:r w:rsidR="00F84439" w:rsidRPr="0077748A">
        <w:rPr>
          <w:sz w:val="20"/>
          <w:lang w:val="en-GB"/>
        </w:rPr>
        <w:t xml:space="preserve">publication of local </w:t>
      </w:r>
      <w:r w:rsidRPr="0077748A">
        <w:rPr>
          <w:sz w:val="20"/>
          <w:lang w:val="en-GB"/>
        </w:rPr>
        <w:t xml:space="preserve">open tender procedures </w:t>
      </w:r>
    </w:p>
    <w:p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20534E">
        <w:tc>
          <w:tcPr>
            <w:tcW w:w="6062" w:type="dxa"/>
          </w:tcPr>
          <w:p w:rsidR="00C71ECF" w:rsidRPr="00C71ECF" w:rsidRDefault="0020534E" w:rsidP="00C71ECF">
            <w:pPr>
              <w:rPr>
                <w:b/>
                <w:szCs w:val="24"/>
                <w:lang w:val="en-GB"/>
              </w:rPr>
            </w:pPr>
            <w:r w:rsidRPr="00A12E9B">
              <w:rPr>
                <w:b/>
                <w:szCs w:val="24"/>
                <w:lang w:val="en-GB"/>
              </w:rPr>
              <w:t xml:space="preserve"> </w:t>
            </w:r>
            <w:r w:rsidR="002364BE">
              <w:rPr>
                <w:b/>
                <w:szCs w:val="24"/>
                <w:lang w:val="en-GB"/>
              </w:rPr>
              <w:t>Supply and deliveryof</w:t>
            </w:r>
            <w:r w:rsidR="00C71ECF" w:rsidRPr="00C71ECF">
              <w:rPr>
                <w:b/>
                <w:szCs w:val="24"/>
                <w:lang w:val="en-GB"/>
              </w:rPr>
              <w:t xml:space="preserve"> IT equipment</w:t>
            </w:r>
          </w:p>
          <w:p w:rsidR="0020534E" w:rsidRPr="00A12E9B" w:rsidRDefault="00C71ECF" w:rsidP="00C71ECF">
            <w:pPr>
              <w:rPr>
                <w:b/>
                <w:szCs w:val="24"/>
                <w:lang w:val="en-GB"/>
              </w:rPr>
            </w:pPr>
            <w:r w:rsidRPr="00C71ECF">
              <w:rPr>
                <w:b/>
                <w:szCs w:val="24"/>
                <w:lang w:val="en-GB"/>
              </w:rPr>
              <w:t>031/2020</w:t>
            </w:r>
          </w:p>
          <w:p w:rsidR="0020534E" w:rsidRPr="00C71ECF" w:rsidRDefault="0020534E">
            <w:pPr>
              <w:rPr>
                <w:rFonts w:ascii="Arial" w:hAnsi="Arial"/>
                <w:b/>
                <w:lang w:val="sr-Latn-RS"/>
              </w:rPr>
            </w:pPr>
            <w:r w:rsidRPr="00A12E9B">
              <w:rPr>
                <w:b/>
                <w:szCs w:val="24"/>
                <w:lang w:val="en-GB"/>
              </w:rPr>
              <w:t xml:space="preserve"> </w:t>
            </w:r>
            <w:r w:rsidRPr="00C71ECF">
              <w:rPr>
                <w:b/>
                <w:szCs w:val="24"/>
                <w:lang w:val="en-GB"/>
              </w:rPr>
              <w:t xml:space="preserve">Publication reference </w:t>
            </w:r>
            <w:r w:rsidR="00C71ECF">
              <w:rPr>
                <w:b/>
                <w:szCs w:val="24"/>
                <w:lang w:val="en-GB"/>
              </w:rPr>
              <w:t>:031</w:t>
            </w:r>
            <w:r w:rsidR="00C71ECF">
              <w:rPr>
                <w:b/>
                <w:szCs w:val="24"/>
                <w:lang w:val="sr-Latn-RS"/>
              </w:rPr>
              <w:t>/2020</w:t>
            </w:r>
          </w:p>
        </w:tc>
        <w:tc>
          <w:tcPr>
            <w:tcW w:w="2460" w:type="dxa"/>
          </w:tcPr>
          <w:p w:rsidR="0020534E" w:rsidRDefault="001F54E3">
            <w:pPr>
              <w:rPr>
                <w:rFonts w:ascii="Arial" w:hAnsi="Arial"/>
                <w:b/>
                <w:lang w:val="en-GB"/>
              </w:rPr>
            </w:pPr>
            <w:r>
              <w:rPr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15pt;height:53.3pt" fillcolor="window">
                  <v:imagedata r:id="rId7" o:title="logo_ec_17_colors_300dpi"/>
                </v:shape>
              </w:pict>
            </w:r>
          </w:p>
        </w:tc>
      </w:tr>
    </w:tbl>
    <w:p w:rsidR="00C71ECF" w:rsidRDefault="00C71ECF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:rsidR="00C71ECF" w:rsidRPr="00C71ECF" w:rsidRDefault="00760A49" w:rsidP="00C71ECF">
      <w:p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Statistical office of the </w:t>
      </w:r>
      <w:r w:rsidR="002364BE">
        <w:rPr>
          <w:sz w:val="22"/>
          <w:szCs w:val="22"/>
          <w:lang w:val="en-GB"/>
        </w:rPr>
        <w:t>Republic of Serbia</w:t>
      </w:r>
      <w:r w:rsidR="00C71ECF" w:rsidRPr="00C71ECF">
        <w:rPr>
          <w:sz w:val="22"/>
          <w:szCs w:val="22"/>
          <w:lang w:val="en-GB"/>
        </w:rPr>
        <w:t xml:space="preserve"> intends to award a supply contract for Supl</w:t>
      </w:r>
      <w:r>
        <w:rPr>
          <w:sz w:val="22"/>
          <w:szCs w:val="22"/>
          <w:lang w:val="en-GB"/>
        </w:rPr>
        <w:t xml:space="preserve">y and delivery IT equipment </w:t>
      </w:r>
      <w:bookmarkStart w:id="0" w:name="_GoBack"/>
      <w:r>
        <w:rPr>
          <w:sz w:val="22"/>
          <w:szCs w:val="22"/>
          <w:lang w:val="en-GB"/>
        </w:rPr>
        <w:t xml:space="preserve">in </w:t>
      </w:r>
      <w:r w:rsidR="00C71ECF" w:rsidRPr="00C71ECF">
        <w:rPr>
          <w:sz w:val="22"/>
          <w:szCs w:val="22"/>
          <w:lang w:val="en-GB"/>
        </w:rPr>
        <w:t>Belgrade,Milana Rakića street 5, Zvezdara,</w:t>
      </w:r>
      <w:r w:rsidR="00D73C9A">
        <w:rPr>
          <w:sz w:val="22"/>
          <w:szCs w:val="22"/>
          <w:lang w:val="en-GB"/>
        </w:rPr>
        <w:t>Belgrade,</w:t>
      </w:r>
      <w:r w:rsidR="00C71ECF" w:rsidRPr="00C71ECF">
        <w:rPr>
          <w:sz w:val="22"/>
          <w:szCs w:val="22"/>
          <w:lang w:val="en-GB"/>
        </w:rPr>
        <w:t xml:space="preserve"> Serbia </w:t>
      </w:r>
      <w:bookmarkEnd w:id="0"/>
      <w:r w:rsidR="00C71ECF" w:rsidRPr="00C71ECF">
        <w:rPr>
          <w:sz w:val="22"/>
          <w:szCs w:val="22"/>
          <w:lang w:val="en-GB"/>
        </w:rPr>
        <w:t>with financial assistance from the European Union, Grant Contract External Actions of the European Union, Eu for Development Serbian statistics No 2019/408-825. The tender dossier is available from Internet address: www.stat.gov.rs.</w:t>
      </w:r>
    </w:p>
    <w:p w:rsidR="00C71ECF" w:rsidRPr="00C71ECF" w:rsidRDefault="00C71ECF" w:rsidP="00C71ECF">
      <w:pPr>
        <w:spacing w:line="360" w:lineRule="auto"/>
        <w:jc w:val="both"/>
        <w:rPr>
          <w:sz w:val="22"/>
          <w:szCs w:val="22"/>
          <w:lang w:val="en-GB"/>
        </w:rPr>
      </w:pPr>
    </w:p>
    <w:p w:rsidR="00C71ECF" w:rsidRPr="00C71ECF" w:rsidRDefault="00C71ECF" w:rsidP="00C71ECF">
      <w:pPr>
        <w:spacing w:line="360" w:lineRule="auto"/>
        <w:jc w:val="both"/>
        <w:rPr>
          <w:sz w:val="22"/>
          <w:szCs w:val="22"/>
          <w:lang w:val="en-GB"/>
        </w:rPr>
      </w:pPr>
      <w:r w:rsidRPr="00C71ECF">
        <w:rPr>
          <w:sz w:val="22"/>
          <w:szCs w:val="22"/>
          <w:lang w:val="en-GB"/>
        </w:rPr>
        <w:t xml:space="preserve">The deadline for submission of tenders is </w:t>
      </w:r>
      <w:r w:rsidR="004D3344" w:rsidRPr="00D73C9A">
        <w:rPr>
          <w:sz w:val="22"/>
          <w:szCs w:val="22"/>
          <w:lang w:val="en-GB"/>
        </w:rPr>
        <w:t>05</w:t>
      </w:r>
      <w:r w:rsidR="00760A49" w:rsidRPr="00D73C9A">
        <w:rPr>
          <w:sz w:val="22"/>
          <w:szCs w:val="22"/>
          <w:lang w:val="en-GB"/>
        </w:rPr>
        <w:t>.11.2020</w:t>
      </w:r>
      <w:r w:rsidR="00760A49" w:rsidRPr="00760A49">
        <w:rPr>
          <w:sz w:val="22"/>
          <w:szCs w:val="22"/>
          <w:lang w:val="en-GB"/>
        </w:rPr>
        <w:t xml:space="preserve"> before 10:00 on </w:t>
      </w:r>
      <w:r w:rsidRPr="00760A49">
        <w:rPr>
          <w:sz w:val="22"/>
          <w:szCs w:val="22"/>
          <w:lang w:val="en-GB"/>
        </w:rPr>
        <w:t>local time</w:t>
      </w:r>
      <w:r w:rsidRPr="00C71ECF">
        <w:rPr>
          <w:sz w:val="22"/>
          <w:szCs w:val="22"/>
          <w:lang w:val="en-GB"/>
        </w:rPr>
        <w:t xml:space="preserve">. </w:t>
      </w:r>
    </w:p>
    <w:p w:rsidR="00C71ECF" w:rsidRPr="00C71ECF" w:rsidRDefault="00C71ECF" w:rsidP="00C71ECF">
      <w:pPr>
        <w:spacing w:line="360" w:lineRule="auto"/>
        <w:jc w:val="both"/>
        <w:rPr>
          <w:sz w:val="22"/>
          <w:szCs w:val="22"/>
          <w:lang w:val="en-GB"/>
        </w:rPr>
      </w:pPr>
      <w:r w:rsidRPr="00C71ECF">
        <w:rPr>
          <w:sz w:val="22"/>
          <w:szCs w:val="22"/>
          <w:lang w:val="en-GB"/>
        </w:rPr>
        <w:t xml:space="preserve">Possible additional information or clarifications/questions shall be published on the website: </w:t>
      </w:r>
    </w:p>
    <w:p w:rsidR="00C71ECF" w:rsidRDefault="00C71ECF" w:rsidP="00C71ECF">
      <w:pPr>
        <w:spacing w:line="360" w:lineRule="auto"/>
        <w:jc w:val="both"/>
        <w:rPr>
          <w:sz w:val="22"/>
          <w:szCs w:val="22"/>
          <w:lang w:val="en-GB"/>
        </w:rPr>
      </w:pPr>
      <w:r w:rsidRPr="00C71ECF">
        <w:rPr>
          <w:sz w:val="22"/>
          <w:szCs w:val="22"/>
          <w:lang w:val="en-GB"/>
        </w:rPr>
        <w:t>www.stat.gov.rs</w:t>
      </w:r>
    </w:p>
    <w:p w:rsidR="00C71ECF" w:rsidRPr="00D37809" w:rsidRDefault="00C71ECF" w:rsidP="00BF387C">
      <w:pPr>
        <w:spacing w:line="360" w:lineRule="auto"/>
        <w:jc w:val="both"/>
        <w:rPr>
          <w:sz w:val="22"/>
          <w:szCs w:val="22"/>
          <w:lang w:val="en-GB"/>
        </w:rPr>
      </w:pPr>
    </w:p>
    <w:sectPr w:rsidR="00C71ECF" w:rsidRPr="00D37809" w:rsidSect="00E42A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4E3" w:rsidRDefault="001F54E3">
      <w:r>
        <w:separator/>
      </w:r>
    </w:p>
  </w:endnote>
  <w:endnote w:type="continuationSeparator" w:id="0">
    <w:p w:rsidR="001F54E3" w:rsidRDefault="001F5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09F" w:rsidRDefault="0075609F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609F" w:rsidRDefault="0075609F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09F" w:rsidRPr="00B138FF" w:rsidRDefault="00A45C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A45C96">
      <w:rPr>
        <w:b/>
        <w:sz w:val="18"/>
        <w:lang w:val="en-GB"/>
      </w:rPr>
      <w:t>July 2019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D73C9A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D73C9A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:rsidR="0075609F" w:rsidRPr="009A5C20" w:rsidRDefault="005B0EF0">
    <w:pPr>
      <w:pStyle w:val="Footer"/>
      <w:rPr>
        <w:sz w:val="18"/>
        <w:szCs w:val="18"/>
        <w:lang w:val="en-GB"/>
      </w:rPr>
    </w:pPr>
    <w:r w:rsidRPr="00057D63">
      <w:rPr>
        <w:sz w:val="18"/>
        <w:szCs w:val="18"/>
      </w:rPr>
      <w:fldChar w:fldCharType="begin"/>
    </w:r>
    <w:r w:rsidRPr="009A5C20">
      <w:rPr>
        <w:sz w:val="18"/>
        <w:szCs w:val="18"/>
        <w:lang w:val="en-GB"/>
      </w:rPr>
      <w:instrText xml:space="preserve"> FILENAME </w:instrText>
    </w:r>
    <w:r w:rsidRPr="00057D63">
      <w:rPr>
        <w:sz w:val="18"/>
        <w:szCs w:val="18"/>
      </w:rPr>
      <w:fldChar w:fldCharType="separate"/>
    </w:r>
    <w:r w:rsidR="004D043B">
      <w:rPr>
        <w:noProof/>
        <w:sz w:val="18"/>
        <w:szCs w:val="18"/>
        <w:lang w:val="en-GB"/>
      </w:rPr>
      <w:t>c3_summarycn_en.doc</w:t>
    </w:r>
    <w:r w:rsidRPr="00057D63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4E3" w:rsidRDefault="001F54E3">
      <w:r>
        <w:separator/>
      </w:r>
    </w:p>
  </w:footnote>
  <w:footnote w:type="continuationSeparator" w:id="0">
    <w:p w:rsidR="001F54E3" w:rsidRDefault="001F5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C4FA3"/>
    <w:rsid w:val="00071E54"/>
    <w:rsid w:val="00082901"/>
    <w:rsid w:val="000B0B0E"/>
    <w:rsid w:val="000F72EF"/>
    <w:rsid w:val="00121E3C"/>
    <w:rsid w:val="00122FBE"/>
    <w:rsid w:val="0013620F"/>
    <w:rsid w:val="001432A3"/>
    <w:rsid w:val="00144DB8"/>
    <w:rsid w:val="00167FD6"/>
    <w:rsid w:val="001719E8"/>
    <w:rsid w:val="001C4FA3"/>
    <w:rsid w:val="001F54E3"/>
    <w:rsid w:val="0020534E"/>
    <w:rsid w:val="002364BE"/>
    <w:rsid w:val="002577C4"/>
    <w:rsid w:val="00290C17"/>
    <w:rsid w:val="002974AA"/>
    <w:rsid w:val="002A1C0E"/>
    <w:rsid w:val="002A7CCE"/>
    <w:rsid w:val="003675A2"/>
    <w:rsid w:val="00392309"/>
    <w:rsid w:val="003E127B"/>
    <w:rsid w:val="003F7A03"/>
    <w:rsid w:val="00411FE8"/>
    <w:rsid w:val="004D043B"/>
    <w:rsid w:val="004D3344"/>
    <w:rsid w:val="005258AE"/>
    <w:rsid w:val="00560EBC"/>
    <w:rsid w:val="00572D46"/>
    <w:rsid w:val="005A3EB9"/>
    <w:rsid w:val="005B0EF0"/>
    <w:rsid w:val="005E2223"/>
    <w:rsid w:val="005F15D2"/>
    <w:rsid w:val="005F6C4E"/>
    <w:rsid w:val="00625E0C"/>
    <w:rsid w:val="00665C4A"/>
    <w:rsid w:val="0067350F"/>
    <w:rsid w:val="006A7F3C"/>
    <w:rsid w:val="006D6AF3"/>
    <w:rsid w:val="0070615C"/>
    <w:rsid w:val="0075609F"/>
    <w:rsid w:val="00760A49"/>
    <w:rsid w:val="0077748A"/>
    <w:rsid w:val="007C68CF"/>
    <w:rsid w:val="007D4D8D"/>
    <w:rsid w:val="007E2E6C"/>
    <w:rsid w:val="00803E33"/>
    <w:rsid w:val="00807077"/>
    <w:rsid w:val="00813342"/>
    <w:rsid w:val="00830404"/>
    <w:rsid w:val="008800CD"/>
    <w:rsid w:val="00890888"/>
    <w:rsid w:val="00896D36"/>
    <w:rsid w:val="008D048D"/>
    <w:rsid w:val="008D0BF8"/>
    <w:rsid w:val="008E2CB4"/>
    <w:rsid w:val="008F46A6"/>
    <w:rsid w:val="00903230"/>
    <w:rsid w:val="0091102D"/>
    <w:rsid w:val="0091735F"/>
    <w:rsid w:val="00931208"/>
    <w:rsid w:val="0097352D"/>
    <w:rsid w:val="009A22A1"/>
    <w:rsid w:val="009A5C20"/>
    <w:rsid w:val="009E5B45"/>
    <w:rsid w:val="009E7656"/>
    <w:rsid w:val="00A12E9B"/>
    <w:rsid w:val="00A43503"/>
    <w:rsid w:val="00A45C96"/>
    <w:rsid w:val="00AF757E"/>
    <w:rsid w:val="00B0342C"/>
    <w:rsid w:val="00B138FF"/>
    <w:rsid w:val="00B50578"/>
    <w:rsid w:val="00B544ED"/>
    <w:rsid w:val="00B76E74"/>
    <w:rsid w:val="00BF387C"/>
    <w:rsid w:val="00C1669E"/>
    <w:rsid w:val="00C303F0"/>
    <w:rsid w:val="00C4719C"/>
    <w:rsid w:val="00C50093"/>
    <w:rsid w:val="00C71ECF"/>
    <w:rsid w:val="00C74257"/>
    <w:rsid w:val="00C94F9E"/>
    <w:rsid w:val="00CA2AD3"/>
    <w:rsid w:val="00CB20FF"/>
    <w:rsid w:val="00CC3961"/>
    <w:rsid w:val="00CE1327"/>
    <w:rsid w:val="00D1142B"/>
    <w:rsid w:val="00D268AF"/>
    <w:rsid w:val="00D37809"/>
    <w:rsid w:val="00D73C9A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81D34"/>
    <w:rsid w:val="00F0762E"/>
    <w:rsid w:val="00F23756"/>
    <w:rsid w:val="00F30392"/>
    <w:rsid w:val="00F4403A"/>
    <w:rsid w:val="00F46EF6"/>
    <w:rsid w:val="00F63BC6"/>
    <w:rsid w:val="00F74E11"/>
    <w:rsid w:val="00F84439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767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Mladen Velickovic</cp:lastModifiedBy>
  <cp:revision>8</cp:revision>
  <cp:lastPrinted>2012-09-24T10:00:00Z</cp:lastPrinted>
  <dcterms:created xsi:type="dcterms:W3CDTF">2018-12-18T11:40:00Z</dcterms:created>
  <dcterms:modified xsi:type="dcterms:W3CDTF">2020-10-01T05:11:00Z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