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4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</w:tblGrid>
      <w:tr w:rsidR="00A149D8" w:rsidRPr="00845C8A" w:rsidTr="001315CE">
        <w:trPr>
          <w:cantSplit/>
          <w:trHeight w:val="450"/>
        </w:trPr>
        <w:tc>
          <w:tcPr>
            <w:tcW w:w="4253" w:type="dxa"/>
            <w:vAlign w:val="center"/>
          </w:tcPr>
          <w:p w:rsidR="00A149D8" w:rsidRPr="00845C8A" w:rsidRDefault="00A149D8" w:rsidP="001315CE">
            <w:pPr>
              <w:pStyle w:val="Header"/>
              <w:tabs>
                <w:tab w:val="center" w:pos="4820"/>
              </w:tabs>
              <w:jc w:val="center"/>
              <w:rPr>
                <w:b/>
                <w:spacing w:val="130"/>
                <w:sz w:val="22"/>
                <w:szCs w:val="22"/>
              </w:rPr>
            </w:pPr>
            <w:r w:rsidRPr="00845C8A">
              <w:rPr>
                <w:noProof/>
                <w:sz w:val="22"/>
                <w:szCs w:val="22"/>
                <w:lang w:eastAsia="en-US"/>
              </w:rPr>
              <w:drawing>
                <wp:inline distT="0" distB="0" distL="0" distR="0">
                  <wp:extent cx="428625" cy="704850"/>
                  <wp:effectExtent l="0" t="0" r="0" b="0"/>
                  <wp:docPr id="1" name="Picture 1" descr="g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49D8" w:rsidRPr="00845C8A" w:rsidRDefault="00A149D8" w:rsidP="001315CE">
            <w:pPr>
              <w:pStyle w:val="Header"/>
              <w:tabs>
                <w:tab w:val="center" w:pos="4820"/>
              </w:tabs>
              <w:jc w:val="center"/>
              <w:rPr>
                <w:b/>
                <w:spacing w:val="130"/>
                <w:sz w:val="22"/>
                <w:szCs w:val="22"/>
              </w:rPr>
            </w:pPr>
          </w:p>
          <w:p w:rsidR="00A149D8" w:rsidRPr="007E77D7" w:rsidRDefault="00A149D8" w:rsidP="001315CE">
            <w:pPr>
              <w:pStyle w:val="BodyText"/>
              <w:jc w:val="center"/>
              <w:rPr>
                <w:szCs w:val="22"/>
              </w:rPr>
            </w:pPr>
            <w:r w:rsidRPr="007E77D7">
              <w:rPr>
                <w:szCs w:val="22"/>
              </w:rPr>
              <w:t>Република Србија</w:t>
            </w:r>
          </w:p>
          <w:p w:rsidR="00A149D8" w:rsidRPr="007E77D7" w:rsidRDefault="00A149D8" w:rsidP="001315CE">
            <w:pPr>
              <w:pStyle w:val="BodyText"/>
              <w:jc w:val="center"/>
              <w:rPr>
                <w:b/>
                <w:szCs w:val="22"/>
                <w:lang w:val="ru-RU"/>
              </w:rPr>
            </w:pPr>
            <w:r w:rsidRPr="007E77D7">
              <w:rPr>
                <w:b/>
                <w:szCs w:val="22"/>
                <w:lang w:val="ru-RU"/>
              </w:rPr>
              <w:t>РЕПУБЛИЧКИ ЗАВОД ЗА СТАТИСТИКУ</w:t>
            </w:r>
          </w:p>
          <w:p w:rsidR="00A149D8" w:rsidRPr="00A149D8" w:rsidRDefault="00A149D8" w:rsidP="001315CE">
            <w:pPr>
              <w:pStyle w:val="BodyText"/>
              <w:rPr>
                <w:color w:val="auto"/>
                <w:szCs w:val="22"/>
              </w:rPr>
            </w:pPr>
            <w:r w:rsidRPr="007E77D7">
              <w:rPr>
                <w:szCs w:val="22"/>
                <w:lang w:val="sr-Cyrl-CS"/>
              </w:rPr>
              <w:t xml:space="preserve">           06</w:t>
            </w:r>
            <w:r w:rsidRPr="007E77D7">
              <w:rPr>
                <w:szCs w:val="22"/>
              </w:rPr>
              <w:t xml:space="preserve"> </w:t>
            </w:r>
            <w:r w:rsidRPr="007E77D7">
              <w:rPr>
                <w:szCs w:val="22"/>
                <w:lang w:val="sr-Cyrl-CS"/>
              </w:rPr>
              <w:t>Број</w:t>
            </w:r>
            <w:r w:rsidRPr="00A149D8">
              <w:rPr>
                <w:color w:val="auto"/>
                <w:szCs w:val="22"/>
                <w:lang w:val="sr-Cyrl-CS"/>
              </w:rPr>
              <w:t>:</w:t>
            </w:r>
            <w:r w:rsidRPr="00A149D8">
              <w:rPr>
                <w:color w:val="auto"/>
                <w:szCs w:val="22"/>
              </w:rPr>
              <w:t xml:space="preserve"> </w:t>
            </w:r>
            <w:r w:rsidRPr="00A149D8">
              <w:rPr>
                <w:noProof/>
                <w:color w:val="auto"/>
                <w:szCs w:val="22"/>
              </w:rPr>
              <w:t>404-</w:t>
            </w:r>
            <w:r w:rsidR="006C6160">
              <w:rPr>
                <w:noProof/>
                <w:color w:val="auto"/>
                <w:szCs w:val="22"/>
                <w:lang w:val="sr-Cyrl-RS"/>
              </w:rPr>
              <w:t>459</w:t>
            </w:r>
            <w:r w:rsidRPr="00A149D8">
              <w:rPr>
                <w:color w:val="auto"/>
                <w:szCs w:val="22"/>
              </w:rPr>
              <w:t>/4</w:t>
            </w:r>
          </w:p>
          <w:p w:rsidR="00A149D8" w:rsidRPr="006C6160" w:rsidRDefault="00A149D8" w:rsidP="001315CE">
            <w:pPr>
              <w:pStyle w:val="BodyText"/>
              <w:rPr>
                <w:color w:val="auto"/>
                <w:szCs w:val="22"/>
                <w:lang w:val="sr-Cyrl-RS"/>
              </w:rPr>
            </w:pPr>
            <w:r w:rsidRPr="00A149D8">
              <w:rPr>
                <w:color w:val="auto"/>
                <w:szCs w:val="22"/>
                <w:lang w:val="sr-Cyrl-CS"/>
              </w:rPr>
              <w:t xml:space="preserve">                Датум:</w:t>
            </w:r>
            <w:r w:rsidRPr="00A149D8">
              <w:rPr>
                <w:color w:val="auto"/>
                <w:szCs w:val="22"/>
              </w:rPr>
              <w:t xml:space="preserve"> </w:t>
            </w:r>
            <w:r w:rsidR="006C6160">
              <w:rPr>
                <w:noProof/>
                <w:color w:val="auto"/>
                <w:szCs w:val="22"/>
                <w:lang w:val="sr-Cyrl-RS"/>
              </w:rPr>
              <w:t>06.07.2020.</w:t>
            </w:r>
          </w:p>
          <w:p w:rsidR="00A149D8" w:rsidRPr="00845C8A" w:rsidRDefault="00A149D8" w:rsidP="001315CE">
            <w:pPr>
              <w:pStyle w:val="BodyText"/>
              <w:jc w:val="center"/>
              <w:rPr>
                <w:sz w:val="22"/>
                <w:szCs w:val="22"/>
                <w:lang w:val="sr-Cyrl-CS"/>
              </w:rPr>
            </w:pPr>
            <w:r w:rsidRPr="007E77D7">
              <w:rPr>
                <w:bCs/>
                <w:spacing w:val="130"/>
                <w:szCs w:val="22"/>
                <w:lang w:val="sr-Cyrl-CS"/>
              </w:rPr>
              <w:t>Београд</w:t>
            </w:r>
          </w:p>
        </w:tc>
      </w:tr>
    </w:tbl>
    <w:p w:rsidR="00A149D8" w:rsidRDefault="00A149D8"/>
    <w:p w:rsidR="00A149D8" w:rsidRDefault="00A149D8"/>
    <w:p w:rsidR="00A149D8" w:rsidRDefault="00A149D8"/>
    <w:p w:rsidR="00A149D8" w:rsidRDefault="00A149D8"/>
    <w:p w:rsidR="00A149D8" w:rsidRDefault="00A149D8"/>
    <w:p w:rsidR="00A149D8" w:rsidRDefault="00A149D8"/>
    <w:p w:rsidR="00A149D8" w:rsidRDefault="00A149D8"/>
    <w:p w:rsidR="00A149D8" w:rsidRDefault="00A149D8"/>
    <w:p w:rsidR="00A149D8" w:rsidRDefault="00A149D8"/>
    <w:p w:rsidR="00A149D8" w:rsidRDefault="00A149D8"/>
    <w:tbl>
      <w:tblPr>
        <w:tblW w:w="0" w:type="auto"/>
        <w:shd w:val="clear" w:color="auto" w:fill="B8CCE4"/>
        <w:tblLook w:val="04A0" w:firstRow="1" w:lastRow="0" w:firstColumn="1" w:lastColumn="0" w:noHBand="0" w:noVBand="1"/>
      </w:tblPr>
      <w:tblGrid>
        <w:gridCol w:w="9026"/>
      </w:tblGrid>
      <w:tr w:rsidR="00A149D8" w:rsidRPr="002305FB" w:rsidTr="002305FB">
        <w:tc>
          <w:tcPr>
            <w:tcW w:w="9242" w:type="dxa"/>
            <w:shd w:val="clear" w:color="auto" w:fill="B8CCE4"/>
          </w:tcPr>
          <w:p w:rsidR="00A149D8" w:rsidRPr="002305FB" w:rsidRDefault="00A149D8" w:rsidP="002305FB">
            <w:pPr>
              <w:jc w:val="center"/>
              <w:rPr>
                <w:b/>
                <w:lang w:val="sr-Cyrl-RS"/>
              </w:rPr>
            </w:pPr>
            <w:r w:rsidRPr="002305FB">
              <w:rPr>
                <w:b/>
                <w:lang w:val="sr-Cyrl-RS"/>
              </w:rPr>
              <w:t>ПОЗИВ ЗА ПОДНОШЕЊЕ ПОНУДА</w:t>
            </w:r>
          </w:p>
        </w:tc>
      </w:tr>
    </w:tbl>
    <w:p w:rsidR="00A149D8" w:rsidRDefault="00A149D8" w:rsidP="00661D37">
      <w:pPr>
        <w:jc w:val="center"/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9"/>
        <w:gridCol w:w="5307"/>
      </w:tblGrid>
      <w:tr w:rsidR="00A149D8" w:rsidRPr="00E711B8" w:rsidTr="00181707">
        <w:tc>
          <w:tcPr>
            <w:tcW w:w="3798" w:type="dxa"/>
            <w:shd w:val="clear" w:color="auto" w:fill="auto"/>
          </w:tcPr>
          <w:p w:rsidR="00A149D8" w:rsidRPr="00E711B8" w:rsidRDefault="00A149D8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Назив Наручиоца:</w:t>
            </w:r>
          </w:p>
        </w:tc>
        <w:tc>
          <w:tcPr>
            <w:tcW w:w="5444" w:type="dxa"/>
            <w:shd w:val="clear" w:color="auto" w:fill="B8CCE4"/>
          </w:tcPr>
          <w:p w:rsidR="00A149D8" w:rsidRPr="00E711B8" w:rsidRDefault="00A149D8" w:rsidP="00E711B8">
            <w:pPr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Републички завод за статистику</w:t>
            </w:r>
          </w:p>
        </w:tc>
      </w:tr>
      <w:tr w:rsidR="00A149D8" w:rsidRPr="00E711B8" w:rsidTr="00181707">
        <w:tc>
          <w:tcPr>
            <w:tcW w:w="3798" w:type="dxa"/>
            <w:shd w:val="clear" w:color="auto" w:fill="auto"/>
          </w:tcPr>
          <w:p w:rsidR="00A149D8" w:rsidRPr="00E711B8" w:rsidRDefault="00A149D8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Адреса  Наручиоца:</w:t>
            </w:r>
          </w:p>
        </w:tc>
        <w:tc>
          <w:tcPr>
            <w:tcW w:w="5444" w:type="dxa"/>
            <w:shd w:val="clear" w:color="auto" w:fill="B8CCE4"/>
          </w:tcPr>
          <w:p w:rsidR="00A149D8" w:rsidRPr="00E711B8" w:rsidRDefault="00A149D8" w:rsidP="00E711B8">
            <w:pPr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Милана Ракића 5, 11 000 Београд</w:t>
            </w:r>
          </w:p>
        </w:tc>
      </w:tr>
      <w:tr w:rsidR="00A149D8" w:rsidRPr="00E711B8" w:rsidTr="00181707">
        <w:tc>
          <w:tcPr>
            <w:tcW w:w="3798" w:type="dxa"/>
            <w:shd w:val="clear" w:color="auto" w:fill="auto"/>
          </w:tcPr>
          <w:p w:rsidR="00A149D8" w:rsidRPr="00E711B8" w:rsidRDefault="00A149D8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Интернет страница Наручиоца:</w:t>
            </w:r>
          </w:p>
        </w:tc>
        <w:tc>
          <w:tcPr>
            <w:tcW w:w="5444" w:type="dxa"/>
            <w:shd w:val="clear" w:color="auto" w:fill="B8CCE4"/>
          </w:tcPr>
          <w:p w:rsidR="00A149D8" w:rsidRPr="00E711B8" w:rsidRDefault="00656FE6" w:rsidP="00E711B8">
            <w:pPr>
              <w:jc w:val="both"/>
            </w:pPr>
            <w:hyperlink r:id="rId9" w:history="1">
              <w:r w:rsidR="00A149D8" w:rsidRPr="00E711B8">
                <w:rPr>
                  <w:rStyle w:val="Hyperlink"/>
                </w:rPr>
                <w:t>www.stat.gov.rs</w:t>
              </w:r>
            </w:hyperlink>
          </w:p>
        </w:tc>
      </w:tr>
      <w:tr w:rsidR="00A149D8" w:rsidRPr="00E711B8" w:rsidTr="00181707">
        <w:tc>
          <w:tcPr>
            <w:tcW w:w="3798" w:type="dxa"/>
            <w:shd w:val="clear" w:color="auto" w:fill="auto"/>
          </w:tcPr>
          <w:p w:rsidR="00A149D8" w:rsidRPr="00E711B8" w:rsidRDefault="00A149D8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Врста Наручиоца:</w:t>
            </w:r>
          </w:p>
        </w:tc>
        <w:tc>
          <w:tcPr>
            <w:tcW w:w="5444" w:type="dxa"/>
            <w:shd w:val="clear" w:color="auto" w:fill="B8CCE4"/>
          </w:tcPr>
          <w:p w:rsidR="00A149D8" w:rsidRPr="00E711B8" w:rsidRDefault="00A149D8" w:rsidP="00E711B8">
            <w:pPr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Орган државне управе</w:t>
            </w:r>
          </w:p>
        </w:tc>
      </w:tr>
    </w:tbl>
    <w:p w:rsidR="00A149D8" w:rsidRDefault="00A149D8" w:rsidP="00661D37">
      <w:pPr>
        <w:jc w:val="both"/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A149D8" w:rsidRPr="00E711B8" w:rsidTr="00181707">
        <w:tc>
          <w:tcPr>
            <w:tcW w:w="3798" w:type="dxa"/>
            <w:shd w:val="clear" w:color="auto" w:fill="auto"/>
          </w:tcPr>
          <w:p w:rsidR="00A149D8" w:rsidRPr="00E711B8" w:rsidRDefault="00A149D8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Врста поступка јавне набавке:</w:t>
            </w:r>
          </w:p>
        </w:tc>
        <w:tc>
          <w:tcPr>
            <w:tcW w:w="5444" w:type="dxa"/>
            <w:shd w:val="clear" w:color="auto" w:fill="B8CCE4"/>
          </w:tcPr>
          <w:p w:rsidR="00A149D8" w:rsidRPr="00E711B8" w:rsidRDefault="00A149D8" w:rsidP="00E711B8">
            <w:pPr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Јавна набавка мале вредности</w:t>
            </w:r>
          </w:p>
        </w:tc>
      </w:tr>
      <w:tr w:rsidR="00A149D8" w:rsidRPr="00E711B8" w:rsidTr="00181707">
        <w:tc>
          <w:tcPr>
            <w:tcW w:w="3798" w:type="dxa"/>
            <w:shd w:val="clear" w:color="auto" w:fill="auto"/>
          </w:tcPr>
          <w:p w:rsidR="00A149D8" w:rsidRPr="00E711B8" w:rsidRDefault="00A149D8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Врста предмета:</w:t>
            </w:r>
          </w:p>
        </w:tc>
        <w:tc>
          <w:tcPr>
            <w:tcW w:w="5444" w:type="dxa"/>
            <w:shd w:val="clear" w:color="auto" w:fill="B8CCE4"/>
          </w:tcPr>
          <w:p w:rsidR="00A149D8" w:rsidRPr="00E711B8" w:rsidRDefault="00A149D8" w:rsidP="00E711B8">
            <w:pPr>
              <w:jc w:val="both"/>
              <w:rPr>
                <w:lang w:val="sr-Cyrl-RS"/>
              </w:rPr>
            </w:pPr>
            <w:r>
              <w:rPr>
                <w:noProof/>
                <w:lang w:val="sr-Cyrl-RS"/>
              </w:rPr>
              <w:t>У</w:t>
            </w:r>
            <w:r w:rsidRPr="00D935B5">
              <w:rPr>
                <w:noProof/>
                <w:lang w:val="sr-Cyrl-RS"/>
              </w:rPr>
              <w:t>слуге</w:t>
            </w:r>
          </w:p>
        </w:tc>
      </w:tr>
      <w:tr w:rsidR="00A149D8" w:rsidRPr="00E711B8" w:rsidTr="00181707">
        <w:tc>
          <w:tcPr>
            <w:tcW w:w="3798" w:type="dxa"/>
            <w:shd w:val="clear" w:color="auto" w:fill="auto"/>
          </w:tcPr>
          <w:p w:rsidR="00A149D8" w:rsidRPr="00E711B8" w:rsidRDefault="00A149D8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Опис предмета јавне набавке:</w:t>
            </w:r>
          </w:p>
        </w:tc>
        <w:tc>
          <w:tcPr>
            <w:tcW w:w="5444" w:type="dxa"/>
            <w:shd w:val="clear" w:color="auto" w:fill="B8CCE4"/>
          </w:tcPr>
          <w:p w:rsidR="00A149D8" w:rsidRPr="00E711B8" w:rsidRDefault="00A149D8" w:rsidP="00E711B8">
            <w:pPr>
              <w:jc w:val="both"/>
              <w:rPr>
                <w:lang w:val="sr-Cyrl-RS"/>
              </w:rPr>
            </w:pPr>
            <w:r w:rsidRPr="00D935B5">
              <w:rPr>
                <w:noProof/>
                <w:lang w:val="sr-Cyrl-RS"/>
              </w:rPr>
              <w:t>Сервисирање моторних возила</w:t>
            </w:r>
          </w:p>
        </w:tc>
      </w:tr>
      <w:tr w:rsidR="00A149D8" w:rsidRPr="00E711B8" w:rsidTr="00181707">
        <w:tc>
          <w:tcPr>
            <w:tcW w:w="3798" w:type="dxa"/>
            <w:shd w:val="clear" w:color="auto" w:fill="auto"/>
          </w:tcPr>
          <w:p w:rsidR="00A149D8" w:rsidRPr="00E711B8" w:rsidRDefault="00A149D8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Ознака из општег речника набавке:</w:t>
            </w:r>
          </w:p>
        </w:tc>
        <w:tc>
          <w:tcPr>
            <w:tcW w:w="5444" w:type="dxa"/>
            <w:shd w:val="clear" w:color="auto" w:fill="B8CCE4"/>
          </w:tcPr>
          <w:p w:rsidR="00A149D8" w:rsidRPr="00E711B8" w:rsidRDefault="00A149D8" w:rsidP="00E711B8">
            <w:pPr>
              <w:jc w:val="both"/>
              <w:rPr>
                <w:lang w:val="sr-Cyrl-RS"/>
              </w:rPr>
            </w:pPr>
            <w:r w:rsidRPr="00D935B5">
              <w:rPr>
                <w:noProof/>
                <w:lang w:val="sr-Cyrl-RS"/>
              </w:rPr>
              <w:t>Услуге поправки и одржавања моторних возила и припадајуће опреме: 50110000</w:t>
            </w:r>
          </w:p>
        </w:tc>
      </w:tr>
    </w:tbl>
    <w:p w:rsidR="00A149D8" w:rsidRDefault="00A149D8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A149D8" w:rsidRPr="00FD1DE0" w:rsidTr="00181707">
        <w:tc>
          <w:tcPr>
            <w:tcW w:w="3798" w:type="dxa"/>
            <w:shd w:val="clear" w:color="auto" w:fill="auto"/>
          </w:tcPr>
          <w:p w:rsidR="00A149D8" w:rsidRPr="00FD1DE0" w:rsidRDefault="00A149D8" w:rsidP="003A2447">
            <w:r w:rsidRPr="00FD1DE0">
              <w:rPr>
                <w:lang w:val="sr-Cyrl-RS"/>
              </w:rPr>
              <w:t>Број партија, уколико се се предмет набавке обликује у више партија:</w:t>
            </w:r>
          </w:p>
        </w:tc>
        <w:tc>
          <w:tcPr>
            <w:tcW w:w="5444" w:type="dxa"/>
            <w:shd w:val="clear" w:color="auto" w:fill="B8CCE4"/>
          </w:tcPr>
          <w:p w:rsidR="00A149D8" w:rsidRPr="006C6160" w:rsidRDefault="006C6160" w:rsidP="00106FF4">
            <w:pPr>
              <w:rPr>
                <w:lang w:val="sr-Cyrl-RS"/>
              </w:rPr>
            </w:pPr>
            <w:r>
              <w:rPr>
                <w:noProof/>
                <w:lang w:val="sr-Cyrl-RS"/>
              </w:rPr>
              <w:t>Предметна набавка није обликована по партијама</w:t>
            </w:r>
          </w:p>
        </w:tc>
      </w:tr>
    </w:tbl>
    <w:p w:rsidR="00A149D8" w:rsidRPr="003A2447" w:rsidRDefault="00A149D8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7"/>
        <w:gridCol w:w="5279"/>
      </w:tblGrid>
      <w:tr w:rsidR="00A149D8" w:rsidTr="00181707">
        <w:tc>
          <w:tcPr>
            <w:tcW w:w="3798" w:type="dxa"/>
            <w:shd w:val="clear" w:color="auto" w:fill="auto"/>
          </w:tcPr>
          <w:p w:rsidR="00A149D8" w:rsidRPr="003A2447" w:rsidRDefault="00A149D8" w:rsidP="003A244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E711B8">
              <w:rPr>
                <w:lang w:val="sr-Cyrl-RS"/>
              </w:rPr>
              <w:t>Посебна напомена ако је уговор о јавној набавци резервисан за установе, организације или привредне субјекте за радно оспособљавање, професионалну рехабилитацију и</w:t>
            </w:r>
            <w:r>
              <w:t xml:space="preserve"> </w:t>
            </w:r>
            <w:r w:rsidRPr="00E711B8">
              <w:rPr>
                <w:lang w:val="sr-Cyrl-RS"/>
              </w:rPr>
              <w:t>запошљавање инвалидних лица:</w:t>
            </w:r>
          </w:p>
        </w:tc>
        <w:tc>
          <w:tcPr>
            <w:tcW w:w="5444" w:type="dxa"/>
            <w:shd w:val="clear" w:color="auto" w:fill="B8CCE4"/>
          </w:tcPr>
          <w:p w:rsidR="00A149D8" w:rsidRDefault="00A149D8" w:rsidP="00661D37">
            <w:r>
              <w:t>/</w:t>
            </w:r>
          </w:p>
        </w:tc>
      </w:tr>
    </w:tbl>
    <w:p w:rsidR="00A149D8" w:rsidRPr="00106FF4" w:rsidRDefault="00A149D8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2"/>
        <w:gridCol w:w="5284"/>
      </w:tblGrid>
      <w:tr w:rsidR="00A149D8" w:rsidRPr="00E711B8" w:rsidTr="00181707">
        <w:tc>
          <w:tcPr>
            <w:tcW w:w="3798" w:type="dxa"/>
            <w:shd w:val="clear" w:color="auto" w:fill="auto"/>
          </w:tcPr>
          <w:p w:rsidR="00A149D8" w:rsidRPr="00E711B8" w:rsidRDefault="00A149D8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У случају преговарачког поступка разлог за примену и основ из закона:</w:t>
            </w:r>
          </w:p>
        </w:tc>
        <w:tc>
          <w:tcPr>
            <w:tcW w:w="5444" w:type="dxa"/>
            <w:shd w:val="clear" w:color="auto" w:fill="B8CCE4"/>
          </w:tcPr>
          <w:p w:rsidR="00A149D8" w:rsidRPr="003A2447" w:rsidRDefault="00A149D8" w:rsidP="00E711B8">
            <w:pPr>
              <w:jc w:val="both"/>
            </w:pPr>
            <w:r>
              <w:t>/</w:t>
            </w:r>
          </w:p>
        </w:tc>
      </w:tr>
    </w:tbl>
    <w:p w:rsidR="00A149D8" w:rsidRPr="00106FF4" w:rsidRDefault="00A149D8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4"/>
        <w:gridCol w:w="5292"/>
      </w:tblGrid>
      <w:tr w:rsidR="00A149D8" w:rsidRPr="00E711B8" w:rsidTr="00181707">
        <w:tc>
          <w:tcPr>
            <w:tcW w:w="3798" w:type="dxa"/>
            <w:shd w:val="clear" w:color="auto" w:fill="auto"/>
          </w:tcPr>
          <w:p w:rsidR="00A149D8" w:rsidRPr="00E711B8" w:rsidRDefault="00A149D8" w:rsidP="00E711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Ако се закључује оквирни споразум, време трајања оквирног споразума и број понуђача са којим наручилац закључује оквирни споразум:</w:t>
            </w:r>
          </w:p>
        </w:tc>
        <w:tc>
          <w:tcPr>
            <w:tcW w:w="5444" w:type="dxa"/>
            <w:shd w:val="clear" w:color="auto" w:fill="B8CCE4"/>
          </w:tcPr>
          <w:p w:rsidR="00A149D8" w:rsidRPr="003A2447" w:rsidRDefault="00A149D8" w:rsidP="00E711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/</w:t>
            </w:r>
          </w:p>
        </w:tc>
      </w:tr>
    </w:tbl>
    <w:p w:rsidR="00A149D8" w:rsidRPr="00106FF4" w:rsidRDefault="00A149D8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7"/>
        <w:gridCol w:w="5279"/>
      </w:tblGrid>
      <w:tr w:rsidR="00A149D8" w:rsidRPr="00E711B8" w:rsidTr="00181707">
        <w:tc>
          <w:tcPr>
            <w:tcW w:w="3798" w:type="dxa"/>
            <w:shd w:val="clear" w:color="auto" w:fill="auto"/>
          </w:tcPr>
          <w:p w:rsidR="00A149D8" w:rsidRPr="00E711B8" w:rsidRDefault="00A149D8" w:rsidP="003A24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lang w:val="sr-Cyrl-RS"/>
              </w:rPr>
            </w:pPr>
            <w:r w:rsidRPr="00E711B8">
              <w:rPr>
                <w:lang w:val="sr-Cyrl-RS"/>
              </w:rPr>
              <w:t xml:space="preserve">У случају подношења електронске понуде, примене електронске лицитације или система динамичне набавке - </w:t>
            </w:r>
            <w:r w:rsidRPr="00E711B8">
              <w:rPr>
                <w:lang w:val="sr-Cyrl-RS"/>
              </w:rPr>
              <w:lastRenderedPageBreak/>
              <w:t>основни подаци о информационом систему наручиоца и неопходним техничким условима за учешће:</w:t>
            </w:r>
          </w:p>
        </w:tc>
        <w:tc>
          <w:tcPr>
            <w:tcW w:w="5444" w:type="dxa"/>
            <w:shd w:val="clear" w:color="auto" w:fill="B8CCE4"/>
          </w:tcPr>
          <w:p w:rsidR="00A149D8" w:rsidRPr="003A2447" w:rsidRDefault="00A149D8" w:rsidP="00E711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lastRenderedPageBreak/>
              <w:t>/</w:t>
            </w:r>
          </w:p>
        </w:tc>
      </w:tr>
    </w:tbl>
    <w:p w:rsidR="00A149D8" w:rsidRPr="00106FF4" w:rsidRDefault="00A149D8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5"/>
        <w:gridCol w:w="5291"/>
      </w:tblGrid>
      <w:tr w:rsidR="00A149D8" w:rsidRPr="00E711B8" w:rsidTr="00181707">
        <w:tc>
          <w:tcPr>
            <w:tcW w:w="3798" w:type="dxa"/>
            <w:shd w:val="clear" w:color="auto" w:fill="auto"/>
          </w:tcPr>
          <w:p w:rsidR="00A149D8" w:rsidRPr="00E711B8" w:rsidRDefault="00A149D8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У случају примене система динамичне набавке рок трајања система:</w:t>
            </w:r>
          </w:p>
        </w:tc>
        <w:tc>
          <w:tcPr>
            <w:tcW w:w="5444" w:type="dxa"/>
            <w:shd w:val="clear" w:color="auto" w:fill="B8CCE4"/>
          </w:tcPr>
          <w:p w:rsidR="00A149D8" w:rsidRPr="003A2447" w:rsidRDefault="00A149D8" w:rsidP="00E711B8">
            <w:pPr>
              <w:jc w:val="both"/>
            </w:pPr>
            <w:r>
              <w:t>/</w:t>
            </w:r>
          </w:p>
        </w:tc>
      </w:tr>
    </w:tbl>
    <w:p w:rsidR="00A149D8" w:rsidRPr="00106FF4" w:rsidRDefault="00A149D8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1"/>
        <w:gridCol w:w="5285"/>
      </w:tblGrid>
      <w:tr w:rsidR="00A149D8" w:rsidRPr="00E711B8" w:rsidTr="00181707">
        <w:tc>
          <w:tcPr>
            <w:tcW w:w="3798" w:type="dxa"/>
            <w:shd w:val="clear" w:color="auto" w:fill="auto"/>
          </w:tcPr>
          <w:p w:rsidR="00A149D8" w:rsidRPr="00E711B8" w:rsidRDefault="00A149D8" w:rsidP="003A24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lang w:val="sr-Cyrl-RS"/>
              </w:rPr>
            </w:pPr>
            <w:r w:rsidRPr="00E711B8">
              <w:rPr>
                <w:lang w:val="sr-Cyrl-RS"/>
              </w:rPr>
              <w:t>У случају обавезе подношења понуде са подизвођачем проценат вредности набавке који се извршава преко подизвођача:</w:t>
            </w:r>
          </w:p>
        </w:tc>
        <w:tc>
          <w:tcPr>
            <w:tcW w:w="5444" w:type="dxa"/>
            <w:shd w:val="clear" w:color="auto" w:fill="B8CCE4"/>
          </w:tcPr>
          <w:p w:rsidR="00A149D8" w:rsidRPr="003A2447" w:rsidRDefault="00A149D8" w:rsidP="00E711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/</w:t>
            </w:r>
          </w:p>
        </w:tc>
      </w:tr>
    </w:tbl>
    <w:p w:rsidR="00A149D8" w:rsidRPr="00106FF4" w:rsidRDefault="00A149D8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9"/>
        <w:gridCol w:w="5307"/>
      </w:tblGrid>
      <w:tr w:rsidR="00A149D8" w:rsidRPr="00E711B8" w:rsidTr="00181707">
        <w:tc>
          <w:tcPr>
            <w:tcW w:w="3798" w:type="dxa"/>
            <w:shd w:val="clear" w:color="auto" w:fill="auto"/>
          </w:tcPr>
          <w:p w:rsidR="00A149D8" w:rsidRPr="00E711B8" w:rsidRDefault="00A149D8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Критеријум, елементи критеријума за доделу уговора:</w:t>
            </w:r>
          </w:p>
        </w:tc>
        <w:tc>
          <w:tcPr>
            <w:tcW w:w="5444" w:type="dxa"/>
            <w:shd w:val="clear" w:color="auto" w:fill="B8CCE4"/>
          </w:tcPr>
          <w:p w:rsidR="00A149D8" w:rsidRDefault="00A149D8" w:rsidP="008C672A">
            <w:pPr>
              <w:jc w:val="both"/>
              <w:rPr>
                <w:noProof/>
              </w:rPr>
            </w:pPr>
            <w:r w:rsidRPr="00D935B5">
              <w:rPr>
                <w:noProof/>
              </w:rPr>
              <w:t>Избор најповољније понуде ће се извршити применом критеријума „Економски најповољнија понуда“. Оцењивање, рангирање и избор најповољнијег Понуђача извршиће Комисија за јавну набавку  на основу следећих елемената критеријума којима се додељују пондери ч</w:t>
            </w:r>
            <w:r>
              <w:rPr>
                <w:noProof/>
              </w:rPr>
              <w:t>ији укупан збир износи 100 и то:</w:t>
            </w:r>
          </w:p>
          <w:p w:rsidR="00A149D8" w:rsidRDefault="00A149D8" w:rsidP="008C672A">
            <w:pPr>
              <w:jc w:val="both"/>
              <w:rPr>
                <w:noProof/>
              </w:rPr>
            </w:pPr>
          </w:p>
          <w:p w:rsidR="00A149D8" w:rsidRPr="00A149D8" w:rsidRDefault="00A149D8" w:rsidP="00A149D8">
            <w:pPr>
              <w:jc w:val="both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1. Понуђена цена по норма часу-20 пондера</w:t>
            </w:r>
          </w:p>
          <w:p w:rsidR="00A149D8" w:rsidRPr="00A149D8" w:rsidRDefault="00A149D8" w:rsidP="00A149D8">
            <w:pPr>
              <w:jc w:val="both"/>
              <w:rPr>
                <w:noProof/>
                <w:lang w:val="sr-Cyrl-RS"/>
              </w:rPr>
            </w:pPr>
            <w:r w:rsidRPr="00A149D8">
              <w:rPr>
                <w:noProof/>
                <w:lang w:val="sr-Cyrl-RS"/>
              </w:rPr>
              <w:t>2</w:t>
            </w:r>
            <w:r>
              <w:rPr>
                <w:noProof/>
                <w:lang w:val="sr-Cyrl-RS"/>
              </w:rPr>
              <w:t>.</w:t>
            </w:r>
            <w:r w:rsidRPr="00A149D8">
              <w:rPr>
                <w:noProof/>
                <w:lang w:val="sr-Cyrl-RS"/>
              </w:rPr>
              <w:t xml:space="preserve"> Понуђе</w:t>
            </w:r>
            <w:r>
              <w:rPr>
                <w:noProof/>
                <w:lang w:val="sr-Cyrl-RS"/>
              </w:rPr>
              <w:t xml:space="preserve">на укупна цена резервних делова- </w:t>
            </w:r>
            <w:r w:rsidRPr="00A149D8">
              <w:rPr>
                <w:noProof/>
                <w:lang w:val="sr-Cyrl-RS"/>
              </w:rPr>
              <w:t>20</w:t>
            </w:r>
            <w:r>
              <w:rPr>
                <w:noProof/>
                <w:lang w:val="sr-Cyrl-RS"/>
              </w:rPr>
              <w:t xml:space="preserve"> пондера</w:t>
            </w:r>
          </w:p>
          <w:p w:rsidR="00A149D8" w:rsidRPr="00A149D8" w:rsidRDefault="00A149D8" w:rsidP="00A149D8">
            <w:pPr>
              <w:jc w:val="both"/>
              <w:rPr>
                <w:noProof/>
                <w:lang w:val="sr-Cyrl-RS"/>
              </w:rPr>
            </w:pPr>
            <w:r w:rsidRPr="00A149D8">
              <w:rPr>
                <w:noProof/>
                <w:lang w:val="sr-Cyrl-RS"/>
              </w:rPr>
              <w:t>3</w:t>
            </w:r>
            <w:r>
              <w:rPr>
                <w:noProof/>
                <w:lang w:val="sr-Cyrl-RS"/>
              </w:rPr>
              <w:t>.</w:t>
            </w:r>
            <w:r w:rsidRPr="00A149D8">
              <w:rPr>
                <w:noProof/>
                <w:lang w:val="sr-Cyrl-RS"/>
              </w:rPr>
              <w:t xml:space="preserve"> Број радни</w:t>
            </w:r>
            <w:r>
              <w:rPr>
                <w:noProof/>
                <w:lang w:val="sr-Cyrl-RS"/>
              </w:rPr>
              <w:t>х места са дизалицама и каналом-</w:t>
            </w:r>
            <w:r w:rsidRPr="00A149D8">
              <w:rPr>
                <w:noProof/>
                <w:lang w:val="sr-Cyrl-RS"/>
              </w:rPr>
              <w:t>20</w:t>
            </w:r>
            <w:r>
              <w:rPr>
                <w:noProof/>
                <w:lang w:val="sr-Cyrl-RS"/>
              </w:rPr>
              <w:t xml:space="preserve"> пондера</w:t>
            </w:r>
          </w:p>
          <w:p w:rsidR="00A149D8" w:rsidRPr="00A149D8" w:rsidRDefault="00A149D8" w:rsidP="00A149D8">
            <w:pPr>
              <w:jc w:val="both"/>
              <w:rPr>
                <w:noProof/>
                <w:lang w:val="sr-Cyrl-RS"/>
              </w:rPr>
            </w:pPr>
            <w:r w:rsidRPr="00A149D8">
              <w:rPr>
                <w:noProof/>
                <w:lang w:val="sr-Cyrl-RS"/>
              </w:rPr>
              <w:t>4</w:t>
            </w:r>
            <w:r>
              <w:rPr>
                <w:noProof/>
                <w:lang w:val="sr-Cyrl-RS"/>
              </w:rPr>
              <w:t>.</w:t>
            </w:r>
            <w:r w:rsidRPr="00A149D8">
              <w:rPr>
                <w:noProof/>
                <w:lang w:val="sr-Cyrl-RS"/>
              </w:rPr>
              <w:t xml:space="preserve"> Начин подношења понуде (самосталн</w:t>
            </w:r>
            <w:r>
              <w:rPr>
                <w:noProof/>
                <w:lang w:val="sr-Cyrl-RS"/>
              </w:rPr>
              <w:t>о, са подизвођачем, заједнички)-</w:t>
            </w:r>
            <w:r w:rsidRPr="00A149D8">
              <w:rPr>
                <w:noProof/>
                <w:lang w:val="sr-Cyrl-RS"/>
              </w:rPr>
              <w:t>20</w:t>
            </w:r>
            <w:r>
              <w:rPr>
                <w:noProof/>
                <w:lang w:val="sr-Cyrl-RS"/>
              </w:rPr>
              <w:t xml:space="preserve"> пондера</w:t>
            </w:r>
          </w:p>
          <w:p w:rsidR="00A149D8" w:rsidRPr="00A149D8" w:rsidRDefault="00A149D8" w:rsidP="00A149D8">
            <w:pPr>
              <w:jc w:val="both"/>
              <w:rPr>
                <w:noProof/>
                <w:lang w:val="sr-Cyrl-RS"/>
              </w:rPr>
            </w:pPr>
            <w:r w:rsidRPr="00A149D8">
              <w:rPr>
                <w:noProof/>
                <w:lang w:val="sr-Cyrl-RS"/>
              </w:rPr>
              <w:t>5</w:t>
            </w:r>
            <w:r>
              <w:rPr>
                <w:noProof/>
                <w:lang w:val="sr-Cyrl-RS"/>
              </w:rPr>
              <w:t>.</w:t>
            </w:r>
            <w:r w:rsidRPr="00A149D8">
              <w:rPr>
                <w:noProof/>
                <w:lang w:val="sr-Cyrl-RS"/>
              </w:rPr>
              <w:t xml:space="preserve"> Удаљено</w:t>
            </w:r>
            <w:r>
              <w:rPr>
                <w:noProof/>
                <w:lang w:val="sr-Cyrl-RS"/>
              </w:rPr>
              <w:t xml:space="preserve">ст сервиса од седишта Наручиоца- </w:t>
            </w:r>
            <w:r w:rsidRPr="00A149D8">
              <w:rPr>
                <w:noProof/>
                <w:lang w:val="sr-Cyrl-RS"/>
              </w:rPr>
              <w:t>20</w:t>
            </w:r>
            <w:r>
              <w:rPr>
                <w:noProof/>
                <w:lang w:val="sr-Cyrl-RS"/>
              </w:rPr>
              <w:t xml:space="preserve"> пондера</w:t>
            </w:r>
          </w:p>
          <w:p w:rsidR="00A149D8" w:rsidRDefault="00A149D8" w:rsidP="008C672A">
            <w:pPr>
              <w:jc w:val="both"/>
              <w:rPr>
                <w:noProof/>
              </w:rPr>
            </w:pPr>
          </w:p>
          <w:p w:rsidR="00A149D8" w:rsidRPr="003A2447" w:rsidRDefault="00A149D8" w:rsidP="00A149D8">
            <w:pPr>
              <w:jc w:val="both"/>
              <w:rPr>
                <w:noProof/>
              </w:rPr>
            </w:pPr>
            <w:bookmarkStart w:id="0" w:name="_GoBack"/>
            <w:bookmarkEnd w:id="0"/>
            <w:r w:rsidRPr="00D935B5">
              <w:rPr>
                <w:noProof/>
              </w:rPr>
              <w:t>Методологија за доделу пондер</w:t>
            </w:r>
            <w:r>
              <w:rPr>
                <w:noProof/>
              </w:rPr>
              <w:t>а за сваки елемент критеријума</w:t>
            </w:r>
            <w:r w:rsidR="006C6160">
              <w:rPr>
                <w:noProof/>
                <w:lang w:val="sr-Cyrl-RS"/>
              </w:rPr>
              <w:t xml:space="preserve"> </w:t>
            </w:r>
            <w:r>
              <w:rPr>
                <w:noProof/>
              </w:rPr>
              <w:t>је одређена Конкурсном документацијом</w:t>
            </w:r>
          </w:p>
        </w:tc>
      </w:tr>
    </w:tbl>
    <w:p w:rsidR="00A149D8" w:rsidRPr="00106FF4" w:rsidRDefault="00A149D8" w:rsidP="00E711B8">
      <w:pPr>
        <w:shd w:val="clear" w:color="auto" w:fill="FFFFFF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8"/>
        <w:gridCol w:w="5298"/>
      </w:tblGrid>
      <w:tr w:rsidR="00A149D8" w:rsidTr="00181707">
        <w:tc>
          <w:tcPr>
            <w:tcW w:w="3798" w:type="dxa"/>
            <w:shd w:val="clear" w:color="auto" w:fill="auto"/>
          </w:tcPr>
          <w:p w:rsidR="00A149D8" w:rsidRPr="00E711B8" w:rsidRDefault="00A149D8" w:rsidP="003A24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color w:val="auto"/>
                <w:kern w:val="0"/>
                <w:lang w:eastAsia="en-US"/>
              </w:rPr>
            </w:pPr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Начин преузимања конкурсне документације, односно интернет адресa где је конкурсна</w:t>
            </w:r>
            <w:r w:rsidRPr="00E711B8">
              <w:rPr>
                <w:rFonts w:eastAsia="Times New Roman"/>
                <w:color w:val="auto"/>
                <w:kern w:val="0"/>
                <w:lang w:val="sr-Cyrl-RS" w:eastAsia="en-US"/>
              </w:rPr>
              <w:t xml:space="preserve"> </w:t>
            </w:r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документација доступна:</w:t>
            </w:r>
          </w:p>
        </w:tc>
        <w:tc>
          <w:tcPr>
            <w:tcW w:w="5444" w:type="dxa"/>
            <w:shd w:val="clear" w:color="auto" w:fill="B8CCE4"/>
          </w:tcPr>
          <w:p w:rsidR="00A149D8" w:rsidRPr="00E711B8" w:rsidRDefault="00A149D8" w:rsidP="00E711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eastAsia="en-US"/>
              </w:rPr>
            </w:pPr>
            <w:r w:rsidRPr="00D935B5">
              <w:rPr>
                <w:rFonts w:eastAsia="Times New Roman"/>
                <w:noProof/>
                <w:color w:val="auto"/>
                <w:kern w:val="0"/>
                <w:lang w:eastAsia="en-US"/>
              </w:rPr>
              <w:t>Конкурсна документација може се преузети на интернет страници Наручиоца: www.stat.gov.rs и на Порталу јавних набавки</w:t>
            </w:r>
          </w:p>
        </w:tc>
      </w:tr>
    </w:tbl>
    <w:p w:rsidR="00A149D8" w:rsidRPr="00106FF4" w:rsidRDefault="00A149D8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9"/>
        <w:gridCol w:w="5307"/>
      </w:tblGrid>
      <w:tr w:rsidR="00A149D8" w:rsidRPr="00661D37" w:rsidTr="00181707">
        <w:tc>
          <w:tcPr>
            <w:tcW w:w="3798" w:type="dxa"/>
            <w:shd w:val="clear" w:color="auto" w:fill="auto"/>
          </w:tcPr>
          <w:p w:rsidR="00A149D8" w:rsidRPr="00661D37" w:rsidRDefault="00A149D8" w:rsidP="003A2447"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Начин подношења понуде и рок за подношење понуде:</w:t>
            </w:r>
          </w:p>
        </w:tc>
        <w:tc>
          <w:tcPr>
            <w:tcW w:w="5444" w:type="dxa"/>
            <w:shd w:val="clear" w:color="auto" w:fill="B8CCE4"/>
          </w:tcPr>
          <w:p w:rsidR="00A149D8" w:rsidRDefault="00A149D8" w:rsidP="008C672A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</w:t>
            </w:r>
          </w:p>
          <w:p w:rsidR="00A149D8" w:rsidRDefault="00A149D8" w:rsidP="008C672A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На полеђини коверте или на кутији навести назив и адресу понуђача. </w:t>
            </w:r>
          </w:p>
          <w:p w:rsidR="00A149D8" w:rsidRDefault="00A149D8" w:rsidP="008C672A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У случају да понуду подноси група понуђача, на коверти је потребно назначити да се ради о групи </w:t>
            </w:r>
            <w:r>
              <w:rPr>
                <w:noProof/>
              </w:rPr>
              <w:lastRenderedPageBreak/>
              <w:t>понуђача и навести називе и адресу свих учесника у заједничкој понуди.</w:t>
            </w:r>
          </w:p>
          <w:p w:rsidR="00A149D8" w:rsidRPr="00661D37" w:rsidRDefault="00A149D8" w:rsidP="006C6160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Понуду доставити на адресу: Републички завод за статистику, Милана Ракића 5, 11 000 Београд, са назнаком: ,,Понуда за јавну набавку услуга, ЈН бр. </w:t>
            </w:r>
            <w:r w:rsidR="006C6160">
              <w:rPr>
                <w:noProof/>
                <w:lang w:val="sr-Cyrl-RS"/>
              </w:rPr>
              <w:t>022/2020</w:t>
            </w:r>
            <w:r>
              <w:rPr>
                <w:noProof/>
              </w:rPr>
              <w:t xml:space="preserve"> - НЕ ОТВАРАТИ”. Понуда се сматра благовременом уколико је примљена од стране наручиоца до </w:t>
            </w:r>
            <w:r w:rsidR="006C6160">
              <w:rPr>
                <w:noProof/>
                <w:lang w:val="sr-Cyrl-RS"/>
              </w:rPr>
              <w:t>14.07.2020.</w:t>
            </w:r>
            <w:r>
              <w:rPr>
                <w:noProof/>
              </w:rPr>
              <w:t xml:space="preserve"> године до </w:t>
            </w:r>
            <w:r w:rsidR="006C6160">
              <w:rPr>
                <w:noProof/>
                <w:lang w:val="sr-Cyrl-RS"/>
              </w:rPr>
              <w:t>11</w:t>
            </w:r>
            <w:r>
              <w:rPr>
                <w:noProof/>
              </w:rPr>
              <w:t xml:space="preserve">:00 часова. </w:t>
            </w:r>
          </w:p>
        </w:tc>
      </w:tr>
    </w:tbl>
    <w:p w:rsidR="00A149D8" w:rsidRDefault="00A149D8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6"/>
        <w:gridCol w:w="5310"/>
      </w:tblGrid>
      <w:tr w:rsidR="00A149D8" w:rsidRPr="00661D37" w:rsidTr="00181707">
        <w:tc>
          <w:tcPr>
            <w:tcW w:w="3798" w:type="dxa"/>
            <w:shd w:val="clear" w:color="auto" w:fill="auto"/>
          </w:tcPr>
          <w:p w:rsidR="00A149D8" w:rsidRPr="00661D37" w:rsidRDefault="00A149D8" w:rsidP="003A2447"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Место, време и начин отварања понуда:</w:t>
            </w:r>
          </w:p>
        </w:tc>
        <w:tc>
          <w:tcPr>
            <w:tcW w:w="5444" w:type="dxa"/>
            <w:shd w:val="clear" w:color="auto" w:fill="B8CCE4"/>
          </w:tcPr>
          <w:p w:rsidR="00A149D8" w:rsidRPr="00661D37" w:rsidRDefault="00A149D8" w:rsidP="006C6160">
            <w:pPr>
              <w:jc w:val="both"/>
            </w:pPr>
            <w:r w:rsidRPr="00562C70">
              <w:t xml:space="preserve">Отварање понуда ће се обавити јавно, по истеку рока за подношење понуда, дана </w:t>
            </w:r>
            <w:r w:rsidR="006C6160">
              <w:rPr>
                <w:noProof/>
                <w:lang w:val="sr-Cyrl-RS"/>
              </w:rPr>
              <w:t>14.07.2020.</w:t>
            </w:r>
            <w:r>
              <w:rPr>
                <w:noProof/>
              </w:rPr>
              <w:t xml:space="preserve"> године у </w:t>
            </w:r>
            <w:r w:rsidR="006C6160">
              <w:rPr>
                <w:noProof/>
                <w:lang w:val="sr-Cyrl-RS"/>
              </w:rPr>
              <w:t>11</w:t>
            </w:r>
            <w:r>
              <w:rPr>
                <w:noProof/>
              </w:rPr>
              <w:t>:30 часова</w:t>
            </w:r>
            <w:r>
              <w:t xml:space="preserve"> </w:t>
            </w:r>
            <w:r w:rsidRPr="00562C70">
              <w:t>у просторијама Републичког завода за статистику, Милана Ракића 5, 11000 Београд.</w:t>
            </w:r>
          </w:p>
        </w:tc>
      </w:tr>
    </w:tbl>
    <w:p w:rsidR="00A149D8" w:rsidRPr="00106FF4" w:rsidRDefault="00A149D8" w:rsidP="00106FF4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5269"/>
      </w:tblGrid>
      <w:tr w:rsidR="00A149D8" w:rsidRPr="00661D37" w:rsidTr="000B12F3">
        <w:tc>
          <w:tcPr>
            <w:tcW w:w="3798" w:type="dxa"/>
            <w:shd w:val="clear" w:color="auto" w:fill="auto"/>
          </w:tcPr>
          <w:p w:rsidR="00A149D8" w:rsidRPr="00661D37" w:rsidRDefault="00A149D8" w:rsidP="003A2447"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5269" w:type="dxa"/>
            <w:shd w:val="clear" w:color="auto" w:fill="B8CCE4"/>
          </w:tcPr>
          <w:p w:rsidR="00A149D8" w:rsidRPr="00661D37" w:rsidRDefault="00A149D8" w:rsidP="00E711B8">
            <w:pPr>
              <w:jc w:val="both"/>
            </w:pPr>
            <w:r>
              <w:rPr>
                <w:noProof/>
              </w:rPr>
              <w:t>Отварање понуда је јавно и може присуствовати свако заинтересовано лице. У поступку отварања понуда активно могу учествовати само овлашћени представници понуђача. Представник понуђача дужан је да достави уредно оверено овлашћење за учествовање у отварању понуда.</w:t>
            </w:r>
          </w:p>
        </w:tc>
      </w:tr>
    </w:tbl>
    <w:p w:rsidR="00A149D8" w:rsidRDefault="00A149D8" w:rsidP="00106FF4">
      <w:pPr>
        <w:rPr>
          <w:lang w:val="sr-Cyrl-R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5269"/>
      </w:tblGrid>
      <w:tr w:rsidR="00A149D8" w:rsidRPr="00E711B8" w:rsidTr="000B12F3">
        <w:tc>
          <w:tcPr>
            <w:tcW w:w="3798" w:type="dxa"/>
            <w:shd w:val="clear" w:color="auto" w:fill="auto"/>
          </w:tcPr>
          <w:p w:rsidR="00A149D8" w:rsidRPr="00E711B8" w:rsidRDefault="00A149D8" w:rsidP="003A2447">
            <w:pPr>
              <w:rPr>
                <w:lang w:val="sr-Cyrl-RS"/>
              </w:rPr>
            </w:pPr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Рок за доношење одлуке:</w:t>
            </w:r>
          </w:p>
        </w:tc>
        <w:tc>
          <w:tcPr>
            <w:tcW w:w="5269" w:type="dxa"/>
            <w:shd w:val="clear" w:color="auto" w:fill="B8CCE4"/>
          </w:tcPr>
          <w:p w:rsidR="00A149D8" w:rsidRPr="00E711B8" w:rsidRDefault="00A149D8" w:rsidP="00106FF4">
            <w:pPr>
              <w:rPr>
                <w:lang w:val="sr-Cyrl-RS"/>
              </w:rPr>
            </w:pPr>
            <w:r w:rsidRPr="00D935B5">
              <w:rPr>
                <w:noProof/>
                <w:lang w:val="sr-Cyrl-RS"/>
              </w:rPr>
              <w:t>Одлука о додели уговора биће донета у року од 10 дана од дана отварања понуда</w:t>
            </w:r>
          </w:p>
        </w:tc>
      </w:tr>
    </w:tbl>
    <w:p w:rsidR="00A149D8" w:rsidRPr="00661D37" w:rsidRDefault="00A149D8" w:rsidP="00106FF4">
      <w:pPr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5"/>
        <w:gridCol w:w="5341"/>
      </w:tblGrid>
      <w:tr w:rsidR="00A149D8" w:rsidTr="00181707">
        <w:tc>
          <w:tcPr>
            <w:tcW w:w="3798" w:type="dxa"/>
            <w:shd w:val="clear" w:color="auto" w:fill="auto"/>
          </w:tcPr>
          <w:p w:rsidR="00A149D8" w:rsidRDefault="00A149D8" w:rsidP="003A2447">
            <w:pPr>
              <w:tabs>
                <w:tab w:val="left" w:pos="5460"/>
              </w:tabs>
            </w:pPr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Лице за контакт:</w:t>
            </w:r>
          </w:p>
        </w:tc>
        <w:tc>
          <w:tcPr>
            <w:tcW w:w="5444" w:type="dxa"/>
            <w:shd w:val="clear" w:color="auto" w:fill="B8CCE4"/>
          </w:tcPr>
          <w:p w:rsidR="00A149D8" w:rsidRDefault="00A149D8" w:rsidP="008C672A">
            <w:pPr>
              <w:tabs>
                <w:tab w:val="left" w:pos="5460"/>
              </w:tabs>
              <w:rPr>
                <w:noProof/>
              </w:rPr>
            </w:pPr>
            <w:r>
              <w:rPr>
                <w:noProof/>
              </w:rPr>
              <w:t xml:space="preserve">Младен Величковић </w:t>
            </w:r>
          </w:p>
          <w:p w:rsidR="00A149D8" w:rsidRDefault="00A149D8" w:rsidP="00E711B8">
            <w:pPr>
              <w:tabs>
                <w:tab w:val="left" w:pos="5460"/>
              </w:tabs>
            </w:pPr>
            <w:r>
              <w:rPr>
                <w:noProof/>
              </w:rPr>
              <w:t>mladen.velickovic@stat.gov.rs</w:t>
            </w:r>
          </w:p>
        </w:tc>
      </w:tr>
    </w:tbl>
    <w:p w:rsidR="00A149D8" w:rsidRDefault="00A149D8" w:rsidP="00106FF4">
      <w:pPr>
        <w:tabs>
          <w:tab w:val="left" w:pos="5460"/>
        </w:tabs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1"/>
        <w:gridCol w:w="5285"/>
      </w:tblGrid>
      <w:tr w:rsidR="00A149D8" w:rsidRPr="00E711B8" w:rsidTr="00181707">
        <w:tc>
          <w:tcPr>
            <w:tcW w:w="3798" w:type="dxa"/>
            <w:shd w:val="clear" w:color="auto" w:fill="auto"/>
          </w:tcPr>
          <w:p w:rsidR="00A149D8" w:rsidRPr="00E711B8" w:rsidRDefault="00A149D8" w:rsidP="003A2447">
            <w:pPr>
              <w:tabs>
                <w:tab w:val="left" w:pos="5460"/>
              </w:tabs>
              <w:rPr>
                <w:rFonts w:eastAsia="Times New Roman"/>
                <w:color w:val="auto"/>
                <w:kern w:val="0"/>
                <w:lang w:eastAsia="en-US"/>
              </w:rPr>
            </w:pPr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Остале информације:</w:t>
            </w:r>
          </w:p>
        </w:tc>
        <w:tc>
          <w:tcPr>
            <w:tcW w:w="5444" w:type="dxa"/>
            <w:shd w:val="clear" w:color="auto" w:fill="B8CCE4"/>
          </w:tcPr>
          <w:p w:rsidR="00A149D8" w:rsidRPr="00E711B8" w:rsidRDefault="00A149D8" w:rsidP="00E711B8">
            <w:pPr>
              <w:tabs>
                <w:tab w:val="left" w:pos="5460"/>
              </w:tabs>
              <w:jc w:val="both"/>
              <w:rPr>
                <w:rFonts w:eastAsia="Times New Roman"/>
                <w:color w:val="auto"/>
                <w:kern w:val="0"/>
                <w:lang w:eastAsia="en-US"/>
              </w:rPr>
            </w:pPr>
            <w:r>
              <w:rPr>
                <w:rFonts w:eastAsia="Times New Roman"/>
                <w:color w:val="auto"/>
                <w:kern w:val="0"/>
                <w:lang w:eastAsia="en-US"/>
              </w:rPr>
              <w:t>/</w:t>
            </w:r>
          </w:p>
        </w:tc>
      </w:tr>
    </w:tbl>
    <w:p w:rsidR="00A149D8" w:rsidRDefault="00A149D8" w:rsidP="00106FF4">
      <w:pPr>
        <w:tabs>
          <w:tab w:val="left" w:pos="5460"/>
        </w:tabs>
        <w:sectPr w:rsidR="00A149D8" w:rsidSect="00A149D8">
          <w:footerReference w:type="default" r:id="rId10"/>
          <w:pgSz w:w="11906" w:h="16838"/>
          <w:pgMar w:top="1440" w:right="1440" w:bottom="1440" w:left="1440" w:header="720" w:footer="720" w:gutter="0"/>
          <w:pgNumType w:start="1"/>
          <w:cols w:space="720"/>
          <w:docGrid w:linePitch="360" w:charSpace="32768"/>
        </w:sectPr>
      </w:pPr>
      <w:r>
        <w:tab/>
      </w:r>
    </w:p>
    <w:p w:rsidR="00A149D8" w:rsidRPr="00106FF4" w:rsidRDefault="00A149D8" w:rsidP="00106FF4">
      <w:pPr>
        <w:tabs>
          <w:tab w:val="left" w:pos="5460"/>
        </w:tabs>
      </w:pPr>
    </w:p>
    <w:sectPr w:rsidR="00A149D8" w:rsidRPr="00106FF4" w:rsidSect="00A149D8">
      <w:footerReference w:type="default" r:id="rId11"/>
      <w:type w:val="continuous"/>
      <w:pgSz w:w="11906" w:h="16838"/>
      <w:pgMar w:top="1440" w:right="1440" w:bottom="1440" w:left="1440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FE6" w:rsidRDefault="00656FE6">
      <w:pPr>
        <w:spacing w:line="240" w:lineRule="auto"/>
      </w:pPr>
      <w:r>
        <w:separator/>
      </w:r>
    </w:p>
  </w:endnote>
  <w:endnote w:type="continuationSeparator" w:id="0">
    <w:p w:rsidR="00656FE6" w:rsidRDefault="00656F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79">
    <w:altName w:val="Times New Roman"/>
    <w:charset w:val="EE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A149D8" w:rsidTr="0059490F">
      <w:trPr>
        <w:jc w:val="center"/>
      </w:trPr>
      <w:tc>
        <w:tcPr>
          <w:tcW w:w="9639" w:type="dxa"/>
          <w:tcBorders>
            <w:top w:val="nil"/>
            <w:left w:val="nil"/>
            <w:bottom w:val="single" w:sz="2" w:space="0" w:color="auto"/>
            <w:right w:val="nil"/>
          </w:tcBorders>
          <w:vAlign w:val="center"/>
          <w:hideMark/>
        </w:tcPr>
        <w:p w:rsidR="00A149D8" w:rsidRDefault="00A149D8">
          <w:pPr>
            <w:pStyle w:val="Footer"/>
            <w:spacing w:after="20"/>
            <w:jc w:val="both"/>
            <w:rPr>
              <w:b/>
              <w:spacing w:val="26"/>
              <w:sz w:val="14"/>
              <w:szCs w:val="14"/>
              <w:lang w:val="hr-HR"/>
            </w:rPr>
          </w:pPr>
          <w:r>
            <w:rPr>
              <w:b/>
              <w:spacing w:val="26"/>
              <w:sz w:val="14"/>
              <w:szCs w:val="14"/>
              <w:lang w:val="sr-Cyrl-CS"/>
            </w:rPr>
            <w:t>Београд,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Милана Ракића 5,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тел. </w:t>
          </w:r>
          <w:r>
            <w:rPr>
              <w:b/>
              <w:spacing w:val="26"/>
              <w:sz w:val="14"/>
              <w:szCs w:val="14"/>
              <w:lang w:val="ru-RU"/>
            </w:rPr>
            <w:t>2</w:t>
          </w:r>
          <w:r>
            <w:rPr>
              <w:b/>
              <w:spacing w:val="26"/>
              <w:sz w:val="14"/>
              <w:szCs w:val="14"/>
              <w:lang w:val="sr-Cyrl-CS"/>
            </w:rPr>
            <w:t>412-922,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факс </w:t>
          </w:r>
          <w:r>
            <w:rPr>
              <w:b/>
              <w:spacing w:val="26"/>
              <w:sz w:val="14"/>
              <w:szCs w:val="14"/>
              <w:lang w:val="ru-RU"/>
            </w:rPr>
            <w:t>2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411-260, 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hr-HR"/>
            </w:rPr>
            <w:t>e-mail:stat@stat.gov.rs,  www.stat.gov.rs</w:t>
          </w:r>
        </w:p>
      </w:tc>
    </w:tr>
  </w:tbl>
  <w:p w:rsidR="00A149D8" w:rsidRDefault="00A149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59490F" w:rsidTr="0059490F">
      <w:trPr>
        <w:jc w:val="center"/>
      </w:trPr>
      <w:tc>
        <w:tcPr>
          <w:tcW w:w="9639" w:type="dxa"/>
          <w:tcBorders>
            <w:top w:val="nil"/>
            <w:left w:val="nil"/>
            <w:bottom w:val="single" w:sz="2" w:space="0" w:color="auto"/>
            <w:right w:val="nil"/>
          </w:tcBorders>
          <w:vAlign w:val="center"/>
          <w:hideMark/>
        </w:tcPr>
        <w:p w:rsidR="0059490F" w:rsidRDefault="0059490F">
          <w:pPr>
            <w:pStyle w:val="Footer"/>
            <w:spacing w:after="20"/>
            <w:jc w:val="both"/>
            <w:rPr>
              <w:b/>
              <w:spacing w:val="26"/>
              <w:sz w:val="14"/>
              <w:szCs w:val="14"/>
              <w:lang w:val="hr-HR"/>
            </w:rPr>
          </w:pPr>
          <w:r>
            <w:rPr>
              <w:b/>
              <w:spacing w:val="26"/>
              <w:sz w:val="14"/>
              <w:szCs w:val="14"/>
              <w:lang w:val="sr-Cyrl-CS"/>
            </w:rPr>
            <w:t>Београд,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Милана Ракића 5,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тел. </w:t>
          </w:r>
          <w:r>
            <w:rPr>
              <w:b/>
              <w:spacing w:val="26"/>
              <w:sz w:val="14"/>
              <w:szCs w:val="14"/>
              <w:lang w:val="ru-RU"/>
            </w:rPr>
            <w:t>2</w:t>
          </w:r>
          <w:r>
            <w:rPr>
              <w:b/>
              <w:spacing w:val="26"/>
              <w:sz w:val="14"/>
              <w:szCs w:val="14"/>
              <w:lang w:val="sr-Cyrl-CS"/>
            </w:rPr>
            <w:t>412-922,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факс </w:t>
          </w:r>
          <w:r>
            <w:rPr>
              <w:b/>
              <w:spacing w:val="26"/>
              <w:sz w:val="14"/>
              <w:szCs w:val="14"/>
              <w:lang w:val="ru-RU"/>
            </w:rPr>
            <w:t>2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411-260, 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hr-HR"/>
            </w:rPr>
            <w:t>e-mail:stat@stat.gov.rs,  www.stat.gov.rs</w:t>
          </w:r>
        </w:p>
      </w:tc>
    </w:tr>
  </w:tbl>
  <w:p w:rsidR="0059490F" w:rsidRDefault="00594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FE6" w:rsidRDefault="00656FE6">
      <w:pPr>
        <w:spacing w:line="240" w:lineRule="auto"/>
      </w:pPr>
      <w:r>
        <w:separator/>
      </w:r>
    </w:p>
  </w:footnote>
  <w:footnote w:type="continuationSeparator" w:id="0">
    <w:p w:rsidR="00656FE6" w:rsidRDefault="00656F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6"/>
        </w:tabs>
        <w:ind w:left="498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66"/>
        </w:tabs>
        <w:ind w:left="642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66"/>
        </w:tabs>
        <w:ind w:left="786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66"/>
        </w:tabs>
        <w:ind w:left="930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66"/>
        </w:tabs>
        <w:ind w:left="1074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66"/>
        </w:tabs>
        <w:ind w:left="1218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66"/>
        </w:tabs>
        <w:ind w:left="1362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66"/>
        </w:tabs>
        <w:ind w:left="1506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66"/>
        </w:tabs>
        <w:ind w:left="1650" w:hanging="1584"/>
      </w:pPr>
    </w:lvl>
  </w:abstractNum>
  <w:abstractNum w:abstractNumId="1" w15:restartNumberingAfterBreak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1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 w15:restartNumberingAfterBreak="1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1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1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 w:val="0"/>
        <w:i w:val="0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 w:val="0"/>
        <w:i w:val="0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1">
    <w:nsid w:val="00000008"/>
    <w:multiLevelType w:val="multilevel"/>
    <w:tmpl w:val="68FE6A62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810" w:hanging="360"/>
      </w:pPr>
      <w:rPr>
        <w:rFonts w:ascii="Arial" w:hAnsi="Arial" w:cs="Arial" w:hint="default"/>
        <w:b/>
        <w:i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1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1">
    <w:nsid w:val="0000000A"/>
    <w:multiLevelType w:val="singleLevel"/>
    <w:tmpl w:val="8856F2B8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</w:rPr>
    </w:lvl>
  </w:abstractNum>
  <w:abstractNum w:abstractNumId="10" w15:restartNumberingAfterBreak="1">
    <w:nsid w:val="00643260"/>
    <w:multiLevelType w:val="hybridMultilevel"/>
    <w:tmpl w:val="821E3BFA"/>
    <w:lvl w:ilvl="0" w:tplc="2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1">
    <w:nsid w:val="0725526F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1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36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19FD2747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2B2A1DFF"/>
    <w:multiLevelType w:val="hybridMultilevel"/>
    <w:tmpl w:val="0AE0AE42"/>
    <w:lvl w:ilvl="0" w:tplc="2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1">
    <w:nsid w:val="2C7009FC"/>
    <w:multiLevelType w:val="hybridMultilevel"/>
    <w:tmpl w:val="889E79D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2F8B1609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2477E0B"/>
    <w:multiLevelType w:val="hybridMultilevel"/>
    <w:tmpl w:val="B6AEBF9C"/>
    <w:lvl w:ilvl="0" w:tplc="CD966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34D32DCD"/>
    <w:multiLevelType w:val="hybridMultilevel"/>
    <w:tmpl w:val="974E056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391103BE"/>
    <w:multiLevelType w:val="hybridMultilevel"/>
    <w:tmpl w:val="FDAC723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3A3D7816"/>
    <w:multiLevelType w:val="hybridMultilevel"/>
    <w:tmpl w:val="664ABD5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1">
    <w:nsid w:val="3AF05572"/>
    <w:multiLevelType w:val="hybridMultilevel"/>
    <w:tmpl w:val="7EE8EF8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3BBA0BF1"/>
    <w:multiLevelType w:val="hybridMultilevel"/>
    <w:tmpl w:val="C73E27D8"/>
    <w:lvl w:ilvl="0" w:tplc="0E985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04B3E4">
      <w:numFmt w:val="none"/>
      <w:lvlText w:val=""/>
      <w:lvlJc w:val="left"/>
      <w:pPr>
        <w:tabs>
          <w:tab w:val="num" w:pos="360"/>
        </w:tabs>
      </w:pPr>
    </w:lvl>
    <w:lvl w:ilvl="2" w:tplc="CA8E2108">
      <w:numFmt w:val="none"/>
      <w:lvlText w:val=""/>
      <w:lvlJc w:val="left"/>
      <w:pPr>
        <w:tabs>
          <w:tab w:val="num" w:pos="360"/>
        </w:tabs>
      </w:pPr>
    </w:lvl>
    <w:lvl w:ilvl="3" w:tplc="86D66ACA">
      <w:numFmt w:val="none"/>
      <w:lvlText w:val=""/>
      <w:lvlJc w:val="left"/>
      <w:pPr>
        <w:tabs>
          <w:tab w:val="num" w:pos="360"/>
        </w:tabs>
      </w:pPr>
    </w:lvl>
    <w:lvl w:ilvl="4" w:tplc="65083F2E">
      <w:numFmt w:val="none"/>
      <w:lvlText w:val=""/>
      <w:lvlJc w:val="left"/>
      <w:pPr>
        <w:tabs>
          <w:tab w:val="num" w:pos="360"/>
        </w:tabs>
      </w:pPr>
    </w:lvl>
    <w:lvl w:ilvl="5" w:tplc="58B20D38">
      <w:numFmt w:val="none"/>
      <w:lvlText w:val=""/>
      <w:lvlJc w:val="left"/>
      <w:pPr>
        <w:tabs>
          <w:tab w:val="num" w:pos="360"/>
        </w:tabs>
      </w:pPr>
    </w:lvl>
    <w:lvl w:ilvl="6" w:tplc="77D4A4B4">
      <w:numFmt w:val="none"/>
      <w:lvlText w:val=""/>
      <w:lvlJc w:val="left"/>
      <w:pPr>
        <w:tabs>
          <w:tab w:val="num" w:pos="360"/>
        </w:tabs>
      </w:pPr>
    </w:lvl>
    <w:lvl w:ilvl="7" w:tplc="300A5268">
      <w:numFmt w:val="none"/>
      <w:lvlText w:val=""/>
      <w:lvlJc w:val="left"/>
      <w:pPr>
        <w:tabs>
          <w:tab w:val="num" w:pos="360"/>
        </w:tabs>
      </w:pPr>
    </w:lvl>
    <w:lvl w:ilvl="8" w:tplc="C622825A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1">
    <w:nsid w:val="3CB22E60"/>
    <w:multiLevelType w:val="hybridMultilevel"/>
    <w:tmpl w:val="8A4265F2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43E97F09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47641C78"/>
    <w:multiLevelType w:val="hybridMultilevel"/>
    <w:tmpl w:val="BE6E1BE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1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1">
    <w:nsid w:val="4BEF5304"/>
    <w:multiLevelType w:val="hybridMultilevel"/>
    <w:tmpl w:val="1D20A0B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54D12047"/>
    <w:multiLevelType w:val="hybridMultilevel"/>
    <w:tmpl w:val="F4A048E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1" w15:restartNumberingAfterBreak="1">
    <w:nsid w:val="5B534513"/>
    <w:multiLevelType w:val="hybridMultilevel"/>
    <w:tmpl w:val="D0D07588"/>
    <w:lvl w:ilvl="0" w:tplc="90F20F0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C8297DE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ADAAEE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2E8F0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C509F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F225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9364C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E66AD0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B8B5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1">
    <w:nsid w:val="612A4433"/>
    <w:multiLevelType w:val="hybridMultilevel"/>
    <w:tmpl w:val="2CFC0A34"/>
    <w:lvl w:ilvl="0" w:tplc="E7BA681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1">
    <w:nsid w:val="62622738"/>
    <w:multiLevelType w:val="hybridMultilevel"/>
    <w:tmpl w:val="1694900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63DC2F43"/>
    <w:multiLevelType w:val="hybridMultilevel"/>
    <w:tmpl w:val="D0A27E8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1">
    <w:nsid w:val="6A74278F"/>
    <w:multiLevelType w:val="hybridMultilevel"/>
    <w:tmpl w:val="64548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EBB5E77"/>
    <w:multiLevelType w:val="hybridMultilevel"/>
    <w:tmpl w:val="AA3EAD0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1">
    <w:nsid w:val="735960D4"/>
    <w:multiLevelType w:val="hybridMultilevel"/>
    <w:tmpl w:val="F0FECC26"/>
    <w:lvl w:ilvl="0" w:tplc="ABFED3C0">
      <w:start w:val="1"/>
      <w:numFmt w:val="decimal"/>
      <w:lvlText w:val="%1)"/>
      <w:lvlJc w:val="left"/>
      <w:pPr>
        <w:ind w:left="1776" w:hanging="360"/>
      </w:pPr>
      <w:rPr>
        <w:rFonts w:eastAsia="TimesNewRomanPSMT" w:hint="default"/>
      </w:rPr>
    </w:lvl>
    <w:lvl w:ilvl="1" w:tplc="241A0019" w:tentative="1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1">
    <w:nsid w:val="755A4699"/>
    <w:multiLevelType w:val="hybridMultilevel"/>
    <w:tmpl w:val="C91A754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7D8247CE"/>
    <w:multiLevelType w:val="hybridMultilevel"/>
    <w:tmpl w:val="B74ED71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1">
    <w:nsid w:val="7F6D42BB"/>
    <w:multiLevelType w:val="hybridMultilevel"/>
    <w:tmpl w:val="B8F07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30"/>
  </w:num>
  <w:num w:numId="13">
    <w:abstractNumId w:val="32"/>
  </w:num>
  <w:num w:numId="14">
    <w:abstractNumId w:val="29"/>
  </w:num>
  <w:num w:numId="15">
    <w:abstractNumId w:val="39"/>
  </w:num>
  <w:num w:numId="16">
    <w:abstractNumId w:val="25"/>
  </w:num>
  <w:num w:numId="17">
    <w:abstractNumId w:val="22"/>
  </w:num>
  <w:num w:numId="18">
    <w:abstractNumId w:val="15"/>
  </w:num>
  <w:num w:numId="19">
    <w:abstractNumId w:val="16"/>
  </w:num>
  <w:num w:numId="20">
    <w:abstractNumId w:val="17"/>
  </w:num>
  <w:num w:numId="21">
    <w:abstractNumId w:val="13"/>
  </w:num>
  <w:num w:numId="22">
    <w:abstractNumId w:val="12"/>
  </w:num>
  <w:num w:numId="23">
    <w:abstractNumId w:val="33"/>
  </w:num>
  <w:num w:numId="24">
    <w:abstractNumId w:val="20"/>
  </w:num>
  <w:num w:numId="25">
    <w:abstractNumId w:val="38"/>
  </w:num>
  <w:num w:numId="26">
    <w:abstractNumId w:val="27"/>
  </w:num>
  <w:num w:numId="27">
    <w:abstractNumId w:val="34"/>
  </w:num>
  <w:num w:numId="28">
    <w:abstractNumId w:val="14"/>
  </w:num>
  <w:num w:numId="29">
    <w:abstractNumId w:val="36"/>
  </w:num>
  <w:num w:numId="30">
    <w:abstractNumId w:val="28"/>
  </w:num>
  <w:num w:numId="31">
    <w:abstractNumId w:val="21"/>
  </w:num>
  <w:num w:numId="32">
    <w:abstractNumId w:val="19"/>
  </w:num>
  <w:num w:numId="33">
    <w:abstractNumId w:val="37"/>
  </w:num>
  <w:num w:numId="34">
    <w:abstractNumId w:val="24"/>
  </w:num>
  <w:num w:numId="35">
    <w:abstractNumId w:val="10"/>
  </w:num>
  <w:num w:numId="36">
    <w:abstractNumId w:val="26"/>
  </w:num>
  <w:num w:numId="37">
    <w:abstractNumId w:val="18"/>
  </w:num>
  <w:num w:numId="38">
    <w:abstractNumId w:val="11"/>
  </w:num>
  <w:num w:numId="39">
    <w:abstractNumId w:val="35"/>
  </w:num>
  <w:num w:numId="40">
    <w:abstractNumId w:val="40"/>
  </w:num>
  <w:num w:numId="41">
    <w:abstractNumId w:val="23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2B"/>
    <w:rsid w:val="000001B4"/>
    <w:rsid w:val="00021FF1"/>
    <w:rsid w:val="00023F18"/>
    <w:rsid w:val="00024BDA"/>
    <w:rsid w:val="0003140C"/>
    <w:rsid w:val="00032B16"/>
    <w:rsid w:val="00033EC0"/>
    <w:rsid w:val="00035E0E"/>
    <w:rsid w:val="00047FE1"/>
    <w:rsid w:val="00051F3B"/>
    <w:rsid w:val="000539D5"/>
    <w:rsid w:val="00072BD4"/>
    <w:rsid w:val="0008180A"/>
    <w:rsid w:val="00081B19"/>
    <w:rsid w:val="00084C33"/>
    <w:rsid w:val="0009005E"/>
    <w:rsid w:val="00092F07"/>
    <w:rsid w:val="00096544"/>
    <w:rsid w:val="000A0EB5"/>
    <w:rsid w:val="000A2965"/>
    <w:rsid w:val="000B038F"/>
    <w:rsid w:val="000B12F3"/>
    <w:rsid w:val="000C3861"/>
    <w:rsid w:val="000D0FEA"/>
    <w:rsid w:val="000D735A"/>
    <w:rsid w:val="000E1D75"/>
    <w:rsid w:val="000F06F0"/>
    <w:rsid w:val="000F0773"/>
    <w:rsid w:val="000F1F99"/>
    <w:rsid w:val="00101EA1"/>
    <w:rsid w:val="00104C5A"/>
    <w:rsid w:val="00105DFF"/>
    <w:rsid w:val="00106FF4"/>
    <w:rsid w:val="00113763"/>
    <w:rsid w:val="0012154D"/>
    <w:rsid w:val="001315CE"/>
    <w:rsid w:val="001378A9"/>
    <w:rsid w:val="0014523D"/>
    <w:rsid w:val="0014555F"/>
    <w:rsid w:val="00146670"/>
    <w:rsid w:val="0015104E"/>
    <w:rsid w:val="001511E5"/>
    <w:rsid w:val="0015123D"/>
    <w:rsid w:val="0016027C"/>
    <w:rsid w:val="00163215"/>
    <w:rsid w:val="00170C9D"/>
    <w:rsid w:val="00172C2B"/>
    <w:rsid w:val="00181707"/>
    <w:rsid w:val="00183473"/>
    <w:rsid w:val="00185D05"/>
    <w:rsid w:val="00187B7C"/>
    <w:rsid w:val="001A17DF"/>
    <w:rsid w:val="001A4E0B"/>
    <w:rsid w:val="001B07E6"/>
    <w:rsid w:val="001B1537"/>
    <w:rsid w:val="001D73FE"/>
    <w:rsid w:val="001E077E"/>
    <w:rsid w:val="001E37AB"/>
    <w:rsid w:val="001F2C92"/>
    <w:rsid w:val="001F4CFB"/>
    <w:rsid w:val="0020712B"/>
    <w:rsid w:val="0020775C"/>
    <w:rsid w:val="00210AFD"/>
    <w:rsid w:val="00213C55"/>
    <w:rsid w:val="002148C3"/>
    <w:rsid w:val="00221C6F"/>
    <w:rsid w:val="002305FB"/>
    <w:rsid w:val="00232B04"/>
    <w:rsid w:val="00233F40"/>
    <w:rsid w:val="00234BFC"/>
    <w:rsid w:val="002409BB"/>
    <w:rsid w:val="00242D9C"/>
    <w:rsid w:val="00245828"/>
    <w:rsid w:val="0025027B"/>
    <w:rsid w:val="00262DD3"/>
    <w:rsid w:val="0026369E"/>
    <w:rsid w:val="002640E8"/>
    <w:rsid w:val="00271C78"/>
    <w:rsid w:val="002731E1"/>
    <w:rsid w:val="002752EE"/>
    <w:rsid w:val="00295062"/>
    <w:rsid w:val="00295CCB"/>
    <w:rsid w:val="002B0C71"/>
    <w:rsid w:val="002C2BFB"/>
    <w:rsid w:val="002E1AFE"/>
    <w:rsid w:val="002F2D34"/>
    <w:rsid w:val="00300006"/>
    <w:rsid w:val="00301117"/>
    <w:rsid w:val="00302E2C"/>
    <w:rsid w:val="00303871"/>
    <w:rsid w:val="00310910"/>
    <w:rsid w:val="00315408"/>
    <w:rsid w:val="00321A4C"/>
    <w:rsid w:val="00325A22"/>
    <w:rsid w:val="00330ECD"/>
    <w:rsid w:val="0033229E"/>
    <w:rsid w:val="00337413"/>
    <w:rsid w:val="003429C9"/>
    <w:rsid w:val="00346356"/>
    <w:rsid w:val="003541CC"/>
    <w:rsid w:val="003614A8"/>
    <w:rsid w:val="0036552E"/>
    <w:rsid w:val="00372553"/>
    <w:rsid w:val="0037333E"/>
    <w:rsid w:val="00373FB7"/>
    <w:rsid w:val="00376501"/>
    <w:rsid w:val="003770B8"/>
    <w:rsid w:val="00380253"/>
    <w:rsid w:val="00382F03"/>
    <w:rsid w:val="00385438"/>
    <w:rsid w:val="00386E5E"/>
    <w:rsid w:val="003A2447"/>
    <w:rsid w:val="003A3355"/>
    <w:rsid w:val="003B0021"/>
    <w:rsid w:val="003B1577"/>
    <w:rsid w:val="003B2B6D"/>
    <w:rsid w:val="003B5A03"/>
    <w:rsid w:val="003C4F85"/>
    <w:rsid w:val="003C7E8A"/>
    <w:rsid w:val="003D4A56"/>
    <w:rsid w:val="003E5A40"/>
    <w:rsid w:val="003F2D05"/>
    <w:rsid w:val="0040239A"/>
    <w:rsid w:val="00403738"/>
    <w:rsid w:val="00412CBE"/>
    <w:rsid w:val="0042739E"/>
    <w:rsid w:val="004305DB"/>
    <w:rsid w:val="00433134"/>
    <w:rsid w:val="00443BA5"/>
    <w:rsid w:val="00444BC8"/>
    <w:rsid w:val="0044639C"/>
    <w:rsid w:val="00447B01"/>
    <w:rsid w:val="00454F35"/>
    <w:rsid w:val="0046292E"/>
    <w:rsid w:val="00462EA8"/>
    <w:rsid w:val="00484E84"/>
    <w:rsid w:val="0048764F"/>
    <w:rsid w:val="00487809"/>
    <w:rsid w:val="004913C9"/>
    <w:rsid w:val="004913E3"/>
    <w:rsid w:val="004C6E39"/>
    <w:rsid w:val="004D19FC"/>
    <w:rsid w:val="004D26D9"/>
    <w:rsid w:val="004E516A"/>
    <w:rsid w:val="004F54F1"/>
    <w:rsid w:val="004F75E1"/>
    <w:rsid w:val="00500814"/>
    <w:rsid w:val="0050368D"/>
    <w:rsid w:val="00523A31"/>
    <w:rsid w:val="0052632F"/>
    <w:rsid w:val="00526919"/>
    <w:rsid w:val="005271B3"/>
    <w:rsid w:val="00530AA3"/>
    <w:rsid w:val="0053376A"/>
    <w:rsid w:val="00534C95"/>
    <w:rsid w:val="00541519"/>
    <w:rsid w:val="00553A1C"/>
    <w:rsid w:val="0055716F"/>
    <w:rsid w:val="005611A9"/>
    <w:rsid w:val="00562C70"/>
    <w:rsid w:val="00570E67"/>
    <w:rsid w:val="00572421"/>
    <w:rsid w:val="005808DA"/>
    <w:rsid w:val="0058478F"/>
    <w:rsid w:val="005865EF"/>
    <w:rsid w:val="00586CE2"/>
    <w:rsid w:val="0059490F"/>
    <w:rsid w:val="005A0D2E"/>
    <w:rsid w:val="005B2D5C"/>
    <w:rsid w:val="005B6220"/>
    <w:rsid w:val="005C15D1"/>
    <w:rsid w:val="005C476E"/>
    <w:rsid w:val="005C60AC"/>
    <w:rsid w:val="005D03FE"/>
    <w:rsid w:val="005D2D22"/>
    <w:rsid w:val="005F11F0"/>
    <w:rsid w:val="005F4D11"/>
    <w:rsid w:val="005F4FCE"/>
    <w:rsid w:val="00613F2C"/>
    <w:rsid w:val="00623661"/>
    <w:rsid w:val="0065033F"/>
    <w:rsid w:val="006536F4"/>
    <w:rsid w:val="00656FE6"/>
    <w:rsid w:val="00661D37"/>
    <w:rsid w:val="0066495F"/>
    <w:rsid w:val="00665653"/>
    <w:rsid w:val="00674FE4"/>
    <w:rsid w:val="006815A0"/>
    <w:rsid w:val="0068724D"/>
    <w:rsid w:val="00692A03"/>
    <w:rsid w:val="006A42D1"/>
    <w:rsid w:val="006A59CA"/>
    <w:rsid w:val="006B20C0"/>
    <w:rsid w:val="006B5662"/>
    <w:rsid w:val="006C0C0C"/>
    <w:rsid w:val="006C4634"/>
    <w:rsid w:val="006C56B7"/>
    <w:rsid w:val="006C6160"/>
    <w:rsid w:val="006D4BA0"/>
    <w:rsid w:val="006D7030"/>
    <w:rsid w:val="006F3FEE"/>
    <w:rsid w:val="007141CF"/>
    <w:rsid w:val="00715BAB"/>
    <w:rsid w:val="00722E80"/>
    <w:rsid w:val="00726125"/>
    <w:rsid w:val="0073383A"/>
    <w:rsid w:val="007346D7"/>
    <w:rsid w:val="00745686"/>
    <w:rsid w:val="00753ADA"/>
    <w:rsid w:val="00753EAC"/>
    <w:rsid w:val="00765F14"/>
    <w:rsid w:val="00771C6D"/>
    <w:rsid w:val="00774E46"/>
    <w:rsid w:val="00783AFB"/>
    <w:rsid w:val="0078789F"/>
    <w:rsid w:val="007929A9"/>
    <w:rsid w:val="00795FCA"/>
    <w:rsid w:val="007A43A6"/>
    <w:rsid w:val="007A6069"/>
    <w:rsid w:val="007B0275"/>
    <w:rsid w:val="007D7FD1"/>
    <w:rsid w:val="007E1E2F"/>
    <w:rsid w:val="007E72E2"/>
    <w:rsid w:val="007F4740"/>
    <w:rsid w:val="008032E8"/>
    <w:rsid w:val="00816605"/>
    <w:rsid w:val="0083149D"/>
    <w:rsid w:val="00833AE0"/>
    <w:rsid w:val="008341E1"/>
    <w:rsid w:val="008433E6"/>
    <w:rsid w:val="008613EF"/>
    <w:rsid w:val="00865C44"/>
    <w:rsid w:val="00866F11"/>
    <w:rsid w:val="00876737"/>
    <w:rsid w:val="00882E78"/>
    <w:rsid w:val="00885F68"/>
    <w:rsid w:val="00894743"/>
    <w:rsid w:val="00897573"/>
    <w:rsid w:val="008B17D4"/>
    <w:rsid w:val="008C1514"/>
    <w:rsid w:val="008C672A"/>
    <w:rsid w:val="008E29E7"/>
    <w:rsid w:val="008F669E"/>
    <w:rsid w:val="00904126"/>
    <w:rsid w:val="009110C8"/>
    <w:rsid w:val="009115FA"/>
    <w:rsid w:val="009167C3"/>
    <w:rsid w:val="0092158E"/>
    <w:rsid w:val="00921B2B"/>
    <w:rsid w:val="00925325"/>
    <w:rsid w:val="00925696"/>
    <w:rsid w:val="00933B04"/>
    <w:rsid w:val="009809D5"/>
    <w:rsid w:val="0098379A"/>
    <w:rsid w:val="00985828"/>
    <w:rsid w:val="0099785A"/>
    <w:rsid w:val="009A1B91"/>
    <w:rsid w:val="009A6FAB"/>
    <w:rsid w:val="009B6408"/>
    <w:rsid w:val="009B76F3"/>
    <w:rsid w:val="009C03D8"/>
    <w:rsid w:val="009C1E26"/>
    <w:rsid w:val="009D71BD"/>
    <w:rsid w:val="009E6684"/>
    <w:rsid w:val="009F1311"/>
    <w:rsid w:val="009F2900"/>
    <w:rsid w:val="00A03D79"/>
    <w:rsid w:val="00A04B7F"/>
    <w:rsid w:val="00A118C5"/>
    <w:rsid w:val="00A149D8"/>
    <w:rsid w:val="00A14C9E"/>
    <w:rsid w:val="00A27711"/>
    <w:rsid w:val="00A46823"/>
    <w:rsid w:val="00A507B8"/>
    <w:rsid w:val="00A50E83"/>
    <w:rsid w:val="00A51A3B"/>
    <w:rsid w:val="00A54F8A"/>
    <w:rsid w:val="00A60EB8"/>
    <w:rsid w:val="00A651BB"/>
    <w:rsid w:val="00A83BB1"/>
    <w:rsid w:val="00A86331"/>
    <w:rsid w:val="00AA025D"/>
    <w:rsid w:val="00AA4D8C"/>
    <w:rsid w:val="00AB65BC"/>
    <w:rsid w:val="00AE46A6"/>
    <w:rsid w:val="00AE5EBD"/>
    <w:rsid w:val="00AF0D98"/>
    <w:rsid w:val="00AF44F5"/>
    <w:rsid w:val="00AF5BE0"/>
    <w:rsid w:val="00AF676F"/>
    <w:rsid w:val="00B07FBC"/>
    <w:rsid w:val="00B1047F"/>
    <w:rsid w:val="00B21BCC"/>
    <w:rsid w:val="00B3075A"/>
    <w:rsid w:val="00B3271F"/>
    <w:rsid w:val="00B54730"/>
    <w:rsid w:val="00B5522E"/>
    <w:rsid w:val="00B64E48"/>
    <w:rsid w:val="00B7537B"/>
    <w:rsid w:val="00B832A4"/>
    <w:rsid w:val="00BA732B"/>
    <w:rsid w:val="00BB0389"/>
    <w:rsid w:val="00BB1CEE"/>
    <w:rsid w:val="00BB24C4"/>
    <w:rsid w:val="00BC62DB"/>
    <w:rsid w:val="00BD019E"/>
    <w:rsid w:val="00BD5636"/>
    <w:rsid w:val="00BD5C71"/>
    <w:rsid w:val="00BD6702"/>
    <w:rsid w:val="00BD7D56"/>
    <w:rsid w:val="00BE41D7"/>
    <w:rsid w:val="00BF53FE"/>
    <w:rsid w:val="00BF77AE"/>
    <w:rsid w:val="00C05C11"/>
    <w:rsid w:val="00C107B4"/>
    <w:rsid w:val="00C17B5E"/>
    <w:rsid w:val="00C21BE7"/>
    <w:rsid w:val="00C27833"/>
    <w:rsid w:val="00C421B7"/>
    <w:rsid w:val="00C522A7"/>
    <w:rsid w:val="00C548CE"/>
    <w:rsid w:val="00C55403"/>
    <w:rsid w:val="00C672CF"/>
    <w:rsid w:val="00C70AF9"/>
    <w:rsid w:val="00C76AE2"/>
    <w:rsid w:val="00C9021C"/>
    <w:rsid w:val="00C94D61"/>
    <w:rsid w:val="00C9654D"/>
    <w:rsid w:val="00CA0B59"/>
    <w:rsid w:val="00CA3F00"/>
    <w:rsid w:val="00CC3500"/>
    <w:rsid w:val="00CC5CF9"/>
    <w:rsid w:val="00CE5B76"/>
    <w:rsid w:val="00CE63E4"/>
    <w:rsid w:val="00CF1902"/>
    <w:rsid w:val="00D1162B"/>
    <w:rsid w:val="00D24F71"/>
    <w:rsid w:val="00D25AC5"/>
    <w:rsid w:val="00D45C3E"/>
    <w:rsid w:val="00D46355"/>
    <w:rsid w:val="00D477D5"/>
    <w:rsid w:val="00D60BA0"/>
    <w:rsid w:val="00D62008"/>
    <w:rsid w:val="00D701C8"/>
    <w:rsid w:val="00D86A91"/>
    <w:rsid w:val="00D86F48"/>
    <w:rsid w:val="00D91B97"/>
    <w:rsid w:val="00D955DA"/>
    <w:rsid w:val="00DA37AB"/>
    <w:rsid w:val="00DB3C94"/>
    <w:rsid w:val="00DC6EC1"/>
    <w:rsid w:val="00DD4414"/>
    <w:rsid w:val="00DE3184"/>
    <w:rsid w:val="00DE668E"/>
    <w:rsid w:val="00DF0F3D"/>
    <w:rsid w:val="00E01FD3"/>
    <w:rsid w:val="00E05992"/>
    <w:rsid w:val="00E10E9E"/>
    <w:rsid w:val="00E567E3"/>
    <w:rsid w:val="00E6275B"/>
    <w:rsid w:val="00E711B8"/>
    <w:rsid w:val="00E7626E"/>
    <w:rsid w:val="00E87E51"/>
    <w:rsid w:val="00E927C2"/>
    <w:rsid w:val="00E932EC"/>
    <w:rsid w:val="00E97892"/>
    <w:rsid w:val="00EA02C0"/>
    <w:rsid w:val="00EA6E52"/>
    <w:rsid w:val="00EB07A0"/>
    <w:rsid w:val="00EB5E8E"/>
    <w:rsid w:val="00EC5C16"/>
    <w:rsid w:val="00ED5CFB"/>
    <w:rsid w:val="00EE180A"/>
    <w:rsid w:val="00EE499D"/>
    <w:rsid w:val="00EF63DF"/>
    <w:rsid w:val="00F02B66"/>
    <w:rsid w:val="00F054B1"/>
    <w:rsid w:val="00F10092"/>
    <w:rsid w:val="00F110D0"/>
    <w:rsid w:val="00F44140"/>
    <w:rsid w:val="00F44C2D"/>
    <w:rsid w:val="00F510EA"/>
    <w:rsid w:val="00F744C8"/>
    <w:rsid w:val="00F7636B"/>
    <w:rsid w:val="00F8263F"/>
    <w:rsid w:val="00F90C0F"/>
    <w:rsid w:val="00F96F8C"/>
    <w:rsid w:val="00FB3DFB"/>
    <w:rsid w:val="00FB5D38"/>
    <w:rsid w:val="00FC07B5"/>
    <w:rsid w:val="00FC08C6"/>
    <w:rsid w:val="00FD1DE0"/>
    <w:rsid w:val="00FD382C"/>
    <w:rsid w:val="00FD5C95"/>
    <w:rsid w:val="00FD65B1"/>
    <w:rsid w:val="00FD6E5C"/>
    <w:rsid w:val="00FF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3FCB47"/>
  <w15:chartTrackingRefBased/>
  <w15:docId w15:val="{A332CE57-9B92-4657-8821-A47A642F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pPr>
      <w:keepNext/>
      <w:keepLines/>
      <w:spacing w:before="480"/>
      <w:outlineLvl w:val="0"/>
    </w:pPr>
    <w:rPr>
      <w:rFonts w:ascii="Cambria" w:hAnsi="Cambria" w:cs="font279"/>
      <w:b/>
      <w:bCs/>
      <w:color w:val="365F91"/>
      <w:sz w:val="28"/>
      <w:szCs w:val="28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ind w:left="1143"/>
      <w:jc w:val="center"/>
      <w:outlineLvl w:val="1"/>
    </w:pPr>
    <w:rPr>
      <w:rFonts w:ascii="Book Antiqua" w:eastAsia="Times New Roman" w:hAnsi="Book Antiqua"/>
      <w:b/>
      <w:bCs/>
      <w:sz w:val="28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spacing w:before="240" w:after="60"/>
      <w:ind w:left="72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ind w:left="864"/>
      <w:jc w:val="center"/>
      <w:outlineLvl w:val="3"/>
    </w:pPr>
    <w:rPr>
      <w:rFonts w:ascii="Book Antiqua" w:eastAsia="Times New Roman" w:hAnsi="Book Antiqua"/>
      <w:b/>
      <w:bCs/>
      <w:sz w:val="28"/>
      <w:u w:val="single"/>
    </w:rPr>
  </w:style>
  <w:style w:type="paragraph" w:styleId="Heading5">
    <w:name w:val="heading 5"/>
    <w:basedOn w:val="Normal"/>
    <w:next w:val="BodyText"/>
    <w:qFormat/>
    <w:pPr>
      <w:numPr>
        <w:ilvl w:val="4"/>
        <w:numId w:val="1"/>
      </w:numPr>
      <w:spacing w:before="240" w:after="60"/>
      <w:ind w:left="1008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"/>
      </w:numPr>
      <w:ind w:left="1152"/>
      <w:outlineLvl w:val="5"/>
    </w:pPr>
    <w:rPr>
      <w:rFonts w:ascii="Book Antiqua" w:eastAsia="Times New Roman" w:hAnsi="Book Antiqua"/>
      <w:sz w:val="28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"/>
      </w:numPr>
      <w:ind w:left="1296"/>
      <w:outlineLvl w:val="6"/>
    </w:pPr>
    <w:rPr>
      <w:rFonts w:ascii="Book Antiqua" w:eastAsia="Times New Roman" w:hAnsi="Book Antiqua" w:cs="Arial"/>
      <w:b/>
      <w:bCs/>
    </w:r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"/>
      </w:numPr>
      <w:ind w:left="1440"/>
      <w:jc w:val="both"/>
      <w:outlineLvl w:val="7"/>
    </w:pPr>
    <w:rPr>
      <w:rFonts w:eastAsia="Times New Roman"/>
      <w:b/>
    </w:rPr>
  </w:style>
  <w:style w:type="paragraph" w:styleId="Heading9">
    <w:name w:val="heading 9"/>
    <w:basedOn w:val="Normal"/>
    <w:next w:val="BodyText"/>
    <w:qFormat/>
    <w:pPr>
      <w:numPr>
        <w:ilvl w:val="8"/>
        <w:numId w:val="1"/>
      </w:numPr>
      <w:spacing w:before="240" w:after="60"/>
      <w:ind w:left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b/>
    </w:rPr>
  </w:style>
  <w:style w:type="character" w:customStyle="1" w:styleId="WW8Num3z1">
    <w:name w:val="WW8Num3z1"/>
    <w:rPr>
      <w:b/>
      <w:i w:val="0"/>
      <w:sz w:val="24"/>
      <w:szCs w:val="24"/>
    </w:rPr>
  </w:style>
  <w:style w:type="character" w:customStyle="1" w:styleId="WW8Num4z0">
    <w:name w:val="WW8Num4z0"/>
    <w:rPr>
      <w:rFonts w:cs="Arial"/>
      <w:i w:val="0"/>
      <w:sz w:val="24"/>
    </w:rPr>
  </w:style>
  <w:style w:type="character" w:customStyle="1" w:styleId="WW8Num5z0">
    <w:name w:val="WW8Num5z0"/>
    <w:rPr>
      <w:rFonts w:cs="Arial"/>
      <w:b w:val="0"/>
      <w:i w:val="0"/>
      <w:sz w:val="24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b w:val="0"/>
      <w:i w:val="0"/>
      <w:color w:val="00000A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i w:val="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2z0">
    <w:name w:val="WW8Num12z0"/>
    <w:rPr>
      <w:b/>
    </w:rPr>
  </w:style>
  <w:style w:type="character" w:customStyle="1" w:styleId="WW8Num12z1">
    <w:name w:val="WW8Num12z1"/>
    <w:rPr>
      <w:b/>
      <w:i w:val="0"/>
      <w:sz w:val="24"/>
      <w:szCs w:val="24"/>
    </w:rPr>
  </w:style>
  <w:style w:type="character" w:customStyle="1" w:styleId="WW8Num13z0">
    <w:name w:val="WW8Num13z0"/>
    <w:rPr>
      <w:b w:val="0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customStyle="1" w:styleId="ListParagraphChar">
    <w:name w:val="List Paragraph Char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ing1Char">
    <w:name w:val="Heading 1 Char"/>
    <w:rPr>
      <w:rFonts w:ascii="Cambria" w:hAnsi="Cambria" w:cs="font279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Book Antiqua" w:eastAsia="Times New Roman" w:hAnsi="Book Antiqua" w:cs="Times New Roman"/>
      <w:b/>
      <w:bCs/>
      <w:sz w:val="28"/>
      <w:szCs w:val="24"/>
    </w:rPr>
  </w:style>
  <w:style w:type="character" w:customStyle="1" w:styleId="Heading3Char">
    <w:name w:val="Heading 3 Char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rPr>
      <w:rFonts w:ascii="Book Antiqua" w:eastAsia="Times New Roman" w:hAnsi="Book Antiqua" w:cs="Times New Roman"/>
      <w:b/>
      <w:bCs/>
      <w:sz w:val="28"/>
      <w:szCs w:val="24"/>
      <w:u w:val="single"/>
    </w:rPr>
  </w:style>
  <w:style w:type="character" w:customStyle="1" w:styleId="Heading5Char">
    <w:name w:val="Heading 5 Char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rPr>
      <w:rFonts w:ascii="Book Antiqua" w:eastAsia="Times New Roman" w:hAnsi="Book Antiqua" w:cs="Times New Roman"/>
      <w:sz w:val="28"/>
      <w:szCs w:val="24"/>
    </w:rPr>
  </w:style>
  <w:style w:type="character" w:customStyle="1" w:styleId="Heading7Char">
    <w:name w:val="Heading 7 Char"/>
    <w:rPr>
      <w:rFonts w:ascii="Book Antiqua" w:eastAsia="Times New Roman" w:hAnsi="Book Antiqua" w:cs="Arial"/>
      <w:b/>
      <w:bCs/>
      <w:sz w:val="24"/>
      <w:szCs w:val="24"/>
    </w:rPr>
  </w:style>
  <w:style w:type="character" w:customStyle="1" w:styleId="Heading8Char">
    <w:name w:val="Heading 8 Char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9Char">
    <w:name w:val="Heading 9 Char"/>
    <w:rPr>
      <w:rFonts w:ascii="Arial" w:eastAsia="Times New Roman" w:hAnsi="Arial" w:cs="Arial"/>
      <w:lang w:val="en-US"/>
    </w:rPr>
  </w:style>
  <w:style w:type="character" w:customStyle="1" w:styleId="BodyText2Char">
    <w:name w:val="Body Text 2 Char"/>
    <w:rPr>
      <w:sz w:val="24"/>
      <w:szCs w:val="24"/>
    </w:rPr>
  </w:style>
  <w:style w:type="character" w:customStyle="1" w:styleId="BodyText2Char1">
    <w:name w:val="Body Text 2 Char1"/>
    <w:basedOn w:val="WW-DefaultParagraphFont"/>
  </w:style>
  <w:style w:type="character" w:customStyle="1" w:styleId="BodyText3Char">
    <w:name w:val="Body Text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rPr>
      <w:rFonts w:cs="font279"/>
      <w:lang w:val="en-US"/>
    </w:rPr>
  </w:style>
  <w:style w:type="character" w:customStyle="1" w:styleId="HeaderChar">
    <w:name w:val="Header Char"/>
    <w:basedOn w:val="WW-DefaultParagraphFont"/>
  </w:style>
  <w:style w:type="character" w:customStyle="1" w:styleId="FooterChar">
    <w:name w:val="Footer Char"/>
    <w:basedOn w:val="WW-DefaultParagraph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  <w:i w:val="0"/>
      <w:sz w:val="24"/>
      <w:szCs w:val="24"/>
    </w:rPr>
  </w:style>
  <w:style w:type="character" w:customStyle="1" w:styleId="ListLabel3">
    <w:name w:val="ListLabel 3"/>
    <w:rPr>
      <w:rFonts w:cs="Arial"/>
      <w:i w:val="0"/>
      <w:sz w:val="24"/>
    </w:rPr>
  </w:style>
  <w:style w:type="character" w:customStyle="1" w:styleId="ListLabel4">
    <w:name w:val="ListLabel 4"/>
    <w:rPr>
      <w:rFonts w:cs="Arial"/>
      <w:b w:val="0"/>
      <w:i w:val="0"/>
      <w:sz w:val="24"/>
    </w:rPr>
  </w:style>
  <w:style w:type="character" w:customStyle="1" w:styleId="ListLabel5">
    <w:name w:val="ListLabel 5"/>
    <w:rPr>
      <w:rFonts w:cs="Calibri"/>
    </w:rPr>
  </w:style>
  <w:style w:type="character" w:customStyle="1" w:styleId="ListLabel6">
    <w:name w:val="ListLabel 6"/>
    <w:rPr>
      <w:b w:val="0"/>
      <w:i w:val="0"/>
      <w:color w:val="00000A"/>
    </w:rPr>
  </w:style>
  <w:style w:type="character" w:customStyle="1" w:styleId="ListLabel7">
    <w:name w:val="ListLabel 7"/>
    <w:rPr>
      <w:rFonts w:eastAsia="TimesNewRomanPSMT" w:cs="Times New Roman"/>
    </w:rPr>
  </w:style>
  <w:style w:type="character" w:customStyle="1" w:styleId="ListLabel8">
    <w:name w:val="ListLabel 8"/>
    <w:rPr>
      <w:i w:val="0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tsHeading">
    <w:name w:val="Contents Heading"/>
    <w:basedOn w:val="Heading1"/>
    <w:pPr>
      <w:suppressLineNumbers/>
    </w:pPr>
    <w:rPr>
      <w:sz w:val="32"/>
      <w:szCs w:val="32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rFonts w:eastAsia="Times New Roman"/>
      <w:sz w:val="16"/>
      <w:szCs w:val="16"/>
    </w:rPr>
  </w:style>
  <w:style w:type="paragraph" w:styleId="NoSpacing">
    <w:name w:val="No Spacing"/>
    <w:qFormat/>
    <w:pPr>
      <w:suppressAutoHyphens/>
      <w:spacing w:line="100" w:lineRule="atLeast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ythagoreanTheorem">
    <w:name w:val="Pythagorean Theorem"/>
    <w:pPr>
      <w:suppressAutoHyphens/>
      <w:spacing w:after="200" w:line="276" w:lineRule="auto"/>
    </w:pPr>
    <w:rPr>
      <w:rFonts w:ascii="Calibri" w:eastAsia="MS Mincho" w:hAnsi="Calibri" w:cs="Arial"/>
      <w:sz w:val="22"/>
      <w:szCs w:val="22"/>
      <w:lang w:eastAsia="ar-SA"/>
    </w:rPr>
  </w:style>
  <w:style w:type="table" w:styleId="TableGrid">
    <w:name w:val="Table Grid"/>
    <w:basedOn w:val="TableNormal"/>
    <w:rsid w:val="00A65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1"/>
    <w:uiPriority w:val="99"/>
    <w:unhideWhenUsed/>
    <w:rsid w:val="008032E8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rsid w:val="008032E8"/>
    <w:rPr>
      <w:rFonts w:eastAsia="Arial Unicode MS"/>
      <w:color w:val="000000"/>
      <w:kern w:val="1"/>
      <w:lang w:val="en-US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478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8478F"/>
    <w:rPr>
      <w:rFonts w:eastAsia="Arial Unicode MS"/>
      <w:color w:val="000000"/>
      <w:kern w:val="1"/>
      <w:lang w:val="en-US" w:eastAsia="ar-SA"/>
    </w:rPr>
  </w:style>
  <w:style w:type="character" w:styleId="FootnoteReference">
    <w:name w:val="footnote reference"/>
    <w:uiPriority w:val="99"/>
    <w:semiHidden/>
    <w:unhideWhenUsed/>
    <w:rsid w:val="0058478F"/>
    <w:rPr>
      <w:vertAlign w:val="superscript"/>
    </w:rPr>
  </w:style>
  <w:style w:type="character" w:styleId="CommentReference">
    <w:name w:val="annotation reference"/>
    <w:semiHidden/>
    <w:unhideWhenUsed/>
    <w:rsid w:val="00213C55"/>
    <w:rPr>
      <w:sz w:val="16"/>
      <w:szCs w:val="16"/>
    </w:rPr>
  </w:style>
  <w:style w:type="paragraph" w:customStyle="1" w:styleId="Default">
    <w:name w:val="Default"/>
    <w:rsid w:val="00035E0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CA3F00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20C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B20C0"/>
    <w:rPr>
      <w:rFonts w:eastAsia="Arial Unicode MS"/>
      <w:color w:val="000000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a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833E5-887A-450E-A0DB-DC0FA303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Konkursna dokumentacija</vt:lpstr>
    </vt:vector>
  </TitlesOfParts>
  <Company>Microsoft</Company>
  <LinksUpToDate>false</LinksUpToDate>
  <CharactersWithSpaces>4028</CharactersWithSpaces>
  <SharedDoc>false</SharedDoc>
  <HLinks>
    <vt:vector size="6" baseType="variant">
      <vt:variant>
        <vt:i4>2424883</vt:i4>
      </vt:variant>
      <vt:variant>
        <vt:i4>6</vt:i4>
      </vt:variant>
      <vt:variant>
        <vt:i4>0</vt:i4>
      </vt:variant>
      <vt:variant>
        <vt:i4>5</vt:i4>
      </vt:variant>
      <vt:variant>
        <vt:lpwstr>http://www.stat.gov.rs/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Konkursna dokumentacija</dc:title>
  <dc:subject/>
  <dc:creator>Zvonko Popovic</dc:creator>
  <cp:keywords/>
  <cp:lastModifiedBy>Marija Kovacevic</cp:lastModifiedBy>
  <cp:revision>4</cp:revision>
  <cp:lastPrinted>2019-09-09T12:53:00Z</cp:lastPrinted>
  <dcterms:created xsi:type="dcterms:W3CDTF">2019-09-09T12:54:00Z</dcterms:created>
  <dcterms:modified xsi:type="dcterms:W3CDTF">2020-07-06T11:54:00Z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