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582A1" w14:textId="77777777" w:rsidR="00CF76DA" w:rsidRPr="005E71FD" w:rsidRDefault="00571DBA" w:rsidP="009F3B5C">
      <w:pPr>
        <w:spacing w:line="288" w:lineRule="auto"/>
        <w:jc w:val="center"/>
        <w:rPr>
          <w:rFonts w:ascii="Verdana" w:hAnsi="Verdana"/>
          <w:sz w:val="22"/>
          <w:szCs w:val="22"/>
          <w:lang w:val="sr-Cyrl-CS"/>
        </w:rPr>
      </w:pPr>
      <w:r w:rsidRPr="005E71FD">
        <w:rPr>
          <w:rFonts w:ascii="Verdana" w:hAnsi="Verdana"/>
          <w:sz w:val="22"/>
          <w:szCs w:val="22"/>
          <w:lang w:val="sr-Cyrl-CS"/>
        </w:rPr>
        <w:t>Истраживање здравља становништва Србије,</w:t>
      </w:r>
      <w:r w:rsidR="00FE54EF" w:rsidRPr="005E71FD">
        <w:rPr>
          <w:rFonts w:ascii="Verdana" w:hAnsi="Verdana"/>
          <w:sz w:val="22"/>
          <w:szCs w:val="22"/>
          <w:lang w:val="sr-Cyrl-CS"/>
        </w:rPr>
        <w:t xml:space="preserve"> 2019.</w:t>
      </w:r>
    </w:p>
    <w:p w14:paraId="00E150CE" w14:textId="0F983557" w:rsidR="00DD59F9" w:rsidRPr="005E71FD" w:rsidRDefault="00CC7C68" w:rsidP="009F3B5C">
      <w:pPr>
        <w:spacing w:line="288" w:lineRule="auto"/>
        <w:jc w:val="center"/>
        <w:rPr>
          <w:rFonts w:ascii="Verdana" w:hAnsi="Verdana"/>
          <w:b/>
          <w:sz w:val="22"/>
          <w:szCs w:val="22"/>
          <w:lang w:val="sr-Cyrl-CS"/>
        </w:rPr>
      </w:pPr>
      <w:r w:rsidRPr="005E71FD">
        <w:rPr>
          <w:rFonts w:ascii="Verdana" w:hAnsi="Verdana"/>
          <w:b/>
          <w:sz w:val="22"/>
          <w:szCs w:val="22"/>
        </w:rPr>
        <w:t xml:space="preserve">Задаци </w:t>
      </w:r>
      <w:r w:rsidR="00F80FDC">
        <w:rPr>
          <w:rFonts w:ascii="Verdana" w:hAnsi="Verdana"/>
          <w:b/>
          <w:sz w:val="22"/>
          <w:szCs w:val="22"/>
        </w:rPr>
        <w:t>здравствен</w:t>
      </w:r>
      <w:r w:rsidR="00571DBA" w:rsidRPr="005E71FD">
        <w:rPr>
          <w:rFonts w:ascii="Verdana" w:hAnsi="Verdana"/>
          <w:b/>
          <w:sz w:val="22"/>
          <w:szCs w:val="22"/>
        </w:rPr>
        <w:t>ог радника</w:t>
      </w:r>
      <w:r w:rsidR="00FE54EF" w:rsidRPr="005E71FD">
        <w:rPr>
          <w:rFonts w:ascii="Verdana" w:hAnsi="Verdana"/>
          <w:b/>
          <w:sz w:val="22"/>
          <w:szCs w:val="22"/>
        </w:rPr>
        <w:t xml:space="preserve"> </w:t>
      </w:r>
      <w:r w:rsidRPr="005E71FD">
        <w:rPr>
          <w:rFonts w:ascii="Verdana" w:hAnsi="Verdana"/>
          <w:b/>
          <w:sz w:val="22"/>
          <w:szCs w:val="22"/>
        </w:rPr>
        <w:t xml:space="preserve">и </w:t>
      </w:r>
      <w:r w:rsidRPr="005E71FD">
        <w:rPr>
          <w:rFonts w:ascii="Verdana" w:hAnsi="Verdana"/>
          <w:b/>
          <w:sz w:val="22"/>
          <w:szCs w:val="22"/>
          <w:lang w:val="sr-Cyrl-CS"/>
        </w:rPr>
        <w:t>п</w:t>
      </w:r>
      <w:r w:rsidR="00DD59F9" w:rsidRPr="005E71FD">
        <w:rPr>
          <w:rFonts w:ascii="Verdana" w:hAnsi="Verdana"/>
          <w:b/>
          <w:sz w:val="22"/>
          <w:szCs w:val="22"/>
          <w:lang w:val="sr-Cyrl-CS"/>
        </w:rPr>
        <w:t>роцедура за</w:t>
      </w:r>
      <w:r w:rsidR="002673F7">
        <w:rPr>
          <w:rFonts w:ascii="Verdana" w:hAnsi="Verdana"/>
          <w:b/>
          <w:sz w:val="22"/>
          <w:szCs w:val="22"/>
          <w:lang w:val="sr-Cyrl-CS"/>
        </w:rPr>
        <w:t xml:space="preserve"> њихов</w:t>
      </w:r>
      <w:r w:rsidR="00DD59F9" w:rsidRPr="005E71FD">
        <w:rPr>
          <w:rFonts w:ascii="Verdana" w:hAnsi="Verdana"/>
          <w:b/>
          <w:sz w:val="22"/>
          <w:szCs w:val="22"/>
          <w:lang w:val="sr-Cyrl-CS"/>
        </w:rPr>
        <w:t xml:space="preserve"> избор</w:t>
      </w:r>
    </w:p>
    <w:p w14:paraId="5EE59B0B" w14:textId="77777777" w:rsidR="005E71FD" w:rsidRDefault="005E71FD" w:rsidP="009F3B5C">
      <w:pPr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</w:p>
    <w:p w14:paraId="2979D548" w14:textId="3364E46A" w:rsidR="00255B86" w:rsidRDefault="00F80FDC" w:rsidP="009F3B5C">
      <w:pPr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784312">
        <w:rPr>
          <w:rFonts w:ascii="Verdana" w:hAnsi="Verdana"/>
          <w:sz w:val="20"/>
          <w:szCs w:val="20"/>
          <w:lang w:val="sr-Cyrl-CS"/>
        </w:rPr>
        <w:t xml:space="preserve">Према Програму званичне статистике </w:t>
      </w:r>
      <w:r w:rsidR="00510B6E">
        <w:rPr>
          <w:rFonts w:ascii="Verdana" w:hAnsi="Verdana"/>
          <w:sz w:val="20"/>
          <w:szCs w:val="20"/>
          <w:lang w:val="sr-Cyrl-CS"/>
        </w:rPr>
        <w:t>за</w:t>
      </w:r>
      <w:r w:rsidR="00510B6E" w:rsidRPr="00784312">
        <w:rPr>
          <w:rFonts w:ascii="Verdana" w:hAnsi="Verdana"/>
          <w:sz w:val="20"/>
          <w:szCs w:val="20"/>
          <w:lang w:val="sr-Cyrl-CS"/>
        </w:rPr>
        <w:t xml:space="preserve"> </w:t>
      </w:r>
      <w:r w:rsidRPr="00784312">
        <w:rPr>
          <w:rFonts w:ascii="Verdana" w:hAnsi="Verdana"/>
          <w:sz w:val="20"/>
          <w:szCs w:val="20"/>
          <w:lang w:val="sr-Cyrl-CS"/>
        </w:rPr>
        <w:t>период</w:t>
      </w:r>
      <w:r w:rsidR="00510B6E">
        <w:rPr>
          <w:rFonts w:ascii="Verdana" w:hAnsi="Verdana"/>
          <w:sz w:val="20"/>
          <w:szCs w:val="20"/>
          <w:lang w:val="sr-Cyrl-CS"/>
        </w:rPr>
        <w:t xml:space="preserve"> </w:t>
      </w:r>
      <w:r w:rsidRPr="00784312">
        <w:rPr>
          <w:rFonts w:ascii="Verdana" w:hAnsi="Verdana"/>
          <w:sz w:val="20"/>
          <w:szCs w:val="20"/>
          <w:lang w:val="sr-Cyrl-CS"/>
        </w:rPr>
        <w:t>од 2016</w:t>
      </w:r>
      <w:r w:rsidR="00510B6E">
        <w:rPr>
          <w:rFonts w:ascii="Verdana" w:hAnsi="Verdana"/>
          <w:sz w:val="20"/>
          <w:szCs w:val="20"/>
          <w:lang w:val="sr-Cyrl-CS"/>
        </w:rPr>
        <w:t>.</w:t>
      </w:r>
      <w:r w:rsidRPr="00784312">
        <w:rPr>
          <w:rFonts w:ascii="Verdana" w:hAnsi="Verdana"/>
          <w:sz w:val="20"/>
          <w:szCs w:val="20"/>
          <w:lang w:val="sr-Cyrl-CS"/>
        </w:rPr>
        <w:t xml:space="preserve"> до 2020</w:t>
      </w:r>
      <w:r w:rsidR="00510B6E">
        <w:rPr>
          <w:rFonts w:ascii="Verdana" w:hAnsi="Verdana"/>
          <w:sz w:val="20"/>
          <w:szCs w:val="20"/>
          <w:lang w:val="sr-Cyrl-CS"/>
        </w:rPr>
        <w:t>.</w:t>
      </w:r>
      <w:r w:rsidRPr="00784312">
        <w:rPr>
          <w:rFonts w:ascii="Verdana" w:hAnsi="Verdana"/>
          <w:sz w:val="20"/>
          <w:szCs w:val="20"/>
          <w:lang w:val="sr-Cyrl-CS"/>
        </w:rPr>
        <w:t xml:space="preserve"> године, Републички завод за статистику (у даљем тексту Завод) спровешће </w:t>
      </w:r>
      <w:r w:rsidR="00571DBA" w:rsidRPr="00784312">
        <w:rPr>
          <w:rFonts w:ascii="Verdana" w:hAnsi="Verdana"/>
          <w:b/>
          <w:sz w:val="20"/>
          <w:szCs w:val="20"/>
          <w:lang w:val="sr-Cyrl-CS"/>
        </w:rPr>
        <w:t>Истраживање здравља становништва Србије, 2019</w:t>
      </w:r>
      <w:r w:rsidR="00255B86" w:rsidRPr="00784312">
        <w:rPr>
          <w:rFonts w:ascii="Verdana" w:hAnsi="Verdana"/>
          <w:sz w:val="20"/>
          <w:szCs w:val="20"/>
          <w:lang w:val="sr-Cyrl-CS"/>
        </w:rPr>
        <w:t>.</w:t>
      </w:r>
    </w:p>
    <w:p w14:paraId="41F7F9C2" w14:textId="77777777" w:rsidR="009F3B5C" w:rsidRPr="00784312" w:rsidRDefault="009F3B5C" w:rsidP="009F3B5C">
      <w:pPr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</w:p>
    <w:p w14:paraId="61354FB5" w14:textId="409B87E1" w:rsidR="00CA2962" w:rsidRPr="007B5C8D" w:rsidRDefault="00255B86" w:rsidP="009F3B5C">
      <w:pPr>
        <w:spacing w:line="288" w:lineRule="auto"/>
        <w:jc w:val="both"/>
        <w:rPr>
          <w:rFonts w:ascii="Verdana" w:hAnsi="Verdana"/>
          <w:sz w:val="20"/>
          <w:szCs w:val="20"/>
        </w:rPr>
      </w:pPr>
      <w:r w:rsidRPr="00784312">
        <w:rPr>
          <w:rFonts w:ascii="Verdana" w:hAnsi="Verdana"/>
          <w:sz w:val="20"/>
          <w:szCs w:val="20"/>
          <w:lang w:val="sr-Cyrl-CS"/>
        </w:rPr>
        <w:t>Истраживање ће се спровести</w:t>
      </w:r>
      <w:r w:rsidR="00FE54EF" w:rsidRPr="00784312">
        <w:rPr>
          <w:rFonts w:ascii="Verdana" w:hAnsi="Verdana"/>
          <w:sz w:val="20"/>
          <w:szCs w:val="20"/>
          <w:lang w:val="sr-Cyrl-CS"/>
        </w:rPr>
        <w:t xml:space="preserve"> у периоду од </w:t>
      </w:r>
      <w:r w:rsidR="00EB557A" w:rsidRPr="00EB557A">
        <w:rPr>
          <w:rFonts w:ascii="Verdana" w:hAnsi="Verdana"/>
          <w:b/>
          <w:sz w:val="20"/>
          <w:szCs w:val="20"/>
          <w:lang w:val="sr-Cyrl-CS"/>
        </w:rPr>
        <w:t>5</w:t>
      </w:r>
      <w:r w:rsidR="00FE54EF" w:rsidRPr="00784312">
        <w:rPr>
          <w:rFonts w:ascii="Verdana" w:hAnsi="Verdana"/>
          <w:b/>
          <w:sz w:val="20"/>
          <w:szCs w:val="20"/>
          <w:lang w:val="sr-Cyrl-CS"/>
        </w:rPr>
        <w:t>.</w:t>
      </w:r>
      <w:r w:rsidR="00571DBA" w:rsidRPr="00784312">
        <w:rPr>
          <w:rFonts w:ascii="Verdana" w:hAnsi="Verdana"/>
          <w:b/>
          <w:sz w:val="20"/>
          <w:szCs w:val="20"/>
        </w:rPr>
        <w:t xml:space="preserve"> октобра</w:t>
      </w:r>
      <w:r w:rsidR="00FE54EF" w:rsidRPr="00784312">
        <w:rPr>
          <w:rFonts w:ascii="Verdana" w:hAnsi="Verdana"/>
          <w:b/>
          <w:sz w:val="20"/>
          <w:szCs w:val="20"/>
          <w:lang w:val="sr-Cyrl-CS"/>
        </w:rPr>
        <w:t xml:space="preserve"> до 30. </w:t>
      </w:r>
      <w:r w:rsidR="00571DBA" w:rsidRPr="00784312">
        <w:rPr>
          <w:rFonts w:ascii="Verdana" w:hAnsi="Verdana"/>
          <w:b/>
          <w:sz w:val="20"/>
          <w:szCs w:val="20"/>
          <w:lang w:val="sr-Cyrl-CS"/>
        </w:rPr>
        <w:t>децембра</w:t>
      </w:r>
      <w:r w:rsidR="00FE54EF" w:rsidRPr="00784312">
        <w:rPr>
          <w:rFonts w:ascii="Verdana" w:hAnsi="Verdana"/>
          <w:b/>
          <w:sz w:val="20"/>
          <w:szCs w:val="20"/>
          <w:lang w:val="sr-Cyrl-CS"/>
        </w:rPr>
        <w:t xml:space="preserve"> 2019. </w:t>
      </w:r>
      <w:r w:rsidR="00F80FDC" w:rsidRPr="00784312">
        <w:rPr>
          <w:rFonts w:ascii="Verdana" w:hAnsi="Verdana"/>
          <w:b/>
          <w:sz w:val="20"/>
          <w:szCs w:val="20"/>
          <w:lang w:val="sr-Cyrl-CS"/>
        </w:rPr>
        <w:t>г</w:t>
      </w:r>
      <w:r w:rsidR="00FE54EF" w:rsidRPr="00784312">
        <w:rPr>
          <w:rFonts w:ascii="Verdana" w:hAnsi="Verdana"/>
          <w:b/>
          <w:sz w:val="20"/>
          <w:szCs w:val="20"/>
          <w:lang w:val="sr-Cyrl-CS"/>
        </w:rPr>
        <w:t>одине</w:t>
      </w:r>
      <w:r w:rsidR="00F80FDC" w:rsidRPr="00784312">
        <w:rPr>
          <w:rFonts w:ascii="Verdana" w:hAnsi="Verdana"/>
          <w:sz w:val="20"/>
          <w:szCs w:val="20"/>
          <w:lang w:val="sr-Cyrl-CS"/>
        </w:rPr>
        <w:t xml:space="preserve">, </w:t>
      </w:r>
      <w:r w:rsidR="0087575A" w:rsidRPr="00784312">
        <w:rPr>
          <w:rFonts w:ascii="Verdana" w:hAnsi="Verdana"/>
          <w:sz w:val="20"/>
          <w:szCs w:val="20"/>
          <w:lang w:val="sr-Cyrl-CS"/>
        </w:rPr>
        <w:t>на узорку од 6</w:t>
      </w:r>
      <w:r w:rsidR="00510B6E">
        <w:rPr>
          <w:rFonts w:ascii="Verdana" w:hAnsi="Verdana"/>
          <w:sz w:val="20"/>
          <w:szCs w:val="20"/>
          <w:lang w:val="sr-Cyrl-CS"/>
        </w:rPr>
        <w:t xml:space="preserve"> </w:t>
      </w:r>
      <w:r w:rsidR="0087575A" w:rsidRPr="00784312">
        <w:rPr>
          <w:rFonts w:ascii="Verdana" w:hAnsi="Verdana"/>
          <w:sz w:val="20"/>
          <w:szCs w:val="20"/>
          <w:lang w:val="sr-Cyrl-CS"/>
        </w:rPr>
        <w:t>0</w:t>
      </w:r>
      <w:r w:rsidRPr="00784312">
        <w:rPr>
          <w:rFonts w:ascii="Verdana" w:hAnsi="Verdana"/>
          <w:sz w:val="20"/>
          <w:szCs w:val="20"/>
          <w:lang w:val="sr-Cyrl-CS"/>
        </w:rPr>
        <w:t xml:space="preserve">00 домаћинстава. </w:t>
      </w:r>
      <w:r w:rsidR="00CA2962" w:rsidRPr="00784312">
        <w:rPr>
          <w:rFonts w:ascii="Verdana" w:hAnsi="Verdana"/>
          <w:sz w:val="20"/>
          <w:szCs w:val="20"/>
        </w:rPr>
        <w:t>За</w:t>
      </w:r>
      <w:r w:rsidR="00CA2962" w:rsidRPr="005E71FD">
        <w:rPr>
          <w:rFonts w:ascii="Verdana" w:hAnsi="Verdana"/>
          <w:sz w:val="20"/>
          <w:szCs w:val="20"/>
        </w:rPr>
        <w:t xml:space="preserve"> </w:t>
      </w:r>
      <w:r w:rsidR="008E47B5">
        <w:rPr>
          <w:rFonts w:ascii="Verdana" w:hAnsi="Verdana"/>
          <w:sz w:val="20"/>
          <w:szCs w:val="20"/>
          <w:lang w:val="sr-Cyrl-CS"/>
        </w:rPr>
        <w:t>рад на терену</w:t>
      </w:r>
      <w:r w:rsidR="00CA2962" w:rsidRPr="005E71FD">
        <w:rPr>
          <w:rFonts w:ascii="Verdana" w:hAnsi="Verdana"/>
          <w:sz w:val="20"/>
          <w:szCs w:val="20"/>
          <w:lang w:val="sr-Cyrl-CS"/>
        </w:rPr>
        <w:t xml:space="preserve">, </w:t>
      </w:r>
      <w:r w:rsidR="009E5407">
        <w:rPr>
          <w:rFonts w:ascii="Verdana" w:hAnsi="Verdana"/>
          <w:sz w:val="20"/>
          <w:szCs w:val="20"/>
          <w:lang w:val="sr-Cyrl-CS"/>
        </w:rPr>
        <w:t>З</w:t>
      </w:r>
      <w:r w:rsidR="00CA2962" w:rsidRPr="005E71FD">
        <w:rPr>
          <w:rFonts w:ascii="Verdana" w:hAnsi="Verdana"/>
          <w:sz w:val="20"/>
          <w:szCs w:val="20"/>
          <w:lang w:val="sr-Cyrl-CS"/>
        </w:rPr>
        <w:t xml:space="preserve">авод </w:t>
      </w:r>
      <w:r w:rsidR="00784312">
        <w:rPr>
          <w:rFonts w:ascii="Verdana" w:hAnsi="Verdana"/>
          <w:sz w:val="20"/>
          <w:szCs w:val="20"/>
        </w:rPr>
        <w:t xml:space="preserve">ће </w:t>
      </w:r>
      <w:r w:rsidR="00CA2962" w:rsidRPr="00836AD0">
        <w:rPr>
          <w:rFonts w:ascii="Verdana" w:hAnsi="Verdana"/>
          <w:sz w:val="20"/>
          <w:szCs w:val="20"/>
          <w:lang w:val="sr-Cyrl-CS"/>
        </w:rPr>
        <w:t>ангажова</w:t>
      </w:r>
      <w:r w:rsidR="00784312" w:rsidRPr="00836AD0">
        <w:rPr>
          <w:rFonts w:ascii="Verdana" w:hAnsi="Verdana"/>
          <w:sz w:val="20"/>
          <w:szCs w:val="20"/>
          <w:lang w:val="sr-Cyrl-CS"/>
        </w:rPr>
        <w:t>ти</w:t>
      </w:r>
      <w:r w:rsidR="00CA2962" w:rsidRPr="005E71FD">
        <w:rPr>
          <w:rFonts w:ascii="Verdana" w:hAnsi="Verdana"/>
          <w:sz w:val="20"/>
          <w:szCs w:val="20"/>
          <w:lang w:val="sr-Cyrl-CS"/>
        </w:rPr>
        <w:t xml:space="preserve"> </w:t>
      </w:r>
      <w:r w:rsidR="00CA2962">
        <w:rPr>
          <w:rFonts w:ascii="Verdana" w:hAnsi="Verdana"/>
          <w:sz w:val="20"/>
          <w:szCs w:val="20"/>
          <w:lang w:val="sr-Cyrl-CS"/>
        </w:rPr>
        <w:t xml:space="preserve">укупно </w:t>
      </w:r>
      <w:r w:rsidR="009E5407" w:rsidRPr="00836AD0">
        <w:rPr>
          <w:rFonts w:ascii="Verdana" w:hAnsi="Verdana"/>
          <w:sz w:val="20"/>
          <w:szCs w:val="20"/>
          <w:lang w:val="sr-Cyrl-CS"/>
        </w:rPr>
        <w:t>1</w:t>
      </w:r>
      <w:r w:rsidR="008E47B5">
        <w:rPr>
          <w:rFonts w:ascii="Verdana" w:hAnsi="Verdana"/>
          <w:sz w:val="20"/>
          <w:szCs w:val="20"/>
          <w:lang w:val="sr-Cyrl-CS"/>
        </w:rPr>
        <w:t>5</w:t>
      </w:r>
      <w:r w:rsidR="00784312" w:rsidRPr="00836AD0">
        <w:rPr>
          <w:rFonts w:ascii="Verdana" w:hAnsi="Verdana"/>
          <w:sz w:val="20"/>
          <w:szCs w:val="20"/>
          <w:lang w:val="sr-Cyrl-CS"/>
        </w:rPr>
        <w:t>2</w:t>
      </w:r>
      <w:r w:rsidR="00CA2962">
        <w:rPr>
          <w:rFonts w:ascii="Verdana" w:hAnsi="Verdana"/>
          <w:sz w:val="20"/>
          <w:szCs w:val="20"/>
          <w:lang w:val="sr-Cyrl-CS"/>
        </w:rPr>
        <w:t xml:space="preserve"> кандидата</w:t>
      </w:r>
      <w:r w:rsidR="0009511F">
        <w:rPr>
          <w:rFonts w:ascii="Verdana" w:hAnsi="Verdana"/>
          <w:sz w:val="20"/>
          <w:szCs w:val="20"/>
          <w:lang w:val="ru-RU"/>
        </w:rPr>
        <w:t>,</w:t>
      </w:r>
      <w:r w:rsidR="00CA2962">
        <w:rPr>
          <w:rFonts w:ascii="Verdana" w:hAnsi="Verdana"/>
          <w:sz w:val="20"/>
          <w:szCs w:val="20"/>
          <w:lang w:val="sr-Cyrl-CS"/>
        </w:rPr>
        <w:t xml:space="preserve"> од којих ће </w:t>
      </w:r>
      <w:r w:rsidR="008E47B5">
        <w:rPr>
          <w:rFonts w:ascii="Verdana" w:hAnsi="Verdana"/>
          <w:sz w:val="20"/>
          <w:szCs w:val="20"/>
          <w:lang w:val="sr-Cyrl-CS"/>
        </w:rPr>
        <w:t xml:space="preserve">10 кандидата бити ангажовано на пословима супервизора терена*, </w:t>
      </w:r>
      <w:r w:rsidR="00CA2962">
        <w:rPr>
          <w:rFonts w:ascii="Verdana" w:hAnsi="Verdana"/>
          <w:sz w:val="20"/>
          <w:szCs w:val="20"/>
          <w:lang w:val="sr-Cyrl-CS"/>
        </w:rPr>
        <w:t xml:space="preserve">71 кандидат на пословима </w:t>
      </w:r>
      <w:r w:rsidR="00CA2962" w:rsidRPr="005E71FD">
        <w:rPr>
          <w:rFonts w:ascii="Verdana" w:hAnsi="Verdana"/>
          <w:sz w:val="20"/>
          <w:szCs w:val="20"/>
          <w:lang w:val="sr-Cyrl-CS"/>
        </w:rPr>
        <w:t>анкетара</w:t>
      </w:r>
      <w:r w:rsidR="00784312">
        <w:rPr>
          <w:rFonts w:ascii="Verdana" w:hAnsi="Verdana"/>
          <w:sz w:val="20"/>
          <w:szCs w:val="20"/>
          <w:lang w:val="sr-Cyrl-CS"/>
        </w:rPr>
        <w:t xml:space="preserve"> и</w:t>
      </w:r>
      <w:r w:rsidR="00CA2962">
        <w:rPr>
          <w:rFonts w:ascii="Verdana" w:hAnsi="Verdana"/>
          <w:sz w:val="20"/>
          <w:szCs w:val="20"/>
          <w:lang w:val="sr-Cyrl-CS"/>
        </w:rPr>
        <w:t xml:space="preserve"> </w:t>
      </w:r>
      <w:r w:rsidR="00784312">
        <w:rPr>
          <w:rFonts w:ascii="Verdana" w:hAnsi="Verdana"/>
          <w:sz w:val="20"/>
          <w:szCs w:val="20"/>
          <w:lang w:val="sr-Cyrl-CS"/>
        </w:rPr>
        <w:t>71</w:t>
      </w:r>
      <w:r w:rsidR="00CA2962">
        <w:rPr>
          <w:rFonts w:ascii="Verdana" w:hAnsi="Verdana"/>
          <w:sz w:val="20"/>
          <w:szCs w:val="20"/>
          <w:lang w:val="sr-Cyrl-CS"/>
        </w:rPr>
        <w:t xml:space="preserve"> на пословима здравствених</w:t>
      </w:r>
      <w:r w:rsidR="00CA2962" w:rsidRPr="005E71FD">
        <w:rPr>
          <w:rFonts w:ascii="Verdana" w:hAnsi="Verdana"/>
          <w:sz w:val="20"/>
          <w:szCs w:val="20"/>
          <w:lang w:val="sr-Cyrl-CS"/>
        </w:rPr>
        <w:t xml:space="preserve"> радника</w:t>
      </w:r>
      <w:r w:rsidR="00784312">
        <w:rPr>
          <w:rFonts w:ascii="Verdana" w:hAnsi="Verdana"/>
          <w:sz w:val="20"/>
          <w:szCs w:val="20"/>
          <w:lang w:val="sr-Cyrl-CS"/>
        </w:rPr>
        <w:t>.</w:t>
      </w:r>
    </w:p>
    <w:p w14:paraId="553FB07D" w14:textId="77777777" w:rsidR="009F3B5C" w:rsidRDefault="009F3B5C" w:rsidP="009F3B5C">
      <w:pPr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</w:p>
    <w:p w14:paraId="4C0AA51D" w14:textId="2BDCDA1C" w:rsidR="00ED4B4F" w:rsidRDefault="00ED4B4F" w:rsidP="009F3B5C">
      <w:pPr>
        <w:spacing w:line="288" w:lineRule="auto"/>
        <w:jc w:val="both"/>
        <w:rPr>
          <w:rFonts w:ascii="Verdana" w:hAnsi="Verdana"/>
          <w:strike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  <w:lang w:val="sr-Cyrl-CS"/>
        </w:rPr>
        <w:t>Према методологији која се примењује у овом истраживању, теренски део истраживања реализоваће се</w:t>
      </w:r>
      <w:r w:rsidR="00255B86">
        <w:rPr>
          <w:rFonts w:ascii="Verdana" w:hAnsi="Verdana"/>
          <w:sz w:val="20"/>
          <w:szCs w:val="20"/>
          <w:lang w:val="sr-Cyrl-CS"/>
        </w:rPr>
        <w:t xml:space="preserve"> као тимски рад – биће формиран</w:t>
      </w:r>
      <w:r w:rsidRPr="005E71FD">
        <w:rPr>
          <w:rFonts w:ascii="Verdana" w:hAnsi="Verdana"/>
          <w:sz w:val="20"/>
          <w:szCs w:val="20"/>
          <w:lang w:val="sr-Cyrl-CS"/>
        </w:rPr>
        <w:t xml:space="preserve"> 7</w:t>
      </w:r>
      <w:r w:rsidR="00255B86">
        <w:rPr>
          <w:rFonts w:ascii="Verdana" w:hAnsi="Verdana"/>
          <w:sz w:val="20"/>
          <w:szCs w:val="20"/>
          <w:lang w:val="sr-Cyrl-CS"/>
        </w:rPr>
        <w:t>1</w:t>
      </w:r>
      <w:r w:rsidRPr="005E71FD">
        <w:rPr>
          <w:rFonts w:ascii="Verdana" w:hAnsi="Verdana"/>
          <w:sz w:val="20"/>
          <w:szCs w:val="20"/>
          <w:lang w:val="sr-Cyrl-CS"/>
        </w:rPr>
        <w:t xml:space="preserve"> тим.</w:t>
      </w:r>
      <w:r w:rsidR="007D7663" w:rsidRPr="005E71FD">
        <w:rPr>
          <w:rFonts w:ascii="Verdana" w:hAnsi="Verdana"/>
          <w:sz w:val="20"/>
          <w:szCs w:val="20"/>
          <w:lang w:val="sr-Cyrl-CS"/>
        </w:rPr>
        <w:t xml:space="preserve"> Сваки тим састоји </w:t>
      </w:r>
      <w:r w:rsidR="00F00522">
        <w:rPr>
          <w:rFonts w:ascii="Verdana" w:hAnsi="Verdana"/>
          <w:sz w:val="20"/>
          <w:szCs w:val="20"/>
          <w:lang w:val="sr-Cyrl-CS"/>
        </w:rPr>
        <w:t xml:space="preserve">се </w:t>
      </w:r>
      <w:r w:rsidR="007D7663" w:rsidRPr="005E71FD">
        <w:rPr>
          <w:rFonts w:ascii="Verdana" w:hAnsi="Verdana"/>
          <w:sz w:val="20"/>
          <w:szCs w:val="20"/>
          <w:lang w:val="sr-Cyrl-CS"/>
        </w:rPr>
        <w:t>од два члана –</w:t>
      </w:r>
      <w:r w:rsidR="009F0B85">
        <w:rPr>
          <w:rFonts w:ascii="Verdana" w:hAnsi="Verdana"/>
          <w:sz w:val="20"/>
          <w:szCs w:val="20"/>
          <w:lang w:val="sr-Cyrl-CS"/>
        </w:rPr>
        <w:t xml:space="preserve"> анкетара</w:t>
      </w:r>
      <w:r w:rsidR="009F0B85" w:rsidRPr="005E71FD">
        <w:rPr>
          <w:rFonts w:ascii="Verdana" w:hAnsi="Verdana"/>
          <w:sz w:val="20"/>
          <w:szCs w:val="20"/>
          <w:lang w:val="sr-Cyrl-CS"/>
        </w:rPr>
        <w:t xml:space="preserve"> </w:t>
      </w:r>
      <w:r w:rsidR="009F0B85">
        <w:rPr>
          <w:rFonts w:ascii="Verdana" w:hAnsi="Verdana"/>
          <w:sz w:val="20"/>
          <w:szCs w:val="20"/>
          <w:lang w:val="sr-Cyrl-CS"/>
        </w:rPr>
        <w:t xml:space="preserve">и </w:t>
      </w:r>
      <w:r w:rsidR="007D7663" w:rsidRPr="005E71FD">
        <w:rPr>
          <w:rFonts w:ascii="Verdana" w:hAnsi="Verdana"/>
          <w:sz w:val="20"/>
          <w:szCs w:val="20"/>
          <w:lang w:val="sr-Cyrl-CS"/>
        </w:rPr>
        <w:t>здравственог радника</w:t>
      </w:r>
      <w:r w:rsidR="00255B86">
        <w:rPr>
          <w:rFonts w:ascii="Verdana" w:hAnsi="Verdana"/>
          <w:sz w:val="20"/>
          <w:szCs w:val="20"/>
          <w:lang w:val="sr-Cyrl-CS"/>
        </w:rPr>
        <w:t>.</w:t>
      </w:r>
    </w:p>
    <w:p w14:paraId="4F6D1DFB" w14:textId="77777777" w:rsidR="009F3B5C" w:rsidRPr="005E71FD" w:rsidRDefault="009F3B5C" w:rsidP="009F3B5C">
      <w:pPr>
        <w:spacing w:line="288" w:lineRule="auto"/>
        <w:jc w:val="both"/>
        <w:rPr>
          <w:rFonts w:ascii="Verdana" w:hAnsi="Verdana"/>
          <w:strike/>
          <w:sz w:val="20"/>
          <w:szCs w:val="20"/>
          <w:lang w:val="sr-Cyrl-CS"/>
        </w:rPr>
      </w:pPr>
    </w:p>
    <w:p w14:paraId="2823F4DC" w14:textId="4D28F86E" w:rsidR="00396788" w:rsidRPr="002F31A5" w:rsidRDefault="00DD59F9" w:rsidP="009F3B5C">
      <w:pPr>
        <w:jc w:val="both"/>
        <w:rPr>
          <w:rFonts w:ascii="Verdana" w:hAnsi="Verdana" w:cs="Arial"/>
          <w:sz w:val="20"/>
          <w:szCs w:val="20"/>
        </w:rPr>
      </w:pPr>
      <w:r w:rsidRPr="00F96E2D">
        <w:rPr>
          <w:rFonts w:ascii="Verdana" w:hAnsi="Verdana"/>
          <w:sz w:val="20"/>
          <w:szCs w:val="20"/>
          <w:lang w:val="sr-Cyrl-CS"/>
        </w:rPr>
        <w:t>Јавни позив за пријављивање кандидата за рад</w:t>
      </w:r>
      <w:r w:rsidR="002D4B9B" w:rsidRPr="00F96E2D">
        <w:rPr>
          <w:rFonts w:ascii="Verdana" w:hAnsi="Verdana"/>
          <w:sz w:val="20"/>
          <w:szCs w:val="20"/>
          <w:lang w:val="sr-Cyrl-CS"/>
        </w:rPr>
        <w:t xml:space="preserve"> на истраживању</w:t>
      </w:r>
      <w:r w:rsidRPr="00F96E2D">
        <w:rPr>
          <w:rFonts w:ascii="Verdana" w:hAnsi="Verdana"/>
          <w:sz w:val="20"/>
          <w:szCs w:val="20"/>
          <w:lang w:val="sr-Cyrl-CS"/>
        </w:rPr>
        <w:t xml:space="preserve"> објављује се </w:t>
      </w:r>
      <w:r w:rsidR="00473B4E" w:rsidRPr="00F96E2D">
        <w:rPr>
          <w:rFonts w:ascii="Verdana" w:hAnsi="Verdana"/>
          <w:sz w:val="20"/>
          <w:szCs w:val="20"/>
          <w:lang w:val="sr-Cyrl-CS"/>
        </w:rPr>
        <w:t xml:space="preserve">на </w:t>
      </w:r>
      <w:r w:rsidR="00776C6C" w:rsidRPr="00F96E2D">
        <w:rPr>
          <w:rFonts w:ascii="Verdana" w:hAnsi="Verdana"/>
          <w:sz w:val="20"/>
          <w:szCs w:val="20"/>
          <w:lang w:val="sr-Cyrl-CS"/>
        </w:rPr>
        <w:t>веб-</w:t>
      </w:r>
      <w:r w:rsidR="00473B4E" w:rsidRPr="00F96E2D">
        <w:rPr>
          <w:rFonts w:ascii="Verdana" w:hAnsi="Verdana"/>
          <w:sz w:val="20"/>
          <w:szCs w:val="20"/>
          <w:lang w:val="sr-Cyrl-CS"/>
        </w:rPr>
        <w:t xml:space="preserve">сајту Завода </w:t>
      </w:r>
      <w:r w:rsidR="007747C7" w:rsidRPr="007747C7">
        <w:rPr>
          <w:rFonts w:ascii="Verdana" w:hAnsi="Verdana"/>
          <w:b/>
          <w:sz w:val="20"/>
          <w:szCs w:val="20"/>
          <w:lang w:val="sr-Latn-RS"/>
        </w:rPr>
        <w:t>17</w:t>
      </w:r>
      <w:r w:rsidRPr="007747C7">
        <w:rPr>
          <w:rFonts w:ascii="Verdana" w:hAnsi="Verdana"/>
          <w:b/>
          <w:sz w:val="20"/>
          <w:szCs w:val="20"/>
          <w:lang w:val="sr-Cyrl-CS"/>
        </w:rPr>
        <w:t>.</w:t>
      </w:r>
      <w:r w:rsidRPr="00F96E2D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="006841D2" w:rsidRPr="00F96E2D">
        <w:rPr>
          <w:rFonts w:ascii="Verdana" w:hAnsi="Verdana"/>
          <w:b/>
          <w:sz w:val="20"/>
          <w:szCs w:val="20"/>
          <w:lang w:val="sr-Cyrl-CS"/>
        </w:rPr>
        <w:t>септемб</w:t>
      </w:r>
      <w:r w:rsidR="00473B4E" w:rsidRPr="00F96E2D">
        <w:rPr>
          <w:rFonts w:ascii="Verdana" w:hAnsi="Verdana"/>
          <w:b/>
          <w:sz w:val="20"/>
          <w:szCs w:val="20"/>
          <w:lang w:val="sr-Cyrl-CS"/>
        </w:rPr>
        <w:t>ра</w:t>
      </w:r>
      <w:r w:rsidR="00FE54EF" w:rsidRPr="00F96E2D">
        <w:rPr>
          <w:rFonts w:ascii="Verdana" w:hAnsi="Verdana"/>
          <w:b/>
          <w:sz w:val="20"/>
          <w:szCs w:val="20"/>
          <w:lang w:val="sr-Cyrl-CS"/>
        </w:rPr>
        <w:t xml:space="preserve"> 2019</w:t>
      </w:r>
      <w:r w:rsidRPr="00F96E2D">
        <w:rPr>
          <w:rFonts w:ascii="Verdana" w:hAnsi="Verdana"/>
          <w:b/>
          <w:sz w:val="20"/>
          <w:szCs w:val="20"/>
          <w:lang w:val="sr-Cyrl-CS"/>
        </w:rPr>
        <w:t>. године</w:t>
      </w:r>
      <w:r w:rsidRPr="00F96E2D">
        <w:rPr>
          <w:rFonts w:ascii="Verdana" w:hAnsi="Verdana"/>
          <w:sz w:val="20"/>
          <w:szCs w:val="20"/>
          <w:lang w:val="sr-Cyrl-CS"/>
        </w:rPr>
        <w:t>.</w:t>
      </w:r>
      <w:r w:rsidR="006841D2" w:rsidRPr="00F96E2D">
        <w:rPr>
          <w:rFonts w:ascii="Verdana" w:hAnsi="Verdana"/>
          <w:sz w:val="20"/>
          <w:szCs w:val="20"/>
          <w:lang w:val="sr-Cyrl-CS"/>
        </w:rPr>
        <w:t xml:space="preserve"> </w:t>
      </w:r>
    </w:p>
    <w:p w14:paraId="06756B20" w14:textId="77777777" w:rsidR="005E71FD" w:rsidRDefault="005E71FD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</w:p>
    <w:p w14:paraId="619B5DE0" w14:textId="2DB7D5BE" w:rsidR="00DD59F9" w:rsidRPr="005E71FD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>Рок за пријављивање кандидата:</w:t>
      </w:r>
      <w:r w:rsidRPr="005E71FD">
        <w:rPr>
          <w:rFonts w:ascii="Verdana" w:hAnsi="Verdana"/>
          <w:b/>
          <w:sz w:val="20"/>
          <w:szCs w:val="20"/>
          <w:lang w:val="sr-Cyrl-CS"/>
        </w:rPr>
        <w:t xml:space="preserve"> 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од </w:t>
      </w:r>
      <w:r w:rsidR="007747C7">
        <w:rPr>
          <w:rFonts w:ascii="Verdana" w:hAnsi="Verdana"/>
          <w:b/>
          <w:sz w:val="20"/>
          <w:szCs w:val="20"/>
          <w:lang w:val="sr-Latn-RS"/>
        </w:rPr>
        <w:t>17</w:t>
      </w:r>
      <w:r w:rsidR="00343AA5" w:rsidRPr="005E71FD">
        <w:rPr>
          <w:rFonts w:ascii="Verdana" w:hAnsi="Verdana"/>
          <w:b/>
          <w:sz w:val="20"/>
          <w:szCs w:val="20"/>
          <w:lang w:val="ru-RU"/>
        </w:rPr>
        <w:t>.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до </w:t>
      </w:r>
      <w:r w:rsidR="007747C7">
        <w:rPr>
          <w:rFonts w:ascii="Verdana" w:hAnsi="Verdana"/>
          <w:b/>
          <w:sz w:val="20"/>
          <w:szCs w:val="20"/>
          <w:lang w:val="sr-Latn-RS"/>
        </w:rPr>
        <w:t>22</w:t>
      </w:r>
      <w:r w:rsidRPr="005E71FD">
        <w:rPr>
          <w:rFonts w:ascii="Verdana" w:hAnsi="Verdana"/>
          <w:b/>
          <w:sz w:val="20"/>
          <w:szCs w:val="20"/>
        </w:rPr>
        <w:t xml:space="preserve">. </w:t>
      </w:r>
      <w:r w:rsidR="006841D2" w:rsidRPr="005E71FD">
        <w:rPr>
          <w:rFonts w:ascii="Verdana" w:hAnsi="Verdana"/>
          <w:b/>
          <w:sz w:val="20"/>
          <w:szCs w:val="20"/>
        </w:rPr>
        <w:t>септемб</w:t>
      </w:r>
      <w:r w:rsidR="00473B4E" w:rsidRPr="005E71FD">
        <w:rPr>
          <w:rFonts w:ascii="Verdana" w:hAnsi="Verdana"/>
          <w:b/>
          <w:sz w:val="20"/>
          <w:szCs w:val="20"/>
        </w:rPr>
        <w:t>ра</w:t>
      </w:r>
      <w:r w:rsidRPr="005E71FD">
        <w:rPr>
          <w:rFonts w:ascii="Verdana" w:hAnsi="Verdana"/>
          <w:b/>
          <w:sz w:val="20"/>
          <w:szCs w:val="20"/>
        </w:rPr>
        <w:t xml:space="preserve"> 2</w:t>
      </w:r>
      <w:r w:rsidRPr="005E71FD">
        <w:rPr>
          <w:rFonts w:ascii="Verdana" w:hAnsi="Verdana"/>
          <w:b/>
          <w:sz w:val="20"/>
          <w:szCs w:val="20"/>
          <w:lang w:val="ru-RU"/>
        </w:rPr>
        <w:t>01</w:t>
      </w:r>
      <w:r w:rsidR="00CA1DBB" w:rsidRPr="005E71FD">
        <w:rPr>
          <w:rFonts w:ascii="Verdana" w:hAnsi="Verdana"/>
          <w:b/>
          <w:sz w:val="20"/>
          <w:szCs w:val="20"/>
          <w:lang w:val="ru-RU"/>
        </w:rPr>
        <w:t>9</w:t>
      </w:r>
      <w:r w:rsidRPr="005E71FD">
        <w:rPr>
          <w:rFonts w:ascii="Verdana" w:hAnsi="Verdana"/>
          <w:b/>
          <w:sz w:val="20"/>
          <w:szCs w:val="20"/>
          <w:lang w:val="ru-RU"/>
        </w:rPr>
        <w:t>. године</w:t>
      </w:r>
      <w:r w:rsidRPr="005E71FD">
        <w:rPr>
          <w:rFonts w:ascii="Verdana" w:hAnsi="Verdana"/>
          <w:sz w:val="20"/>
          <w:szCs w:val="20"/>
          <w:lang w:val="ru-RU"/>
        </w:rPr>
        <w:t>.</w:t>
      </w:r>
    </w:p>
    <w:p w14:paraId="11353FFA" w14:textId="77777777" w:rsidR="008F22E2" w:rsidRPr="005E71FD" w:rsidRDefault="008F22E2" w:rsidP="008F22E2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Број пријава је ограничен.</w:t>
      </w:r>
    </w:p>
    <w:p w14:paraId="206D3D82" w14:textId="77777777" w:rsidR="00596126" w:rsidRPr="005E71FD" w:rsidRDefault="00596126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57BE161B" w14:textId="77777777" w:rsidR="002534C1" w:rsidRPr="005E71FD" w:rsidRDefault="002534C1" w:rsidP="004A3307">
      <w:pPr>
        <w:rPr>
          <w:rFonts w:ascii="Verdana" w:hAnsi="Verdana"/>
          <w:b/>
          <w:sz w:val="20"/>
          <w:szCs w:val="20"/>
        </w:rPr>
      </w:pPr>
      <w:r w:rsidRPr="005E71FD">
        <w:rPr>
          <w:rFonts w:ascii="Verdana" w:hAnsi="Verdana"/>
          <w:b/>
          <w:sz w:val="20"/>
          <w:szCs w:val="20"/>
        </w:rPr>
        <w:t xml:space="preserve">Основни задаци </w:t>
      </w:r>
      <w:r w:rsidR="008E47B5">
        <w:rPr>
          <w:rFonts w:ascii="Verdana" w:hAnsi="Verdana"/>
          <w:b/>
          <w:sz w:val="20"/>
          <w:szCs w:val="20"/>
          <w:u w:val="single"/>
        </w:rPr>
        <w:t>анкетара</w:t>
      </w:r>
      <w:r w:rsidR="00A05571">
        <w:rPr>
          <w:rFonts w:ascii="Verdana" w:hAnsi="Verdana"/>
          <w:b/>
          <w:sz w:val="20"/>
          <w:szCs w:val="20"/>
          <w:u w:val="single"/>
        </w:rPr>
        <w:t>/</w:t>
      </w:r>
      <w:r w:rsidR="008E47B5">
        <w:rPr>
          <w:rFonts w:ascii="Verdana" w:hAnsi="Verdana"/>
          <w:b/>
          <w:sz w:val="20"/>
          <w:szCs w:val="20"/>
          <w:u w:val="single"/>
        </w:rPr>
        <w:t>з</w:t>
      </w:r>
      <w:r w:rsidR="00776C6C" w:rsidRPr="00FF3EFA">
        <w:rPr>
          <w:rFonts w:ascii="Verdana" w:hAnsi="Verdana"/>
          <w:b/>
          <w:sz w:val="20"/>
          <w:szCs w:val="20"/>
          <w:u w:val="single"/>
        </w:rPr>
        <w:t>дравствен</w:t>
      </w:r>
      <w:r w:rsidRPr="00FF3EFA">
        <w:rPr>
          <w:rFonts w:ascii="Verdana" w:hAnsi="Verdana"/>
          <w:b/>
          <w:sz w:val="20"/>
          <w:szCs w:val="20"/>
          <w:u w:val="single"/>
        </w:rPr>
        <w:t>ог радника</w:t>
      </w:r>
      <w:r w:rsidRPr="005E71FD">
        <w:rPr>
          <w:rFonts w:ascii="Verdana" w:hAnsi="Verdana"/>
          <w:b/>
          <w:sz w:val="20"/>
          <w:szCs w:val="20"/>
        </w:rPr>
        <w:t>:</w:t>
      </w:r>
    </w:p>
    <w:p w14:paraId="3262F93A" w14:textId="77777777" w:rsidR="002534C1" w:rsidRPr="005E71FD" w:rsidRDefault="002534C1" w:rsidP="009F3B5C">
      <w:pPr>
        <w:rPr>
          <w:rFonts w:ascii="Verdana" w:hAnsi="Verdana"/>
          <w:b/>
          <w:sz w:val="20"/>
          <w:szCs w:val="20"/>
        </w:rPr>
      </w:pPr>
    </w:p>
    <w:p w14:paraId="1A0003BC" w14:textId="77777777" w:rsidR="002534C1" w:rsidRPr="005E71FD" w:rsidRDefault="002534C1" w:rsidP="009F3B5C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присуствује тродневној обуци;</w:t>
      </w:r>
      <w:r w:rsidR="009E5407" w:rsidRPr="005E71FD">
        <w:rPr>
          <w:rFonts w:ascii="Verdana" w:hAnsi="Verdana"/>
          <w:sz w:val="20"/>
          <w:szCs w:val="20"/>
        </w:rPr>
        <w:t>*</w:t>
      </w:r>
    </w:p>
    <w:p w14:paraId="0D9BF8B9" w14:textId="77777777" w:rsidR="002534C1" w:rsidRPr="005E71FD" w:rsidRDefault="002534C1" w:rsidP="009F3B5C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се детаљно упозна са методолошко-организационим и другим упутствима Завода;</w:t>
      </w:r>
    </w:p>
    <w:p w14:paraId="33A1983D" w14:textId="77777777" w:rsidR="002534C1" w:rsidRPr="005E71FD" w:rsidRDefault="002534C1" w:rsidP="009F3B5C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током спровођења истраживања на терену</w:t>
      </w:r>
      <w:r w:rsidR="00510B6E">
        <w:rPr>
          <w:rFonts w:ascii="Verdana" w:hAnsi="Verdana"/>
          <w:sz w:val="20"/>
          <w:szCs w:val="20"/>
        </w:rPr>
        <w:t>,</w:t>
      </w:r>
      <w:r w:rsidR="008E47B5">
        <w:rPr>
          <w:rFonts w:ascii="Verdana" w:hAnsi="Verdana"/>
          <w:sz w:val="20"/>
          <w:szCs w:val="20"/>
        </w:rPr>
        <w:t xml:space="preserve"> </w:t>
      </w:r>
      <w:r w:rsidR="0098512F">
        <w:rPr>
          <w:rFonts w:ascii="Verdana" w:hAnsi="Verdana"/>
          <w:sz w:val="20"/>
          <w:szCs w:val="20"/>
        </w:rPr>
        <w:t xml:space="preserve">у својству </w:t>
      </w:r>
      <w:r w:rsidR="008E47B5">
        <w:rPr>
          <w:rFonts w:ascii="Verdana" w:hAnsi="Verdana"/>
          <w:sz w:val="20"/>
          <w:szCs w:val="20"/>
        </w:rPr>
        <w:t>анкет</w:t>
      </w:r>
      <w:r w:rsidR="00510B6E">
        <w:rPr>
          <w:rFonts w:ascii="Verdana" w:hAnsi="Verdana"/>
          <w:sz w:val="20"/>
          <w:szCs w:val="20"/>
        </w:rPr>
        <w:t>а</w:t>
      </w:r>
      <w:r w:rsidR="008E47B5">
        <w:rPr>
          <w:rFonts w:ascii="Verdana" w:hAnsi="Verdana"/>
          <w:sz w:val="20"/>
          <w:szCs w:val="20"/>
        </w:rPr>
        <w:t>ра</w:t>
      </w:r>
      <w:r w:rsidR="00510B6E">
        <w:rPr>
          <w:rFonts w:ascii="Verdana" w:hAnsi="Verdana"/>
          <w:sz w:val="20"/>
          <w:szCs w:val="20"/>
        </w:rPr>
        <w:t>,</w:t>
      </w:r>
      <w:r w:rsidR="008E47B5">
        <w:rPr>
          <w:rFonts w:ascii="Verdana" w:hAnsi="Verdana"/>
          <w:sz w:val="20"/>
          <w:szCs w:val="20"/>
        </w:rPr>
        <w:t xml:space="preserve"> </w:t>
      </w:r>
      <w:r w:rsidR="0098512F">
        <w:rPr>
          <w:rFonts w:ascii="Verdana" w:hAnsi="Verdana"/>
          <w:sz w:val="20"/>
          <w:szCs w:val="20"/>
        </w:rPr>
        <w:t xml:space="preserve">интервјуише </w:t>
      </w:r>
      <w:r w:rsidR="008E47B5">
        <w:rPr>
          <w:rFonts w:ascii="Verdana" w:hAnsi="Verdana"/>
          <w:sz w:val="20"/>
          <w:szCs w:val="20"/>
        </w:rPr>
        <w:t>сва лица која су обухваћена истраживањем, односно да</w:t>
      </w:r>
      <w:r w:rsidRPr="005E71FD">
        <w:rPr>
          <w:rFonts w:ascii="Verdana" w:hAnsi="Verdana"/>
          <w:sz w:val="20"/>
          <w:szCs w:val="20"/>
        </w:rPr>
        <w:t xml:space="preserve"> </w:t>
      </w:r>
      <w:r w:rsidR="0098512F">
        <w:rPr>
          <w:rFonts w:ascii="Verdana" w:hAnsi="Verdana"/>
          <w:sz w:val="20"/>
          <w:szCs w:val="20"/>
        </w:rPr>
        <w:t xml:space="preserve">у својству здравственог радника </w:t>
      </w:r>
      <w:r w:rsidRPr="005E71FD">
        <w:rPr>
          <w:rFonts w:ascii="Verdana" w:hAnsi="Verdana"/>
          <w:sz w:val="20"/>
          <w:szCs w:val="20"/>
        </w:rPr>
        <w:t>врши</w:t>
      </w:r>
      <w:r w:rsidR="002D4B9B">
        <w:rPr>
          <w:rFonts w:ascii="Verdana" w:hAnsi="Verdana"/>
          <w:sz w:val="20"/>
          <w:szCs w:val="20"/>
        </w:rPr>
        <w:t xml:space="preserve"> </w:t>
      </w:r>
      <w:r w:rsidR="00776C6C">
        <w:rPr>
          <w:rFonts w:ascii="Verdana" w:hAnsi="Verdana"/>
          <w:sz w:val="20"/>
          <w:szCs w:val="20"/>
        </w:rPr>
        <w:t>основна антро</w:t>
      </w:r>
      <w:r w:rsidR="009F0B85">
        <w:rPr>
          <w:rFonts w:ascii="Verdana" w:hAnsi="Verdana"/>
          <w:sz w:val="20"/>
          <w:szCs w:val="20"/>
        </w:rPr>
        <w:t>по</w:t>
      </w:r>
      <w:r w:rsidR="00561AC6">
        <w:rPr>
          <w:rFonts w:ascii="Verdana" w:hAnsi="Verdana"/>
          <w:sz w:val="20"/>
          <w:szCs w:val="20"/>
        </w:rPr>
        <w:t>лош</w:t>
      </w:r>
      <w:r w:rsidR="00776C6C">
        <w:rPr>
          <w:rFonts w:ascii="Verdana" w:hAnsi="Verdana"/>
          <w:sz w:val="20"/>
          <w:szCs w:val="20"/>
        </w:rPr>
        <w:t>ка мерења (</w:t>
      </w:r>
      <w:r w:rsidR="002D4B9B">
        <w:rPr>
          <w:rFonts w:ascii="Verdana" w:hAnsi="Verdana"/>
          <w:sz w:val="20"/>
          <w:szCs w:val="20"/>
        </w:rPr>
        <w:t>висин</w:t>
      </w:r>
      <w:r w:rsidR="00776C6C">
        <w:rPr>
          <w:rFonts w:ascii="Verdana" w:hAnsi="Verdana"/>
          <w:sz w:val="20"/>
          <w:szCs w:val="20"/>
        </w:rPr>
        <w:t>а</w:t>
      </w:r>
      <w:r w:rsidR="002D4B9B">
        <w:rPr>
          <w:rFonts w:ascii="Verdana" w:hAnsi="Verdana"/>
          <w:sz w:val="20"/>
          <w:szCs w:val="20"/>
        </w:rPr>
        <w:t>, те</w:t>
      </w:r>
      <w:r w:rsidR="009F0B85">
        <w:rPr>
          <w:rFonts w:ascii="Verdana" w:hAnsi="Verdana"/>
          <w:sz w:val="20"/>
          <w:szCs w:val="20"/>
        </w:rPr>
        <w:t>лесна мас</w:t>
      </w:r>
      <w:r w:rsidR="00776C6C">
        <w:rPr>
          <w:rFonts w:ascii="Verdana" w:hAnsi="Verdana"/>
          <w:sz w:val="20"/>
          <w:szCs w:val="20"/>
        </w:rPr>
        <w:t>а)</w:t>
      </w:r>
      <w:r w:rsidR="002D4B9B">
        <w:rPr>
          <w:rFonts w:ascii="Verdana" w:hAnsi="Verdana"/>
          <w:sz w:val="20"/>
          <w:szCs w:val="20"/>
        </w:rPr>
        <w:t xml:space="preserve"> и </w:t>
      </w:r>
      <w:r w:rsidR="00776C6C">
        <w:rPr>
          <w:rFonts w:ascii="Verdana" w:hAnsi="Verdana"/>
          <w:sz w:val="20"/>
          <w:szCs w:val="20"/>
        </w:rPr>
        <w:t xml:space="preserve">мерење </w:t>
      </w:r>
      <w:r w:rsidR="002D4B9B">
        <w:rPr>
          <w:rFonts w:ascii="Verdana" w:hAnsi="Verdana"/>
          <w:sz w:val="20"/>
          <w:szCs w:val="20"/>
        </w:rPr>
        <w:t xml:space="preserve">крвног притиска </w:t>
      </w:r>
      <w:r w:rsidR="00776C6C">
        <w:rPr>
          <w:rFonts w:ascii="Verdana" w:hAnsi="Verdana"/>
          <w:sz w:val="20"/>
          <w:szCs w:val="20"/>
        </w:rPr>
        <w:t xml:space="preserve">анкетираних </w:t>
      </w:r>
      <w:r w:rsidR="002D4B9B">
        <w:rPr>
          <w:rFonts w:ascii="Verdana" w:hAnsi="Verdana"/>
          <w:sz w:val="20"/>
          <w:szCs w:val="20"/>
        </w:rPr>
        <w:t>лица</w:t>
      </w:r>
      <w:r w:rsidRPr="005E71FD">
        <w:rPr>
          <w:rFonts w:ascii="Verdana" w:hAnsi="Verdana"/>
          <w:sz w:val="20"/>
          <w:szCs w:val="20"/>
        </w:rPr>
        <w:t>;</w:t>
      </w:r>
    </w:p>
    <w:p w14:paraId="595A3D7E" w14:textId="0D036054" w:rsidR="002534C1" w:rsidRPr="002D4B9B" w:rsidRDefault="002534C1" w:rsidP="009F3B5C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b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</w:rPr>
        <w:t xml:space="preserve">да са собом носи, одржава и чува опрему </w:t>
      </w:r>
      <w:r w:rsidR="008E47B5">
        <w:rPr>
          <w:rFonts w:ascii="Verdana" w:hAnsi="Verdana"/>
          <w:sz w:val="20"/>
          <w:szCs w:val="20"/>
        </w:rPr>
        <w:t>(лаптоп и пратећ</w:t>
      </w:r>
      <w:r w:rsidR="00510B6E">
        <w:rPr>
          <w:rFonts w:ascii="Verdana" w:hAnsi="Verdana"/>
          <w:sz w:val="20"/>
          <w:szCs w:val="20"/>
        </w:rPr>
        <w:t>у</w:t>
      </w:r>
      <w:r w:rsidR="008E47B5">
        <w:rPr>
          <w:rFonts w:ascii="Verdana" w:hAnsi="Verdana"/>
          <w:sz w:val="20"/>
          <w:szCs w:val="20"/>
        </w:rPr>
        <w:t xml:space="preserve"> опрем</w:t>
      </w:r>
      <w:r w:rsidR="00510B6E">
        <w:rPr>
          <w:rFonts w:ascii="Verdana" w:hAnsi="Verdana"/>
          <w:sz w:val="20"/>
          <w:szCs w:val="20"/>
        </w:rPr>
        <w:t>у</w:t>
      </w:r>
      <w:r w:rsidR="008E47B5">
        <w:rPr>
          <w:rFonts w:ascii="Verdana" w:hAnsi="Verdana"/>
          <w:sz w:val="20"/>
          <w:szCs w:val="20"/>
        </w:rPr>
        <w:t>)</w:t>
      </w:r>
      <w:r w:rsidR="00385548">
        <w:rPr>
          <w:rFonts w:ascii="Verdana" w:hAnsi="Verdana"/>
          <w:sz w:val="20"/>
          <w:szCs w:val="20"/>
        </w:rPr>
        <w:t xml:space="preserve"> коју је задужио за рад</w:t>
      </w:r>
      <w:r w:rsidR="00AE2327">
        <w:rPr>
          <w:rFonts w:ascii="Verdana" w:hAnsi="Verdana"/>
          <w:sz w:val="20"/>
          <w:szCs w:val="20"/>
        </w:rPr>
        <w:t xml:space="preserve"> </w:t>
      </w:r>
      <w:r w:rsidR="00385548">
        <w:rPr>
          <w:rFonts w:ascii="Verdana" w:hAnsi="Verdana"/>
          <w:sz w:val="20"/>
          <w:szCs w:val="20"/>
        </w:rPr>
        <w:t>(</w:t>
      </w:r>
      <w:r w:rsidRPr="005E71FD">
        <w:rPr>
          <w:rFonts w:ascii="Verdana" w:hAnsi="Verdana"/>
          <w:sz w:val="20"/>
          <w:szCs w:val="20"/>
        </w:rPr>
        <w:t xml:space="preserve">сноси одговорност за одржавање исправности </w:t>
      </w:r>
      <w:r w:rsidR="00385548">
        <w:rPr>
          <w:rFonts w:ascii="Verdana" w:hAnsi="Verdana"/>
          <w:sz w:val="20"/>
          <w:szCs w:val="20"/>
        </w:rPr>
        <w:t>опреме), као</w:t>
      </w:r>
      <w:r w:rsidRPr="005E71FD">
        <w:rPr>
          <w:rFonts w:ascii="Verdana" w:hAnsi="Verdana"/>
          <w:sz w:val="20"/>
          <w:szCs w:val="20"/>
        </w:rPr>
        <w:t xml:space="preserve"> и</w:t>
      </w:r>
      <w:r w:rsidR="00150043">
        <w:rPr>
          <w:rFonts w:ascii="Verdana" w:hAnsi="Verdana"/>
          <w:sz w:val="20"/>
          <w:szCs w:val="20"/>
        </w:rPr>
        <w:t xml:space="preserve"> да, по завршетку теренског рада, опрему врати</w:t>
      </w:r>
      <w:r w:rsidRPr="005E71FD">
        <w:rPr>
          <w:rFonts w:ascii="Verdana" w:hAnsi="Verdana"/>
          <w:sz w:val="20"/>
          <w:szCs w:val="20"/>
        </w:rPr>
        <w:t xml:space="preserve"> у исправном ст</w:t>
      </w:r>
      <w:r w:rsidR="002D4B9B">
        <w:rPr>
          <w:rFonts w:ascii="Verdana" w:hAnsi="Verdana"/>
          <w:sz w:val="20"/>
          <w:szCs w:val="20"/>
        </w:rPr>
        <w:t>а</w:t>
      </w:r>
      <w:r w:rsidRPr="005E71FD">
        <w:rPr>
          <w:rFonts w:ascii="Verdana" w:hAnsi="Verdana"/>
          <w:sz w:val="20"/>
          <w:szCs w:val="20"/>
        </w:rPr>
        <w:t>њу</w:t>
      </w:r>
      <w:r w:rsidR="002D4B9B">
        <w:rPr>
          <w:rFonts w:ascii="Verdana" w:hAnsi="Verdana"/>
          <w:sz w:val="20"/>
          <w:szCs w:val="20"/>
        </w:rPr>
        <w:t>;</w:t>
      </w:r>
    </w:p>
    <w:p w14:paraId="75F5E2BC" w14:textId="55933980" w:rsidR="002D4B9B" w:rsidRPr="002D4B9B" w:rsidRDefault="002D4B9B" w:rsidP="009F3B5C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b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</w:rPr>
        <w:t xml:space="preserve">да током рада на терену сарађује са </w:t>
      </w:r>
      <w:r>
        <w:rPr>
          <w:rFonts w:ascii="Verdana" w:hAnsi="Verdana"/>
          <w:sz w:val="20"/>
          <w:szCs w:val="20"/>
        </w:rPr>
        <w:t>другим чланом свог тима и лицима одговорним за спровођење истраживања;</w:t>
      </w:r>
    </w:p>
    <w:p w14:paraId="75084FF0" w14:textId="0C11CC2E" w:rsidR="009E5407" w:rsidRPr="009E5407" w:rsidRDefault="002D4B9B" w:rsidP="009F3B5C">
      <w:pPr>
        <w:pStyle w:val="ListParagraph"/>
        <w:numPr>
          <w:ilvl w:val="0"/>
          <w:numId w:val="8"/>
        </w:numPr>
        <w:spacing w:line="259" w:lineRule="auto"/>
        <w:jc w:val="both"/>
        <w:rPr>
          <w:rFonts w:ascii="Verdana" w:hAnsi="Verdana"/>
          <w:b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</w:rPr>
        <w:t>да своје обавезе у потпуности извршава у складу са упутствима</w:t>
      </w:r>
      <w:r w:rsidR="009E5407">
        <w:rPr>
          <w:rFonts w:ascii="Verdana" w:hAnsi="Verdana"/>
          <w:sz w:val="20"/>
          <w:szCs w:val="20"/>
        </w:rPr>
        <w:t xml:space="preserve"> Завода</w:t>
      </w:r>
      <w:r w:rsidRPr="005E71FD">
        <w:rPr>
          <w:rFonts w:ascii="Verdana" w:hAnsi="Verdana"/>
          <w:sz w:val="20"/>
          <w:szCs w:val="20"/>
        </w:rPr>
        <w:t>.</w:t>
      </w:r>
    </w:p>
    <w:p w14:paraId="5AEF9DF3" w14:textId="77777777" w:rsidR="009E5407" w:rsidRPr="009E5407" w:rsidRDefault="009E5407" w:rsidP="009F3B5C">
      <w:pPr>
        <w:pStyle w:val="ListParagraph"/>
        <w:spacing w:line="259" w:lineRule="auto"/>
        <w:jc w:val="both"/>
        <w:rPr>
          <w:rFonts w:ascii="Verdana" w:hAnsi="Verdana"/>
          <w:b/>
          <w:sz w:val="20"/>
          <w:szCs w:val="20"/>
          <w:lang w:val="sr-Cyrl-CS"/>
        </w:rPr>
      </w:pPr>
    </w:p>
    <w:p w14:paraId="358B658B" w14:textId="0A60DD97" w:rsidR="002D4B9B" w:rsidRPr="009E5407" w:rsidRDefault="009E5407" w:rsidP="009F3B5C">
      <w:pPr>
        <w:spacing w:line="259" w:lineRule="auto"/>
        <w:jc w:val="both"/>
        <w:rPr>
          <w:rFonts w:ascii="Verdana" w:hAnsi="Verdana"/>
          <w:b/>
          <w:sz w:val="20"/>
          <w:szCs w:val="20"/>
          <w:lang w:val="sr-Cyrl-CS"/>
        </w:rPr>
      </w:pPr>
      <w:r w:rsidRPr="009E5407">
        <w:rPr>
          <w:rFonts w:ascii="Verdana" w:hAnsi="Verdana"/>
          <w:sz w:val="20"/>
          <w:szCs w:val="20"/>
        </w:rPr>
        <w:t>*</w:t>
      </w:r>
      <w:r w:rsidRPr="00836AD0">
        <w:rPr>
          <w:rFonts w:ascii="Verdana" w:hAnsi="Verdana"/>
          <w:b/>
          <w:sz w:val="20"/>
          <w:szCs w:val="20"/>
        </w:rPr>
        <w:t>Напомена</w:t>
      </w:r>
      <w:r>
        <w:rPr>
          <w:rFonts w:ascii="Verdana" w:hAnsi="Verdana"/>
          <w:sz w:val="20"/>
          <w:szCs w:val="20"/>
        </w:rPr>
        <w:t xml:space="preserve">: Обука </w:t>
      </w:r>
      <w:r w:rsidR="00EC029F">
        <w:rPr>
          <w:rFonts w:ascii="Verdana" w:hAnsi="Verdana"/>
          <w:sz w:val="20"/>
          <w:szCs w:val="20"/>
        </w:rPr>
        <w:t>ће се одржати</w:t>
      </w:r>
      <w:r>
        <w:rPr>
          <w:rFonts w:ascii="Verdana" w:hAnsi="Verdana"/>
          <w:sz w:val="20"/>
          <w:szCs w:val="20"/>
        </w:rPr>
        <w:t xml:space="preserve"> на четири инструктажна пункта </w:t>
      </w:r>
      <w:r w:rsidRPr="00AC5C1A">
        <w:rPr>
          <w:rFonts w:ascii="Verdana" w:hAnsi="Verdana"/>
          <w:sz w:val="20"/>
          <w:szCs w:val="20"/>
        </w:rPr>
        <w:t>(Б</w:t>
      </w:r>
      <w:r w:rsidR="00836AD0" w:rsidRPr="00AC5C1A">
        <w:rPr>
          <w:rFonts w:ascii="Verdana" w:hAnsi="Verdana"/>
          <w:sz w:val="20"/>
          <w:szCs w:val="20"/>
        </w:rPr>
        <w:t xml:space="preserve">еоград, </w:t>
      </w:r>
      <w:r w:rsidR="00AC5C1A" w:rsidRPr="00AC5C1A">
        <w:rPr>
          <w:rFonts w:ascii="Verdana" w:hAnsi="Verdana"/>
          <w:sz w:val="20"/>
          <w:szCs w:val="20"/>
        </w:rPr>
        <w:t>Зрењанин</w:t>
      </w:r>
      <w:r w:rsidR="00836AD0" w:rsidRPr="00AC5C1A">
        <w:rPr>
          <w:rFonts w:ascii="Verdana" w:hAnsi="Verdana"/>
          <w:sz w:val="20"/>
          <w:szCs w:val="20"/>
        </w:rPr>
        <w:t xml:space="preserve">, Ниш и </w:t>
      </w:r>
      <w:r w:rsidRPr="00AC5C1A">
        <w:rPr>
          <w:rFonts w:ascii="Verdana" w:hAnsi="Verdana"/>
          <w:sz w:val="20"/>
          <w:szCs w:val="20"/>
        </w:rPr>
        <w:t>Врњачка Бања</w:t>
      </w:r>
      <w:r w:rsidR="00561AC6" w:rsidRPr="00AC5C1A">
        <w:rPr>
          <w:rFonts w:ascii="Verdana" w:hAnsi="Verdana"/>
          <w:sz w:val="20"/>
          <w:szCs w:val="20"/>
        </w:rPr>
        <w:t>)</w:t>
      </w:r>
      <w:r w:rsidR="00561AC6">
        <w:rPr>
          <w:rFonts w:ascii="Verdana" w:hAnsi="Verdana"/>
          <w:sz w:val="20"/>
          <w:szCs w:val="20"/>
        </w:rPr>
        <w:t xml:space="preserve"> и потребно је целодневно присуство ангажованих лица.</w:t>
      </w:r>
    </w:p>
    <w:p w14:paraId="3FC35F69" w14:textId="77777777" w:rsidR="002D4B9B" w:rsidRPr="005E71FD" w:rsidRDefault="002D4B9B" w:rsidP="009F3B5C">
      <w:pPr>
        <w:pStyle w:val="ListParagraph"/>
        <w:spacing w:line="259" w:lineRule="auto"/>
        <w:jc w:val="both"/>
        <w:rPr>
          <w:rFonts w:ascii="Verdana" w:hAnsi="Verdana"/>
          <w:b/>
          <w:sz w:val="20"/>
          <w:szCs w:val="20"/>
          <w:lang w:val="sr-Cyrl-CS"/>
        </w:rPr>
      </w:pPr>
    </w:p>
    <w:p w14:paraId="453017C9" w14:textId="77777777" w:rsidR="00695339" w:rsidRPr="009F0B85" w:rsidRDefault="00695339" w:rsidP="009F3B5C">
      <w:pPr>
        <w:spacing w:line="259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F0B85">
        <w:rPr>
          <w:rFonts w:ascii="Verdana" w:hAnsi="Verdana"/>
          <w:sz w:val="20"/>
          <w:szCs w:val="20"/>
          <w:u w:val="single"/>
        </w:rPr>
        <w:t xml:space="preserve">Са изабраним кандидатима закључује се </w:t>
      </w:r>
      <w:r w:rsidRPr="009F0B85">
        <w:rPr>
          <w:rFonts w:ascii="Verdana" w:hAnsi="Verdana"/>
          <w:b/>
          <w:sz w:val="20"/>
          <w:szCs w:val="20"/>
          <w:u w:val="single"/>
        </w:rPr>
        <w:t>Уговор о привременим и повременим пословима</w:t>
      </w:r>
      <w:r w:rsidR="009F0B85" w:rsidRPr="009F0B85">
        <w:rPr>
          <w:rFonts w:ascii="Verdana" w:hAnsi="Verdana"/>
          <w:b/>
          <w:sz w:val="20"/>
          <w:szCs w:val="20"/>
          <w:u w:val="single"/>
        </w:rPr>
        <w:t>, за период</w:t>
      </w:r>
      <w:r w:rsidRPr="009F0B85">
        <w:rPr>
          <w:rFonts w:ascii="Verdana" w:hAnsi="Verdana"/>
          <w:sz w:val="20"/>
          <w:szCs w:val="20"/>
          <w:u w:val="single"/>
        </w:rPr>
        <w:t xml:space="preserve"> </w:t>
      </w:r>
      <w:r w:rsidR="009F0B85" w:rsidRPr="009F0B85">
        <w:rPr>
          <w:rFonts w:ascii="Verdana" w:hAnsi="Verdana"/>
          <w:b/>
          <w:sz w:val="20"/>
          <w:szCs w:val="20"/>
          <w:u w:val="single"/>
          <w:lang w:val="sr-Cyrl-CS"/>
        </w:rPr>
        <w:t>од 1. октобра до 30. децембра 2019. године.</w:t>
      </w:r>
    </w:p>
    <w:p w14:paraId="610D4F49" w14:textId="77777777" w:rsidR="009F3B5C" w:rsidRDefault="009F3B5C" w:rsidP="009F3B5C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6A7987B" w14:textId="77777777" w:rsidR="006314CB" w:rsidRPr="005E71FD" w:rsidRDefault="006314CB" w:rsidP="009F3B5C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5E71FD">
        <w:rPr>
          <w:rFonts w:ascii="Verdana" w:hAnsi="Verdana" w:cs="Arial"/>
          <w:b/>
          <w:bCs/>
          <w:sz w:val="20"/>
          <w:szCs w:val="20"/>
        </w:rPr>
        <w:t>Начин пријављивања:</w:t>
      </w:r>
    </w:p>
    <w:p w14:paraId="76919546" w14:textId="5D430054" w:rsidR="008A3ED4" w:rsidRDefault="006314CB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  <w:lang w:val="ru-RU"/>
        </w:rPr>
      </w:pPr>
      <w:r w:rsidRPr="005E71FD">
        <w:rPr>
          <w:rFonts w:ascii="Verdana" w:hAnsi="Verdana" w:cs="Arial"/>
          <w:sz w:val="20"/>
          <w:szCs w:val="20"/>
          <w:lang w:val="sr-Cyrl-CS"/>
        </w:rPr>
        <w:t xml:space="preserve">Кандидати се пријављују </w:t>
      </w:r>
      <w:r w:rsidRPr="005E71FD">
        <w:rPr>
          <w:rFonts w:ascii="Verdana" w:hAnsi="Verdana" w:cs="Arial"/>
          <w:sz w:val="20"/>
          <w:szCs w:val="20"/>
          <w:u w:val="single"/>
          <w:lang w:val="sr-Cyrl-CS"/>
        </w:rPr>
        <w:t>искључиво</w:t>
      </w:r>
      <w:r w:rsidRPr="005E71FD">
        <w:rPr>
          <w:rFonts w:ascii="Verdana" w:hAnsi="Verdana" w:cs="Arial"/>
          <w:sz w:val="20"/>
          <w:szCs w:val="20"/>
          <w:lang w:val="sr-Cyrl-CS"/>
        </w:rPr>
        <w:t xml:space="preserve"> преко веб</w:t>
      </w:r>
      <w:r w:rsidR="00A64E4F" w:rsidRPr="005E71FD">
        <w:rPr>
          <w:rFonts w:ascii="Verdana" w:hAnsi="Verdana" w:cs="Arial"/>
          <w:sz w:val="20"/>
          <w:szCs w:val="20"/>
          <w:lang w:val="sr-Cyrl-CS"/>
        </w:rPr>
        <w:t>-</w:t>
      </w:r>
      <w:r w:rsidRPr="005E71FD">
        <w:rPr>
          <w:rFonts w:ascii="Verdana" w:hAnsi="Verdana" w:cs="Arial"/>
          <w:sz w:val="20"/>
          <w:szCs w:val="20"/>
          <w:lang w:val="sr-Cyrl-CS"/>
        </w:rPr>
        <w:t>сајта Завода (</w:t>
      </w:r>
      <w:r w:rsidRPr="005E71FD">
        <w:rPr>
          <w:rFonts w:ascii="Verdana" w:hAnsi="Verdana" w:cs="Arial"/>
          <w:sz w:val="20"/>
          <w:szCs w:val="20"/>
        </w:rPr>
        <w:t>www.stat.gov.rs)</w:t>
      </w:r>
      <w:r w:rsidRPr="005E71FD">
        <w:rPr>
          <w:rFonts w:ascii="Verdana" w:hAnsi="Verdana" w:cs="Arial"/>
          <w:sz w:val="20"/>
          <w:szCs w:val="20"/>
          <w:lang w:val="sr-Cyrl-CS"/>
        </w:rPr>
        <w:t xml:space="preserve">, </w:t>
      </w:r>
      <w:r w:rsidRPr="005E71FD">
        <w:rPr>
          <w:rFonts w:ascii="Verdana" w:hAnsi="Verdana" w:cs="Arial"/>
          <w:sz w:val="20"/>
          <w:szCs w:val="20"/>
          <w:lang w:val="ru-RU"/>
        </w:rPr>
        <w:t xml:space="preserve">попуњавањем електронске </w:t>
      </w:r>
      <w:r w:rsidRPr="005E71FD">
        <w:rPr>
          <w:rFonts w:ascii="Verdana" w:hAnsi="Verdana" w:cs="Arial"/>
          <w:sz w:val="20"/>
          <w:szCs w:val="20"/>
        </w:rPr>
        <w:t>п</w:t>
      </w:r>
      <w:r w:rsidR="00695339">
        <w:rPr>
          <w:rFonts w:ascii="Verdana" w:hAnsi="Verdana" w:cs="Arial"/>
          <w:sz w:val="20"/>
          <w:szCs w:val="20"/>
          <w:lang w:val="ru-RU"/>
        </w:rPr>
        <w:t>ријаве</w:t>
      </w:r>
      <w:r w:rsidRPr="005E71FD">
        <w:rPr>
          <w:rFonts w:ascii="Verdana" w:hAnsi="Verdana" w:cs="Arial"/>
          <w:sz w:val="20"/>
          <w:szCs w:val="20"/>
          <w:lang w:val="ru-RU"/>
        </w:rPr>
        <w:t xml:space="preserve">. </w:t>
      </w:r>
    </w:p>
    <w:p w14:paraId="4A18A287" w14:textId="77777777" w:rsidR="009F3B5C" w:rsidRDefault="009F3B5C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  <w:lang w:val="ru-RU"/>
        </w:rPr>
      </w:pPr>
    </w:p>
    <w:p w14:paraId="75E39932" w14:textId="19BFB528" w:rsidR="001E7461" w:rsidRDefault="001E7461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  <w:lang w:val="ru-RU"/>
        </w:rPr>
      </w:pPr>
      <w:r w:rsidRPr="00136F54">
        <w:rPr>
          <w:rFonts w:ascii="Verdana" w:hAnsi="Verdana" w:cs="Arial"/>
          <w:sz w:val="20"/>
          <w:szCs w:val="20"/>
          <w:lang w:val="ru-RU"/>
        </w:rPr>
        <w:t xml:space="preserve">Уз пријаву на јавни позив, кандидат је дужан да </w:t>
      </w:r>
      <w:r w:rsidR="00561AC6">
        <w:rPr>
          <w:rFonts w:ascii="Verdana" w:hAnsi="Verdana" w:cs="Arial"/>
          <w:sz w:val="20"/>
          <w:szCs w:val="20"/>
          <w:lang w:val="ru-RU"/>
        </w:rPr>
        <w:t xml:space="preserve">својеручно </w:t>
      </w:r>
      <w:r w:rsidRPr="00136F54">
        <w:rPr>
          <w:rFonts w:ascii="Verdana" w:hAnsi="Verdana" w:cs="Arial"/>
          <w:sz w:val="20"/>
          <w:szCs w:val="20"/>
          <w:lang w:val="ru-RU"/>
        </w:rPr>
        <w:t xml:space="preserve">потпише и скенира </w:t>
      </w:r>
      <w:r w:rsidR="006D36CE">
        <w:rPr>
          <w:rFonts w:ascii="Verdana" w:hAnsi="Verdana" w:cs="Arial"/>
          <w:b/>
          <w:sz w:val="20"/>
          <w:szCs w:val="20"/>
          <w:lang w:val="ru-RU"/>
        </w:rPr>
        <w:t>Изјаву о давању тачних података</w:t>
      </w:r>
      <w:r w:rsidR="00E061CD">
        <w:rPr>
          <w:rFonts w:ascii="Verdana" w:hAnsi="Verdana" w:cs="Arial"/>
          <w:b/>
          <w:sz w:val="20"/>
          <w:szCs w:val="20"/>
          <w:lang w:val="en-US"/>
        </w:rPr>
        <w:t xml:space="preserve"> - </w:t>
      </w:r>
      <w:hyperlink r:id="rId6" w:history="1">
        <w:r w:rsidR="00E061CD" w:rsidRPr="00E061CD">
          <w:rPr>
            <w:rStyle w:val="Hyperlink"/>
            <w:rFonts w:ascii="Verdana" w:hAnsi="Verdana" w:cs="Arial"/>
            <w:b/>
            <w:sz w:val="20"/>
            <w:szCs w:val="20"/>
          </w:rPr>
          <w:t>овде</w:t>
        </w:r>
      </w:hyperlink>
      <w:r w:rsidRPr="007D4DCC">
        <w:rPr>
          <w:rFonts w:ascii="Verdana" w:hAnsi="Verdana" w:cs="Arial"/>
          <w:sz w:val="20"/>
          <w:szCs w:val="20"/>
          <w:lang w:val="ru-RU"/>
        </w:rPr>
        <w:t xml:space="preserve">, </w:t>
      </w:r>
      <w:r w:rsidR="00275B0F" w:rsidRPr="007D4DCC">
        <w:rPr>
          <w:rFonts w:ascii="Verdana" w:hAnsi="Verdana" w:cs="Arial"/>
          <w:sz w:val="20"/>
          <w:szCs w:val="20"/>
          <w:lang w:val="ru-RU"/>
        </w:rPr>
        <w:t>коју треба</w:t>
      </w:r>
      <w:r w:rsidR="00275B0F" w:rsidRPr="007D4DCC">
        <w:rPr>
          <w:rFonts w:ascii="Verdana" w:hAnsi="Verdana" w:cs="Arial"/>
          <w:b/>
          <w:sz w:val="20"/>
          <w:szCs w:val="20"/>
          <w:lang w:val="ru-RU"/>
        </w:rPr>
        <w:t xml:space="preserve"> </w:t>
      </w:r>
      <w:r w:rsidR="00836AD0">
        <w:rPr>
          <w:rFonts w:ascii="Verdana" w:hAnsi="Verdana" w:cs="Arial"/>
          <w:sz w:val="20"/>
          <w:szCs w:val="20"/>
          <w:lang w:val="ru-RU"/>
        </w:rPr>
        <w:t>да пошаље</w:t>
      </w:r>
      <w:r w:rsidR="00275B0F">
        <w:rPr>
          <w:rFonts w:ascii="Verdana" w:hAnsi="Verdana" w:cs="Arial"/>
          <w:sz w:val="20"/>
          <w:szCs w:val="20"/>
          <w:lang w:val="ru-RU"/>
        </w:rPr>
        <w:t xml:space="preserve"> </w:t>
      </w:r>
      <w:r w:rsidR="003258F3">
        <w:rPr>
          <w:rFonts w:ascii="Verdana" w:hAnsi="Verdana" w:cs="Arial"/>
          <w:sz w:val="20"/>
          <w:szCs w:val="20"/>
          <w:lang w:val="ru-RU"/>
        </w:rPr>
        <w:t>и</w:t>
      </w:r>
      <w:r>
        <w:rPr>
          <w:rFonts w:ascii="Verdana" w:hAnsi="Verdana" w:cs="Arial"/>
          <w:sz w:val="20"/>
          <w:szCs w:val="20"/>
          <w:lang w:val="ru-RU"/>
        </w:rPr>
        <w:t xml:space="preserve">мејлом на адресу </w:t>
      </w:r>
      <w:r w:rsidR="00D2650B">
        <w:fldChar w:fldCharType="begin"/>
      </w:r>
      <w:r w:rsidR="00D2650B">
        <w:instrText xml:space="preserve"> HYPERLINK "mailto:EHIS@stat.gov.rs" </w:instrText>
      </w:r>
      <w:r w:rsidR="00D2650B">
        <w:fldChar w:fldCharType="separate"/>
      </w:r>
      <w:r w:rsidR="00836AD0" w:rsidRPr="007A79B2">
        <w:rPr>
          <w:rStyle w:val="Hyperlink"/>
          <w:rFonts w:ascii="Verdana" w:hAnsi="Verdana" w:cs="Arial"/>
          <w:sz w:val="20"/>
          <w:szCs w:val="20"/>
          <w:lang w:val="en-US"/>
        </w:rPr>
        <w:t>EHIS</w:t>
      </w:r>
      <w:r w:rsidR="00836AD0" w:rsidRPr="002F31A5">
        <w:rPr>
          <w:rStyle w:val="Hyperlink"/>
          <w:rFonts w:ascii="Verdana" w:hAnsi="Verdana" w:cs="Arial"/>
          <w:sz w:val="20"/>
          <w:szCs w:val="20"/>
          <w:lang w:val="ru-RU"/>
        </w:rPr>
        <w:t>@</w:t>
      </w:r>
      <w:r w:rsidR="00836AD0" w:rsidRPr="007A79B2">
        <w:rPr>
          <w:rStyle w:val="Hyperlink"/>
          <w:rFonts w:ascii="Verdana" w:hAnsi="Verdana" w:cs="Arial"/>
          <w:sz w:val="20"/>
          <w:szCs w:val="20"/>
          <w:lang w:val="en-US"/>
        </w:rPr>
        <w:t>stat</w:t>
      </w:r>
      <w:r w:rsidR="00836AD0" w:rsidRPr="002F31A5">
        <w:rPr>
          <w:rStyle w:val="Hyperlink"/>
          <w:rFonts w:ascii="Verdana" w:hAnsi="Verdana" w:cs="Arial"/>
          <w:sz w:val="20"/>
          <w:szCs w:val="20"/>
          <w:lang w:val="ru-RU"/>
        </w:rPr>
        <w:t>.</w:t>
      </w:r>
      <w:proofErr w:type="spellStart"/>
      <w:r w:rsidR="00836AD0" w:rsidRPr="007A79B2">
        <w:rPr>
          <w:rStyle w:val="Hyperlink"/>
          <w:rFonts w:ascii="Verdana" w:hAnsi="Verdana" w:cs="Arial"/>
          <w:sz w:val="20"/>
          <w:szCs w:val="20"/>
          <w:lang w:val="en-US"/>
        </w:rPr>
        <w:t>gov</w:t>
      </w:r>
      <w:proofErr w:type="spellEnd"/>
      <w:r w:rsidR="00836AD0" w:rsidRPr="002F31A5">
        <w:rPr>
          <w:rStyle w:val="Hyperlink"/>
          <w:rFonts w:ascii="Verdana" w:hAnsi="Verdana" w:cs="Arial"/>
          <w:sz w:val="20"/>
          <w:szCs w:val="20"/>
          <w:lang w:val="ru-RU"/>
        </w:rPr>
        <w:t>.</w:t>
      </w:r>
      <w:proofErr w:type="spellStart"/>
      <w:r w:rsidR="00836AD0" w:rsidRPr="007A79B2">
        <w:rPr>
          <w:rStyle w:val="Hyperlink"/>
          <w:rFonts w:ascii="Verdana" w:hAnsi="Verdana" w:cs="Arial"/>
          <w:sz w:val="20"/>
          <w:szCs w:val="20"/>
          <w:lang w:val="en-US"/>
        </w:rPr>
        <w:t>rs</w:t>
      </w:r>
      <w:proofErr w:type="spellEnd"/>
      <w:r w:rsidR="00D2650B">
        <w:rPr>
          <w:rStyle w:val="Hyperlink"/>
          <w:rFonts w:ascii="Verdana" w:hAnsi="Verdana" w:cs="Arial"/>
          <w:sz w:val="20"/>
          <w:szCs w:val="20"/>
          <w:lang w:val="en-US"/>
        </w:rPr>
        <w:fldChar w:fldCharType="end"/>
      </w:r>
      <w:r w:rsidR="00836AD0" w:rsidRPr="002F31A5">
        <w:rPr>
          <w:rFonts w:ascii="Verdana" w:hAnsi="Verdana" w:cs="Arial"/>
          <w:sz w:val="20"/>
          <w:szCs w:val="20"/>
          <w:lang w:val="ru-RU"/>
        </w:rPr>
        <w:t>.</w:t>
      </w:r>
    </w:p>
    <w:p w14:paraId="404DFD51" w14:textId="77777777" w:rsidR="006D36CE" w:rsidRPr="002F31A5" w:rsidRDefault="006D36CE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  <w:lang w:val="ru-RU"/>
        </w:rPr>
      </w:pPr>
    </w:p>
    <w:p w14:paraId="3A28377C" w14:textId="3CC476C9" w:rsidR="006314CB" w:rsidRPr="005E71FD" w:rsidRDefault="006314CB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</w:rPr>
      </w:pPr>
      <w:r w:rsidRPr="005E71FD">
        <w:rPr>
          <w:rFonts w:ascii="Verdana" w:hAnsi="Verdana" w:cs="Arial"/>
          <w:sz w:val="20"/>
          <w:szCs w:val="20"/>
          <w:lang w:val="ru-RU"/>
        </w:rPr>
        <w:t>Од пријављених кандидата</w:t>
      </w:r>
      <w:r w:rsidR="002255D4">
        <w:rPr>
          <w:rFonts w:ascii="Verdana" w:hAnsi="Verdana" w:cs="Arial"/>
          <w:sz w:val="20"/>
          <w:szCs w:val="20"/>
          <w:lang w:val="ru-RU"/>
        </w:rPr>
        <w:t xml:space="preserve"> ће</w:t>
      </w:r>
      <w:r w:rsidR="00385548">
        <w:rPr>
          <w:rFonts w:ascii="Verdana" w:hAnsi="Verdana" w:cs="Arial"/>
          <w:sz w:val="20"/>
          <w:szCs w:val="20"/>
          <w:lang w:val="ru-RU"/>
        </w:rPr>
        <w:t xml:space="preserve">, </w:t>
      </w:r>
      <w:r w:rsidRPr="005E71FD">
        <w:rPr>
          <w:rFonts w:ascii="Verdana" w:hAnsi="Verdana" w:cs="Arial"/>
          <w:sz w:val="20"/>
          <w:szCs w:val="20"/>
          <w:lang w:val="ru-RU"/>
        </w:rPr>
        <w:t>на основу освојених бодова</w:t>
      </w:r>
      <w:r w:rsidR="00385548">
        <w:rPr>
          <w:rFonts w:ascii="Verdana" w:hAnsi="Verdana" w:cs="Arial"/>
          <w:sz w:val="20"/>
          <w:szCs w:val="20"/>
          <w:lang w:val="ru-RU"/>
        </w:rPr>
        <w:t>,</w:t>
      </w:r>
      <w:r w:rsidR="00561AC6">
        <w:rPr>
          <w:rFonts w:ascii="Verdana" w:hAnsi="Verdana" w:cs="Arial"/>
          <w:sz w:val="20"/>
          <w:szCs w:val="20"/>
          <w:lang w:val="ru-RU"/>
        </w:rPr>
        <w:t xml:space="preserve"> </w:t>
      </w:r>
      <w:r w:rsidRPr="005E71FD">
        <w:rPr>
          <w:rFonts w:ascii="Verdana" w:hAnsi="Verdana" w:cs="Arial"/>
          <w:sz w:val="20"/>
          <w:szCs w:val="20"/>
          <w:lang w:val="ru-RU"/>
        </w:rPr>
        <w:t>би</w:t>
      </w:r>
      <w:r w:rsidR="002255D4">
        <w:rPr>
          <w:rFonts w:ascii="Verdana" w:hAnsi="Verdana" w:cs="Arial"/>
          <w:sz w:val="20"/>
          <w:szCs w:val="20"/>
          <w:lang w:val="ru-RU"/>
        </w:rPr>
        <w:t>ти</w:t>
      </w:r>
      <w:r w:rsidRPr="005E71FD">
        <w:rPr>
          <w:rFonts w:ascii="Verdana" w:hAnsi="Verdana" w:cs="Arial"/>
          <w:sz w:val="20"/>
          <w:szCs w:val="20"/>
          <w:lang w:val="ru-RU"/>
        </w:rPr>
        <w:t xml:space="preserve"> изабрани </w:t>
      </w:r>
      <w:r w:rsidR="00BC430B" w:rsidRPr="005E71FD">
        <w:rPr>
          <w:rFonts w:ascii="Verdana" w:hAnsi="Verdana" w:cs="Arial"/>
          <w:sz w:val="20"/>
          <w:szCs w:val="20"/>
          <w:lang w:val="ru-RU"/>
        </w:rPr>
        <w:t>кандидати за</w:t>
      </w:r>
      <w:r w:rsidR="007D7663" w:rsidRPr="005E71FD">
        <w:rPr>
          <w:rFonts w:ascii="Verdana" w:hAnsi="Verdana" w:cs="Arial"/>
          <w:sz w:val="20"/>
          <w:szCs w:val="20"/>
          <w:lang w:val="ru-RU"/>
        </w:rPr>
        <w:t xml:space="preserve"> тестирање и</w:t>
      </w:r>
      <w:r w:rsidR="00BC430B" w:rsidRPr="005E71FD">
        <w:rPr>
          <w:rFonts w:ascii="Verdana" w:hAnsi="Verdana" w:cs="Arial"/>
          <w:sz w:val="20"/>
          <w:szCs w:val="20"/>
          <w:lang w:val="ru-RU"/>
        </w:rPr>
        <w:t xml:space="preserve"> разговор</w:t>
      </w:r>
      <w:r w:rsidRPr="005E71FD">
        <w:rPr>
          <w:rFonts w:ascii="Verdana" w:hAnsi="Verdana" w:cs="Arial"/>
          <w:sz w:val="20"/>
          <w:szCs w:val="20"/>
          <w:lang w:val="ru-RU"/>
        </w:rPr>
        <w:t>.</w:t>
      </w:r>
    </w:p>
    <w:p w14:paraId="33E57101" w14:textId="77777777" w:rsidR="00C54A73" w:rsidRPr="005E71FD" w:rsidRDefault="00C54A73" w:rsidP="009F3B5C">
      <w:pPr>
        <w:rPr>
          <w:rFonts w:ascii="Verdana" w:hAnsi="Verdana"/>
          <w:b/>
          <w:sz w:val="20"/>
          <w:szCs w:val="20"/>
        </w:rPr>
      </w:pPr>
    </w:p>
    <w:p w14:paraId="042D0EDB" w14:textId="77777777" w:rsidR="00C54A73" w:rsidRPr="005E71FD" w:rsidRDefault="00C54A73" w:rsidP="009F3B5C">
      <w:pPr>
        <w:rPr>
          <w:rFonts w:ascii="Verdana" w:hAnsi="Verdana"/>
          <w:b/>
          <w:sz w:val="20"/>
          <w:szCs w:val="20"/>
        </w:rPr>
      </w:pPr>
      <w:r w:rsidRPr="008A3ED4">
        <w:rPr>
          <w:rFonts w:ascii="Verdana" w:hAnsi="Verdana"/>
          <w:b/>
          <w:sz w:val="20"/>
          <w:szCs w:val="20"/>
        </w:rPr>
        <w:t>Општи услови које кандидат треба да испуни:</w:t>
      </w:r>
    </w:p>
    <w:p w14:paraId="4F9F92B7" w14:textId="77777777" w:rsidR="00CA1DBB" w:rsidRPr="005E71FD" w:rsidRDefault="00CA1DBB" w:rsidP="009F3B5C">
      <w:pPr>
        <w:rPr>
          <w:rFonts w:ascii="Verdana" w:hAnsi="Verdana"/>
          <w:b/>
          <w:sz w:val="20"/>
          <w:szCs w:val="20"/>
        </w:rPr>
      </w:pPr>
    </w:p>
    <w:p w14:paraId="37CC684C" w14:textId="77777777" w:rsidR="005E71FD" w:rsidRPr="005E71FD" w:rsidRDefault="005E71FD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је држављанин Републике Србије;</w:t>
      </w:r>
    </w:p>
    <w:p w14:paraId="37CA0214" w14:textId="77777777" w:rsidR="005E71FD" w:rsidRPr="005E71FD" w:rsidRDefault="005E71FD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је пунолетан и радно способан;</w:t>
      </w:r>
    </w:p>
    <w:p w14:paraId="5BBE8444" w14:textId="77777777" w:rsidR="005E71FD" w:rsidRPr="005E71FD" w:rsidRDefault="005E71FD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>да је стекао најмање средње образовање у четворогодишњем трајању;</w:t>
      </w:r>
    </w:p>
    <w:p w14:paraId="36E51E16" w14:textId="77777777" w:rsidR="005E71FD" w:rsidRPr="005E71FD" w:rsidRDefault="005E71FD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 xml:space="preserve">да је незапослен (у периоду </w:t>
      </w:r>
      <w:r w:rsidRPr="008A3ED4">
        <w:rPr>
          <w:rFonts w:ascii="Verdana" w:hAnsi="Verdana"/>
          <w:sz w:val="20"/>
          <w:szCs w:val="20"/>
        </w:rPr>
        <w:t>од 1. октобра до 30. децембра</w:t>
      </w:r>
      <w:r w:rsidRPr="005E71FD">
        <w:rPr>
          <w:rFonts w:ascii="Verdana" w:hAnsi="Verdana"/>
          <w:sz w:val="20"/>
          <w:szCs w:val="20"/>
        </w:rPr>
        <w:t xml:space="preserve"> 2019</w:t>
      </w:r>
      <w:r w:rsidR="00AE2327">
        <w:rPr>
          <w:rFonts w:ascii="Verdana" w:hAnsi="Verdana"/>
          <w:sz w:val="20"/>
          <w:szCs w:val="20"/>
        </w:rPr>
        <w:t>. године</w:t>
      </w:r>
      <w:r w:rsidRPr="005E71FD">
        <w:rPr>
          <w:rFonts w:ascii="Verdana" w:hAnsi="Verdana"/>
          <w:sz w:val="20"/>
          <w:szCs w:val="20"/>
        </w:rPr>
        <w:t>)</w:t>
      </w:r>
      <w:r w:rsidR="0098512F">
        <w:rPr>
          <w:rFonts w:ascii="Verdana" w:hAnsi="Verdana"/>
          <w:sz w:val="20"/>
          <w:szCs w:val="20"/>
        </w:rPr>
        <w:t>*</w:t>
      </w:r>
      <w:r w:rsidRPr="005E71FD">
        <w:rPr>
          <w:rFonts w:ascii="Verdana" w:hAnsi="Verdana"/>
          <w:sz w:val="20"/>
          <w:szCs w:val="20"/>
        </w:rPr>
        <w:t xml:space="preserve"> или </w:t>
      </w:r>
      <w:r w:rsidR="00776C6C">
        <w:rPr>
          <w:rFonts w:ascii="Verdana" w:hAnsi="Verdana"/>
          <w:sz w:val="20"/>
          <w:szCs w:val="20"/>
        </w:rPr>
        <w:t xml:space="preserve">да је </w:t>
      </w:r>
      <w:r w:rsidRPr="005E71FD">
        <w:rPr>
          <w:rFonts w:ascii="Verdana" w:hAnsi="Verdana"/>
          <w:sz w:val="20"/>
          <w:szCs w:val="20"/>
        </w:rPr>
        <w:t>корисник старосне пензије;*</w:t>
      </w:r>
      <w:r w:rsidR="0098512F">
        <w:rPr>
          <w:rFonts w:ascii="Verdana" w:hAnsi="Verdana"/>
          <w:sz w:val="20"/>
          <w:szCs w:val="20"/>
        </w:rPr>
        <w:t>*</w:t>
      </w:r>
    </w:p>
    <w:p w14:paraId="0EC015BA" w14:textId="77777777" w:rsidR="005E71FD" w:rsidRPr="005E71FD" w:rsidRDefault="005E71FD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 xml:space="preserve">да (у периоду </w:t>
      </w:r>
      <w:r w:rsidRPr="008A3ED4">
        <w:rPr>
          <w:rFonts w:ascii="Verdana" w:hAnsi="Verdana"/>
          <w:sz w:val="20"/>
          <w:szCs w:val="20"/>
        </w:rPr>
        <w:t>од 1. октобра до 30. децембра</w:t>
      </w:r>
      <w:r w:rsidRPr="005E71FD">
        <w:rPr>
          <w:rFonts w:ascii="Verdana" w:hAnsi="Verdana"/>
          <w:sz w:val="20"/>
          <w:szCs w:val="20"/>
        </w:rPr>
        <w:t xml:space="preserve"> 2019</w:t>
      </w:r>
      <w:r w:rsidR="00AE2327">
        <w:rPr>
          <w:rFonts w:ascii="Verdana" w:hAnsi="Verdana"/>
          <w:sz w:val="20"/>
          <w:szCs w:val="20"/>
        </w:rPr>
        <w:t>. године</w:t>
      </w:r>
      <w:r w:rsidRPr="005E71FD">
        <w:rPr>
          <w:rFonts w:ascii="Verdana" w:hAnsi="Verdana"/>
          <w:sz w:val="20"/>
          <w:szCs w:val="20"/>
        </w:rPr>
        <w:t>)</w:t>
      </w:r>
      <w:r w:rsidR="0098512F">
        <w:rPr>
          <w:rFonts w:ascii="Verdana" w:hAnsi="Verdana"/>
          <w:sz w:val="20"/>
          <w:szCs w:val="20"/>
        </w:rPr>
        <w:t>*</w:t>
      </w:r>
      <w:r w:rsidRPr="005E71FD">
        <w:rPr>
          <w:rFonts w:ascii="Verdana" w:hAnsi="Verdana"/>
          <w:sz w:val="20"/>
          <w:szCs w:val="20"/>
        </w:rPr>
        <w:t xml:space="preserve"> није радно ангажован по основу уговора о обављању привремених и повремених послова, уговора о делу</w:t>
      </w:r>
      <w:r w:rsidR="0080553E" w:rsidRPr="002F31A5">
        <w:rPr>
          <w:rFonts w:ascii="Verdana" w:hAnsi="Verdana"/>
          <w:sz w:val="20"/>
          <w:szCs w:val="20"/>
        </w:rPr>
        <w:t>,</w:t>
      </w:r>
      <w:r w:rsidRPr="005E71FD">
        <w:rPr>
          <w:rFonts w:ascii="Verdana" w:hAnsi="Verdana"/>
          <w:sz w:val="20"/>
          <w:szCs w:val="20"/>
        </w:rPr>
        <w:t xml:space="preserve"> нити </w:t>
      </w:r>
      <w:r w:rsidR="00055C19">
        <w:rPr>
          <w:rFonts w:ascii="Verdana" w:hAnsi="Verdana"/>
          <w:sz w:val="20"/>
          <w:szCs w:val="20"/>
        </w:rPr>
        <w:t xml:space="preserve">по </w:t>
      </w:r>
      <w:r w:rsidRPr="005E71FD">
        <w:rPr>
          <w:rFonts w:ascii="Verdana" w:hAnsi="Verdana"/>
          <w:sz w:val="20"/>
          <w:szCs w:val="20"/>
        </w:rPr>
        <w:t>уговор</w:t>
      </w:r>
      <w:r w:rsidR="00055C19">
        <w:rPr>
          <w:rFonts w:ascii="Verdana" w:hAnsi="Verdana"/>
          <w:sz w:val="20"/>
          <w:szCs w:val="20"/>
        </w:rPr>
        <w:t>у</w:t>
      </w:r>
      <w:r w:rsidRPr="005E71FD">
        <w:rPr>
          <w:rFonts w:ascii="Verdana" w:hAnsi="Verdana"/>
          <w:sz w:val="20"/>
          <w:szCs w:val="20"/>
        </w:rPr>
        <w:t xml:space="preserve"> о стручном оспособљавању и усавршавању;</w:t>
      </w:r>
    </w:p>
    <w:p w14:paraId="7A0E2AFA" w14:textId="77777777" w:rsidR="00695339" w:rsidRPr="003B3AB5" w:rsidRDefault="00695339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3B3AB5">
        <w:rPr>
          <w:rFonts w:ascii="Verdana" w:hAnsi="Verdana"/>
          <w:sz w:val="20"/>
          <w:szCs w:val="20"/>
        </w:rPr>
        <w:t xml:space="preserve">да није осуђиван </w:t>
      </w:r>
      <w:r w:rsidR="0080553E" w:rsidRPr="003B3AB5">
        <w:rPr>
          <w:rFonts w:ascii="Verdana" w:hAnsi="Verdana"/>
          <w:sz w:val="20"/>
          <w:szCs w:val="20"/>
        </w:rPr>
        <w:t xml:space="preserve">– </w:t>
      </w:r>
      <w:r w:rsidRPr="003B3AB5">
        <w:rPr>
          <w:rFonts w:ascii="Verdana" w:hAnsi="Verdana"/>
          <w:sz w:val="20"/>
          <w:szCs w:val="20"/>
        </w:rPr>
        <w:t xml:space="preserve">доказује се уверењем које издаје МУП (не старијим од 6 месеци) </w:t>
      </w:r>
    </w:p>
    <w:p w14:paraId="0C93B1AF" w14:textId="2E5EA84F" w:rsidR="00695339" w:rsidRPr="003B3AB5" w:rsidRDefault="00695339" w:rsidP="009F3B5C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Verdana" w:hAnsi="Verdana"/>
          <w:sz w:val="20"/>
          <w:szCs w:val="20"/>
        </w:rPr>
      </w:pPr>
      <w:r w:rsidRPr="003B3AB5">
        <w:rPr>
          <w:rFonts w:ascii="Verdana" w:hAnsi="Verdana"/>
          <w:sz w:val="20"/>
          <w:szCs w:val="20"/>
        </w:rPr>
        <w:t>да против њега није покренут кривични поступак и да није покренута истрага – доказује се потврдом коју издају основни судови (не старијим од 6 месеци)</w:t>
      </w:r>
      <w:r w:rsidR="00150043">
        <w:rPr>
          <w:rFonts w:ascii="Verdana" w:hAnsi="Verdana"/>
          <w:sz w:val="20"/>
          <w:szCs w:val="20"/>
        </w:rPr>
        <w:t>.</w:t>
      </w:r>
      <w:r w:rsidRPr="003B3AB5">
        <w:rPr>
          <w:rFonts w:ascii="Verdana" w:hAnsi="Verdana"/>
          <w:sz w:val="20"/>
          <w:szCs w:val="20"/>
        </w:rPr>
        <w:t xml:space="preserve"> </w:t>
      </w:r>
    </w:p>
    <w:p w14:paraId="1914399A" w14:textId="77777777" w:rsidR="008A3ED4" w:rsidRDefault="008A3ED4" w:rsidP="009F3B5C">
      <w:pPr>
        <w:spacing w:line="259" w:lineRule="auto"/>
        <w:jc w:val="both"/>
        <w:rPr>
          <w:rFonts w:ascii="Verdana" w:hAnsi="Verdana"/>
          <w:sz w:val="20"/>
          <w:szCs w:val="20"/>
        </w:rPr>
      </w:pPr>
    </w:p>
    <w:p w14:paraId="709E3EBC" w14:textId="77777777" w:rsidR="009F3B5C" w:rsidRDefault="009F3B5C" w:rsidP="009F3B5C">
      <w:pPr>
        <w:jc w:val="both"/>
        <w:rPr>
          <w:rFonts w:ascii="Verdana" w:hAnsi="Verdana"/>
          <w:sz w:val="20"/>
          <w:szCs w:val="20"/>
        </w:rPr>
      </w:pPr>
    </w:p>
    <w:p w14:paraId="01D9A4A4" w14:textId="25DE16EA" w:rsidR="0080553E" w:rsidRPr="00EC131C" w:rsidRDefault="0098512F" w:rsidP="0080553E">
      <w:pPr>
        <w:jc w:val="both"/>
        <w:rPr>
          <w:rFonts w:ascii="Verdana" w:hAnsi="Verdana" w:cs="Calibri"/>
          <w:noProof/>
          <w:spacing w:val="-4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*</w:t>
      </w:r>
      <w:r w:rsidR="0080553E" w:rsidRPr="002D6D70">
        <w:rPr>
          <w:rFonts w:ascii="Verdana" w:hAnsi="Verdana"/>
          <w:sz w:val="20"/>
          <w:szCs w:val="20"/>
        </w:rPr>
        <w:t>*</w:t>
      </w:r>
      <w:r w:rsidR="0080553E" w:rsidRPr="002255D4">
        <w:rPr>
          <w:rFonts w:ascii="Verdana" w:hAnsi="Verdana" w:cs="Calibri"/>
          <w:b/>
          <w:noProof/>
          <w:spacing w:val="-4"/>
          <w:sz w:val="20"/>
          <w:szCs w:val="20"/>
        </w:rPr>
        <w:t>Важна напомена:</w:t>
      </w:r>
      <w:r w:rsidR="0080553E" w:rsidRPr="002255D4">
        <w:rPr>
          <w:rFonts w:ascii="Verdana" w:hAnsi="Verdana" w:cs="Calibri"/>
          <w:noProof/>
          <w:spacing w:val="-4"/>
          <w:sz w:val="20"/>
          <w:szCs w:val="20"/>
        </w:rPr>
        <w:t xml:space="preserve"> Кориснику породичне пензије који стекне својство осигураника, склапањем уговора о привременим и повременим пословима може бити обустављена исплата породичне пензије за време трајања уговора</w:t>
      </w:r>
      <w:r w:rsidR="00084546">
        <w:rPr>
          <w:rFonts w:ascii="Verdana" w:hAnsi="Verdana" w:cs="Calibri"/>
          <w:noProof/>
          <w:spacing w:val="-4"/>
          <w:sz w:val="20"/>
          <w:szCs w:val="20"/>
        </w:rPr>
        <w:t>,</w:t>
      </w:r>
      <w:r w:rsidR="0080553E" w:rsidRPr="002255D4">
        <w:rPr>
          <w:rFonts w:ascii="Verdana" w:hAnsi="Verdana" w:cs="Calibri"/>
          <w:noProof/>
          <w:spacing w:val="-4"/>
          <w:sz w:val="20"/>
          <w:szCs w:val="20"/>
        </w:rPr>
        <w:t xml:space="preserve"> у складу са чланом 117. Закона о пензијском и инвалидском осигурању („Службени гласник РС” бр. 34/03, 64/04 - УС, 84/04 - др. закон, 85/05, 101/05 - др. закон, 63/06 - УС, 5/09, 107/09, 101/10, 93/12, 62/13, 108/13, 75/14, 142/14, 73/18).</w:t>
      </w:r>
    </w:p>
    <w:p w14:paraId="158DE240" w14:textId="77777777" w:rsidR="009164E6" w:rsidRPr="00EC131C" w:rsidRDefault="009164E6" w:rsidP="0080553E">
      <w:pPr>
        <w:jc w:val="both"/>
        <w:rPr>
          <w:rFonts w:ascii="Verdana" w:hAnsi="Verdana" w:cs="Calibri"/>
          <w:noProof/>
          <w:spacing w:val="-4"/>
          <w:sz w:val="20"/>
          <w:szCs w:val="20"/>
          <w:lang w:val="ru-RU"/>
        </w:rPr>
      </w:pPr>
    </w:p>
    <w:p w14:paraId="7F2D6D57" w14:textId="24A62EF1" w:rsidR="009164E6" w:rsidRPr="008A3ED4" w:rsidRDefault="009164E6" w:rsidP="009164E6">
      <w:pPr>
        <w:spacing w:line="259" w:lineRule="auto"/>
        <w:jc w:val="both"/>
        <w:rPr>
          <w:rFonts w:ascii="Verdana" w:hAnsi="Verdana"/>
          <w:sz w:val="20"/>
          <w:szCs w:val="20"/>
        </w:rPr>
      </w:pPr>
      <w:r w:rsidRPr="008A3ED4">
        <w:rPr>
          <w:rFonts w:ascii="Verdana" w:hAnsi="Verdana"/>
          <w:sz w:val="20"/>
          <w:szCs w:val="20"/>
        </w:rPr>
        <w:t>Уколико је кандидат</w:t>
      </w:r>
      <w:r w:rsidR="00695125">
        <w:rPr>
          <w:rFonts w:ascii="Verdana" w:hAnsi="Verdana"/>
          <w:sz w:val="20"/>
          <w:szCs w:val="20"/>
        </w:rPr>
        <w:t xml:space="preserve"> изабран за рад у истраживању, а</w:t>
      </w:r>
      <w:r w:rsidRPr="008A3ED4">
        <w:rPr>
          <w:rFonts w:ascii="Verdana" w:hAnsi="Verdana"/>
          <w:sz w:val="20"/>
          <w:szCs w:val="20"/>
        </w:rPr>
        <w:t xml:space="preserve"> </w:t>
      </w:r>
      <w:r w:rsidRPr="008A3ED4">
        <w:rPr>
          <w:rFonts w:ascii="Verdana" w:hAnsi="Verdana"/>
          <w:b/>
          <w:sz w:val="20"/>
          <w:szCs w:val="20"/>
        </w:rPr>
        <w:t>у моменту пријаве</w:t>
      </w:r>
      <w:r w:rsidRPr="008A3ED4">
        <w:rPr>
          <w:rFonts w:ascii="Verdana" w:hAnsi="Verdana"/>
          <w:sz w:val="20"/>
          <w:szCs w:val="20"/>
        </w:rPr>
        <w:t xml:space="preserve"> </w:t>
      </w:r>
      <w:r w:rsidR="00695125">
        <w:rPr>
          <w:rFonts w:ascii="Verdana" w:hAnsi="Verdana"/>
          <w:sz w:val="20"/>
          <w:szCs w:val="20"/>
        </w:rPr>
        <w:t xml:space="preserve">је </w:t>
      </w:r>
      <w:r w:rsidRPr="008A3ED4">
        <w:rPr>
          <w:rFonts w:ascii="Verdana" w:hAnsi="Verdana"/>
          <w:sz w:val="20"/>
          <w:szCs w:val="20"/>
        </w:rPr>
        <w:t>био запослен</w:t>
      </w:r>
      <w:r w:rsidR="00A677B9">
        <w:rPr>
          <w:rFonts w:ascii="Verdana" w:hAnsi="Verdana"/>
          <w:sz w:val="20"/>
          <w:szCs w:val="20"/>
        </w:rPr>
        <w:t>,</w:t>
      </w:r>
      <w:r w:rsidRPr="008A3ED4">
        <w:rPr>
          <w:rFonts w:ascii="Verdana" w:hAnsi="Verdana"/>
          <w:sz w:val="20"/>
          <w:szCs w:val="20"/>
        </w:rPr>
        <w:t xml:space="preserve"> или на други начин радно ангажован, потребно је да </w:t>
      </w:r>
      <w:r w:rsidRPr="00DF091A">
        <w:rPr>
          <w:rFonts w:ascii="Verdana" w:hAnsi="Verdana"/>
          <w:b/>
          <w:sz w:val="20"/>
          <w:szCs w:val="20"/>
        </w:rPr>
        <w:t xml:space="preserve">најкасније до </w:t>
      </w:r>
      <w:r w:rsidR="00DF091A" w:rsidRPr="00DF091A">
        <w:rPr>
          <w:rFonts w:ascii="Verdana" w:hAnsi="Verdana"/>
          <w:b/>
          <w:sz w:val="20"/>
          <w:szCs w:val="20"/>
        </w:rPr>
        <w:t>2</w:t>
      </w:r>
      <w:r w:rsidR="007747C7">
        <w:rPr>
          <w:rFonts w:ascii="Verdana" w:hAnsi="Verdana"/>
          <w:b/>
          <w:sz w:val="20"/>
          <w:szCs w:val="20"/>
          <w:lang w:val="sr-Latn-RS"/>
        </w:rPr>
        <w:t>7</w:t>
      </w:r>
      <w:r w:rsidRPr="00DF091A">
        <w:rPr>
          <w:rFonts w:ascii="Verdana" w:hAnsi="Verdana"/>
          <w:b/>
          <w:sz w:val="20"/>
          <w:szCs w:val="20"/>
        </w:rPr>
        <w:t>. септембра</w:t>
      </w:r>
      <w:r w:rsidRPr="008A3ED4">
        <w:rPr>
          <w:rFonts w:ascii="Verdana" w:hAnsi="Verdana"/>
          <w:b/>
          <w:sz w:val="20"/>
          <w:szCs w:val="20"/>
        </w:rPr>
        <w:t xml:space="preserve"> 2019. године</w:t>
      </w:r>
      <w:r w:rsidRPr="008A3ED4">
        <w:rPr>
          <w:rFonts w:ascii="Verdana" w:hAnsi="Verdana"/>
          <w:sz w:val="20"/>
          <w:szCs w:val="20"/>
        </w:rPr>
        <w:t xml:space="preserve"> достави потврду од Националне службе за запошљавање или ПИО фонда да је незапослен, односно да је престао да</w:t>
      </w:r>
      <w:r>
        <w:rPr>
          <w:rFonts w:ascii="Verdana" w:hAnsi="Verdana"/>
          <w:sz w:val="20"/>
          <w:szCs w:val="20"/>
        </w:rPr>
        <w:t xml:space="preserve"> му</w:t>
      </w:r>
      <w:r w:rsidRPr="008A3ED4">
        <w:rPr>
          <w:rFonts w:ascii="Verdana" w:hAnsi="Verdana"/>
          <w:sz w:val="20"/>
          <w:szCs w:val="20"/>
        </w:rPr>
        <w:t xml:space="preserve"> тече стаж осигурања.</w:t>
      </w:r>
    </w:p>
    <w:p w14:paraId="0CC8AD60" w14:textId="77777777" w:rsidR="009164E6" w:rsidRPr="00EC131C" w:rsidRDefault="009164E6" w:rsidP="0080553E">
      <w:pPr>
        <w:jc w:val="both"/>
        <w:rPr>
          <w:rFonts w:ascii="Verdana" w:hAnsi="Verdana" w:cs="Calibri"/>
          <w:noProof/>
          <w:spacing w:val="-4"/>
          <w:sz w:val="20"/>
          <w:szCs w:val="20"/>
          <w:lang w:val="ru-RU"/>
        </w:rPr>
      </w:pPr>
    </w:p>
    <w:p w14:paraId="199921BA" w14:textId="77777777" w:rsidR="009F3B5C" w:rsidRDefault="009F3B5C" w:rsidP="009F3B5C">
      <w:pPr>
        <w:rPr>
          <w:rFonts w:ascii="Verdana" w:hAnsi="Verdana"/>
          <w:b/>
          <w:sz w:val="20"/>
          <w:szCs w:val="20"/>
        </w:rPr>
      </w:pPr>
    </w:p>
    <w:p w14:paraId="22AF8C74" w14:textId="77777777" w:rsidR="007D4DCC" w:rsidRPr="007D4DCC" w:rsidRDefault="007D4DCC" w:rsidP="009F3B5C">
      <w:pPr>
        <w:rPr>
          <w:rFonts w:ascii="Verdana" w:hAnsi="Verdana"/>
          <w:b/>
          <w:sz w:val="20"/>
          <w:szCs w:val="20"/>
        </w:rPr>
      </w:pPr>
      <w:r w:rsidRPr="007D4DCC">
        <w:rPr>
          <w:rFonts w:ascii="Verdana" w:hAnsi="Verdana"/>
          <w:b/>
          <w:sz w:val="20"/>
          <w:szCs w:val="20"/>
        </w:rPr>
        <w:t xml:space="preserve">Посебни услови које кандидат за </w:t>
      </w:r>
      <w:r>
        <w:rPr>
          <w:rFonts w:ascii="Verdana" w:hAnsi="Verdana"/>
          <w:b/>
          <w:sz w:val="20"/>
          <w:szCs w:val="20"/>
          <w:u w:val="single"/>
        </w:rPr>
        <w:t>здравственог радника</w:t>
      </w:r>
      <w:r w:rsidRPr="007D4DCC">
        <w:rPr>
          <w:rFonts w:ascii="Verdana" w:hAnsi="Verdana"/>
          <w:b/>
          <w:sz w:val="20"/>
          <w:szCs w:val="20"/>
        </w:rPr>
        <w:t xml:space="preserve"> треба да испуни:</w:t>
      </w:r>
    </w:p>
    <w:p w14:paraId="43ABF43D" w14:textId="006BBA57" w:rsidR="007D4DCC" w:rsidRPr="007D4DCC" w:rsidRDefault="007D4DCC" w:rsidP="009F3B5C">
      <w:pPr>
        <w:pStyle w:val="ListParagraph"/>
        <w:numPr>
          <w:ilvl w:val="0"/>
          <w:numId w:val="7"/>
        </w:numPr>
        <w:spacing w:line="259" w:lineRule="auto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диплома о стеченом средњем/вишем/високом образовању из области здравства</w:t>
      </w:r>
      <w:r w:rsidR="00150043">
        <w:rPr>
          <w:rFonts w:ascii="Verdana" w:hAnsi="Verdana"/>
          <w:noProof/>
          <w:sz w:val="20"/>
          <w:szCs w:val="20"/>
        </w:rPr>
        <w:t>.</w:t>
      </w:r>
      <w:r>
        <w:rPr>
          <w:rFonts w:ascii="Verdana" w:hAnsi="Verdana"/>
          <w:noProof/>
          <w:sz w:val="20"/>
          <w:szCs w:val="20"/>
        </w:rPr>
        <w:t xml:space="preserve"> </w:t>
      </w:r>
    </w:p>
    <w:p w14:paraId="75D02A3D" w14:textId="77777777" w:rsidR="006D36CE" w:rsidRDefault="006D36CE" w:rsidP="009F3B5C">
      <w:pPr>
        <w:spacing w:line="259" w:lineRule="auto"/>
        <w:rPr>
          <w:rFonts w:ascii="Verdana" w:hAnsi="Verdana"/>
          <w:b/>
          <w:sz w:val="20"/>
          <w:szCs w:val="20"/>
          <w:lang w:val="ru-RU"/>
        </w:rPr>
      </w:pPr>
    </w:p>
    <w:p w14:paraId="612E1976" w14:textId="77777777" w:rsidR="001433EB" w:rsidRPr="001433EB" w:rsidRDefault="001433EB" w:rsidP="009F3B5C">
      <w:pPr>
        <w:spacing w:line="259" w:lineRule="auto"/>
        <w:rPr>
          <w:rFonts w:ascii="Verdana" w:hAnsi="Verdana"/>
          <w:b/>
          <w:noProof/>
          <w:sz w:val="20"/>
          <w:szCs w:val="20"/>
        </w:rPr>
      </w:pPr>
      <w:r w:rsidRPr="001433EB">
        <w:rPr>
          <w:rFonts w:ascii="Verdana" w:hAnsi="Verdana"/>
          <w:b/>
          <w:sz w:val="20"/>
          <w:szCs w:val="20"/>
          <w:lang w:val="ru-RU"/>
        </w:rPr>
        <w:t>Поступак избора кандидата</w:t>
      </w:r>
      <w:r>
        <w:rPr>
          <w:rFonts w:ascii="Verdana" w:hAnsi="Verdana"/>
          <w:b/>
          <w:sz w:val="20"/>
          <w:szCs w:val="20"/>
          <w:lang w:val="ru-RU"/>
        </w:rPr>
        <w:t xml:space="preserve"> за </w:t>
      </w:r>
      <w:r w:rsidRPr="00AF4809">
        <w:rPr>
          <w:rFonts w:ascii="Verdana" w:hAnsi="Verdana"/>
          <w:b/>
          <w:sz w:val="20"/>
          <w:szCs w:val="20"/>
          <w:u w:val="single"/>
          <w:lang w:val="ru-RU"/>
        </w:rPr>
        <w:t>здравствене раднике</w:t>
      </w:r>
      <w:r w:rsidRPr="001433EB">
        <w:rPr>
          <w:rFonts w:ascii="Verdana" w:hAnsi="Verdana"/>
          <w:b/>
          <w:sz w:val="20"/>
          <w:szCs w:val="20"/>
          <w:lang w:val="ru-RU"/>
        </w:rPr>
        <w:t>:</w:t>
      </w:r>
    </w:p>
    <w:p w14:paraId="4093A234" w14:textId="77777777" w:rsidR="001433EB" w:rsidRDefault="001433EB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>Кандидати се</w:t>
      </w:r>
      <w:r>
        <w:rPr>
          <w:rFonts w:ascii="Verdana" w:hAnsi="Verdana"/>
          <w:sz w:val="20"/>
          <w:szCs w:val="20"/>
          <w:lang w:val="ru-RU"/>
        </w:rPr>
        <w:t xml:space="preserve">, по пријави, </w:t>
      </w:r>
      <w:r w:rsidRPr="005E71FD">
        <w:rPr>
          <w:rFonts w:ascii="Verdana" w:hAnsi="Verdana"/>
          <w:sz w:val="20"/>
          <w:szCs w:val="20"/>
          <w:lang w:val="ru-RU"/>
        </w:rPr>
        <w:t>рангирају према следећем систему бодовања:</w:t>
      </w:r>
    </w:p>
    <w:p w14:paraId="7AC2810D" w14:textId="77777777" w:rsidR="001433EB" w:rsidRPr="005E71FD" w:rsidRDefault="001433EB" w:rsidP="009F3B5C">
      <w:pPr>
        <w:tabs>
          <w:tab w:val="left" w:pos="9540"/>
          <w:tab w:val="left" w:pos="9639"/>
        </w:tabs>
        <w:spacing w:line="276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1</w:t>
      </w:r>
      <w:r w:rsidRPr="005E71FD">
        <w:rPr>
          <w:rFonts w:ascii="Verdana" w:hAnsi="Verdana"/>
          <w:sz w:val="20"/>
          <w:szCs w:val="20"/>
          <w:lang w:val="ru-RU"/>
        </w:rPr>
        <w:t xml:space="preserve">)  </w:t>
      </w:r>
      <w:r>
        <w:rPr>
          <w:rFonts w:ascii="Verdana" w:hAnsi="Verdana"/>
          <w:sz w:val="20"/>
          <w:szCs w:val="20"/>
          <w:lang w:val="ru-RU"/>
        </w:rPr>
        <w:t xml:space="preserve">Врста завршене школе </w:t>
      </w:r>
    </w:p>
    <w:p w14:paraId="12DDB999" w14:textId="77777777" w:rsidR="001433EB" w:rsidRPr="005E71FD" w:rsidRDefault="0083474C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Здравствени</w:t>
      </w:r>
      <w:r w:rsidR="001433EB">
        <w:rPr>
          <w:rFonts w:ascii="Verdana" w:hAnsi="Verdana"/>
          <w:sz w:val="20"/>
          <w:szCs w:val="20"/>
          <w:lang w:val="ru-RU"/>
        </w:rPr>
        <w:t xml:space="preserve"> радни</w:t>
      </w:r>
      <w:r w:rsidR="006D5DDC">
        <w:rPr>
          <w:rFonts w:ascii="Verdana" w:hAnsi="Verdana"/>
          <w:sz w:val="20"/>
          <w:szCs w:val="20"/>
          <w:lang w:val="ru-RU"/>
        </w:rPr>
        <w:t>к</w:t>
      </w:r>
      <w:r w:rsidR="001433EB">
        <w:rPr>
          <w:rFonts w:ascii="Verdana" w:hAnsi="Verdana"/>
          <w:sz w:val="20"/>
          <w:szCs w:val="20"/>
          <w:lang w:val="ru-RU"/>
        </w:rPr>
        <w:t xml:space="preserve"> са завршен</w:t>
      </w:r>
      <w:r>
        <w:rPr>
          <w:rFonts w:ascii="Verdana" w:hAnsi="Verdana"/>
          <w:sz w:val="20"/>
          <w:szCs w:val="20"/>
          <w:lang w:val="ru-RU"/>
        </w:rPr>
        <w:t>о</w:t>
      </w:r>
      <w:r w:rsidR="001433EB">
        <w:rPr>
          <w:rFonts w:ascii="Verdana" w:hAnsi="Verdana"/>
          <w:sz w:val="20"/>
          <w:szCs w:val="20"/>
          <w:lang w:val="ru-RU"/>
        </w:rPr>
        <w:t xml:space="preserve">м </w:t>
      </w:r>
      <w:r w:rsidR="00AF4809">
        <w:rPr>
          <w:rFonts w:ascii="Verdana" w:hAnsi="Verdana"/>
          <w:sz w:val="20"/>
          <w:szCs w:val="20"/>
          <w:lang w:val="ru-RU"/>
        </w:rPr>
        <w:t>високом школом</w:t>
      </w:r>
      <w:r w:rsidR="00960A72">
        <w:rPr>
          <w:rFonts w:ascii="Verdana" w:hAnsi="Verdana"/>
          <w:sz w:val="20"/>
          <w:szCs w:val="20"/>
          <w:lang w:val="ru-RU"/>
        </w:rPr>
        <w:t xml:space="preserve"> </w:t>
      </w:r>
      <w:r w:rsidR="00960A72">
        <w:rPr>
          <w:rFonts w:ascii="Verdana" w:hAnsi="Verdana"/>
          <w:sz w:val="20"/>
          <w:szCs w:val="20"/>
        </w:rPr>
        <w:t xml:space="preserve">(минимум 240 </w:t>
      </w:r>
      <w:r w:rsidR="00AE2327">
        <w:rPr>
          <w:rFonts w:ascii="Verdana" w:hAnsi="Verdana"/>
          <w:sz w:val="20"/>
          <w:szCs w:val="20"/>
        </w:rPr>
        <w:t>ЕСПБ</w:t>
      </w:r>
      <w:r w:rsidR="00960A72">
        <w:rPr>
          <w:rFonts w:ascii="Verdana" w:hAnsi="Verdana"/>
          <w:sz w:val="20"/>
          <w:szCs w:val="20"/>
        </w:rPr>
        <w:t xml:space="preserve"> бодова)</w:t>
      </w:r>
      <w:r w:rsidR="001433EB" w:rsidRPr="005E71FD">
        <w:rPr>
          <w:rFonts w:ascii="Verdana" w:hAnsi="Verdana"/>
          <w:sz w:val="20"/>
          <w:szCs w:val="20"/>
          <w:lang w:val="ru-RU"/>
        </w:rPr>
        <w:t xml:space="preserve"> – 5 бодова; </w:t>
      </w:r>
    </w:p>
    <w:p w14:paraId="5F25EF62" w14:textId="77777777" w:rsidR="001433EB" w:rsidRPr="005E71FD" w:rsidRDefault="0083474C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Здравствени</w:t>
      </w:r>
      <w:r w:rsidR="001433EB">
        <w:rPr>
          <w:rFonts w:ascii="Verdana" w:hAnsi="Verdana"/>
          <w:sz w:val="20"/>
          <w:szCs w:val="20"/>
          <w:lang w:val="ru-RU"/>
        </w:rPr>
        <w:t xml:space="preserve"> радни</w:t>
      </w:r>
      <w:r w:rsidR="006D5DDC">
        <w:rPr>
          <w:rFonts w:ascii="Verdana" w:hAnsi="Verdana"/>
          <w:sz w:val="20"/>
          <w:szCs w:val="20"/>
          <w:lang w:val="ru-RU"/>
        </w:rPr>
        <w:t>к</w:t>
      </w:r>
      <w:r w:rsidR="001433EB">
        <w:rPr>
          <w:rFonts w:ascii="Verdana" w:hAnsi="Verdana"/>
          <w:sz w:val="20"/>
          <w:szCs w:val="20"/>
          <w:lang w:val="ru-RU"/>
        </w:rPr>
        <w:t xml:space="preserve"> са завршеном вишом школом</w:t>
      </w:r>
      <w:r w:rsidR="00AE2327">
        <w:rPr>
          <w:rFonts w:ascii="Verdana" w:hAnsi="Verdana"/>
          <w:sz w:val="20"/>
          <w:szCs w:val="20"/>
          <w:lang w:val="ru-RU"/>
        </w:rPr>
        <w:t xml:space="preserve"> </w:t>
      </w:r>
      <w:r w:rsidR="00960A72">
        <w:rPr>
          <w:rFonts w:ascii="Verdana" w:hAnsi="Verdana"/>
          <w:sz w:val="20"/>
          <w:szCs w:val="20"/>
        </w:rPr>
        <w:t xml:space="preserve">(180 </w:t>
      </w:r>
      <w:r w:rsidR="00AE2327">
        <w:rPr>
          <w:rFonts w:ascii="Verdana" w:hAnsi="Verdana"/>
          <w:sz w:val="20"/>
          <w:szCs w:val="20"/>
        </w:rPr>
        <w:t>ЕСПБ</w:t>
      </w:r>
      <w:r w:rsidR="00960A72">
        <w:rPr>
          <w:rFonts w:ascii="Verdana" w:hAnsi="Verdana"/>
          <w:sz w:val="20"/>
          <w:szCs w:val="20"/>
        </w:rPr>
        <w:t xml:space="preserve"> бодова)</w:t>
      </w:r>
      <w:r w:rsidR="00960A72" w:rsidRPr="005E71FD">
        <w:rPr>
          <w:rFonts w:ascii="Verdana" w:hAnsi="Verdana"/>
          <w:sz w:val="20"/>
          <w:szCs w:val="20"/>
          <w:lang w:val="ru-RU"/>
        </w:rPr>
        <w:t xml:space="preserve"> </w:t>
      </w:r>
      <w:r w:rsidR="001433EB" w:rsidRPr="005E71FD">
        <w:rPr>
          <w:rFonts w:ascii="Verdana" w:hAnsi="Verdana"/>
          <w:sz w:val="20"/>
          <w:szCs w:val="20"/>
          <w:lang w:val="ru-RU"/>
        </w:rPr>
        <w:t xml:space="preserve">– </w:t>
      </w:r>
      <w:r w:rsidR="001433EB">
        <w:rPr>
          <w:rFonts w:ascii="Verdana" w:hAnsi="Verdana"/>
          <w:sz w:val="20"/>
          <w:szCs w:val="20"/>
          <w:lang w:val="ru-RU"/>
        </w:rPr>
        <w:t>4</w:t>
      </w:r>
      <w:r w:rsidR="001433EB" w:rsidRPr="005E71FD">
        <w:rPr>
          <w:rFonts w:ascii="Verdana" w:hAnsi="Verdana"/>
          <w:sz w:val="20"/>
          <w:szCs w:val="20"/>
          <w:lang w:val="ru-RU"/>
        </w:rPr>
        <w:t xml:space="preserve"> бода;</w:t>
      </w:r>
    </w:p>
    <w:p w14:paraId="4D5D6369" w14:textId="77777777" w:rsidR="001433EB" w:rsidRDefault="0083474C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Здравствени</w:t>
      </w:r>
      <w:r w:rsidR="001433EB">
        <w:rPr>
          <w:rFonts w:ascii="Verdana" w:hAnsi="Verdana"/>
          <w:sz w:val="20"/>
          <w:szCs w:val="20"/>
          <w:lang w:val="ru-RU"/>
        </w:rPr>
        <w:t xml:space="preserve"> радни</w:t>
      </w:r>
      <w:r w:rsidR="006D5DDC">
        <w:rPr>
          <w:rFonts w:ascii="Verdana" w:hAnsi="Verdana"/>
          <w:sz w:val="20"/>
          <w:szCs w:val="20"/>
          <w:lang w:val="ru-RU"/>
        </w:rPr>
        <w:t>к</w:t>
      </w:r>
      <w:r w:rsidR="001433EB">
        <w:rPr>
          <w:rFonts w:ascii="Verdana" w:hAnsi="Verdana"/>
          <w:sz w:val="20"/>
          <w:szCs w:val="20"/>
          <w:lang w:val="ru-RU"/>
        </w:rPr>
        <w:t xml:space="preserve"> са завршеном средњом школом</w:t>
      </w:r>
      <w:r w:rsidR="001433EB" w:rsidRPr="005E71FD">
        <w:rPr>
          <w:rFonts w:ascii="Verdana" w:hAnsi="Verdana"/>
          <w:sz w:val="20"/>
          <w:szCs w:val="20"/>
          <w:lang w:val="ru-RU"/>
        </w:rPr>
        <w:t xml:space="preserve"> – </w:t>
      </w:r>
      <w:r w:rsidR="001433EB">
        <w:rPr>
          <w:rFonts w:ascii="Verdana" w:hAnsi="Verdana"/>
          <w:sz w:val="20"/>
          <w:szCs w:val="20"/>
          <w:lang w:val="ru-RU"/>
        </w:rPr>
        <w:t>2</w:t>
      </w:r>
      <w:r w:rsidR="001433EB" w:rsidRPr="005E71FD">
        <w:rPr>
          <w:rFonts w:ascii="Verdana" w:hAnsi="Verdana"/>
          <w:sz w:val="20"/>
          <w:szCs w:val="20"/>
          <w:lang w:val="ru-RU"/>
        </w:rPr>
        <w:t xml:space="preserve"> бод</w:t>
      </w:r>
      <w:r w:rsidR="00AE2327">
        <w:rPr>
          <w:rFonts w:ascii="Verdana" w:hAnsi="Verdana"/>
          <w:sz w:val="20"/>
          <w:szCs w:val="20"/>
          <w:lang w:val="ru-RU"/>
        </w:rPr>
        <w:t>а</w:t>
      </w:r>
      <w:r w:rsidR="001433EB" w:rsidRPr="005E71FD">
        <w:rPr>
          <w:rFonts w:ascii="Verdana" w:hAnsi="Verdana"/>
          <w:sz w:val="20"/>
          <w:szCs w:val="20"/>
          <w:lang w:val="ru-RU"/>
        </w:rPr>
        <w:t>.</w:t>
      </w:r>
    </w:p>
    <w:p w14:paraId="12BB80B3" w14:textId="77777777" w:rsidR="001433EB" w:rsidRPr="005E71FD" w:rsidRDefault="00362E89" w:rsidP="009F3B5C">
      <w:pPr>
        <w:tabs>
          <w:tab w:val="left" w:pos="9540"/>
          <w:tab w:val="left" w:pos="9639"/>
        </w:tabs>
        <w:spacing w:line="276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2</w:t>
      </w:r>
      <w:r w:rsidR="001433EB" w:rsidRPr="005E71FD">
        <w:rPr>
          <w:rFonts w:ascii="Verdana" w:hAnsi="Verdana"/>
          <w:sz w:val="20"/>
          <w:szCs w:val="20"/>
          <w:lang w:val="ru-RU"/>
        </w:rPr>
        <w:t>)  Радни статус</w:t>
      </w:r>
      <w:r w:rsidR="001433EB">
        <w:rPr>
          <w:rFonts w:ascii="Verdana" w:hAnsi="Verdana"/>
          <w:sz w:val="20"/>
          <w:szCs w:val="20"/>
          <w:lang w:val="ru-RU"/>
        </w:rPr>
        <w:t xml:space="preserve"> у </w:t>
      </w:r>
      <w:r w:rsidR="001433EB" w:rsidRPr="004B0B44">
        <w:rPr>
          <w:rFonts w:ascii="Verdana" w:hAnsi="Verdana"/>
          <w:sz w:val="20"/>
          <w:szCs w:val="20"/>
          <w:u w:val="single"/>
          <w:lang w:val="ru-RU"/>
        </w:rPr>
        <w:t>тренутку пријаве</w:t>
      </w:r>
    </w:p>
    <w:p w14:paraId="3E45066E" w14:textId="07371C08" w:rsidR="001433EB" w:rsidRPr="00AF4809" w:rsidRDefault="001433EB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  <w:lang w:val="ru-RU"/>
        </w:rPr>
        <w:t>Незапослено лице – 5 бодова;</w:t>
      </w:r>
    </w:p>
    <w:p w14:paraId="791474A9" w14:textId="77777777" w:rsidR="001433EB" w:rsidRDefault="00362E89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Корисник старосне пензије</w:t>
      </w:r>
      <w:r w:rsidR="001433EB" w:rsidRPr="005E71FD">
        <w:rPr>
          <w:rFonts w:ascii="Verdana" w:hAnsi="Verdana"/>
          <w:sz w:val="20"/>
          <w:szCs w:val="20"/>
          <w:lang w:val="ru-RU"/>
        </w:rPr>
        <w:t xml:space="preserve"> – </w:t>
      </w:r>
      <w:r w:rsidR="00AF4809">
        <w:rPr>
          <w:rFonts w:ascii="Verdana" w:hAnsi="Verdana"/>
          <w:sz w:val="20"/>
          <w:szCs w:val="20"/>
          <w:lang w:val="ru-RU"/>
        </w:rPr>
        <w:t>3</w:t>
      </w:r>
      <w:r w:rsidR="001433EB" w:rsidRPr="005E71FD">
        <w:rPr>
          <w:rFonts w:ascii="Verdana" w:hAnsi="Verdana"/>
          <w:sz w:val="20"/>
          <w:szCs w:val="20"/>
          <w:lang w:val="ru-RU"/>
        </w:rPr>
        <w:t xml:space="preserve"> бод</w:t>
      </w:r>
      <w:r w:rsidR="00AF4809">
        <w:rPr>
          <w:rFonts w:ascii="Verdana" w:hAnsi="Verdana"/>
          <w:sz w:val="20"/>
          <w:szCs w:val="20"/>
          <w:lang w:val="ru-RU"/>
        </w:rPr>
        <w:t>а</w:t>
      </w:r>
      <w:r w:rsidR="001433EB" w:rsidRPr="005E71FD">
        <w:rPr>
          <w:rFonts w:ascii="Verdana" w:hAnsi="Verdana"/>
          <w:sz w:val="20"/>
          <w:szCs w:val="20"/>
          <w:lang w:val="ru-RU"/>
        </w:rPr>
        <w:t>.</w:t>
      </w:r>
    </w:p>
    <w:p w14:paraId="20CC7B45" w14:textId="77777777" w:rsidR="00AF4809" w:rsidRPr="005E71FD" w:rsidRDefault="00AF4809" w:rsidP="009F3B5C">
      <w:pPr>
        <w:tabs>
          <w:tab w:val="left" w:pos="9540"/>
          <w:tab w:val="left" w:pos="9639"/>
        </w:tabs>
        <w:spacing w:line="276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lastRenderedPageBreak/>
        <w:t>3</w:t>
      </w:r>
      <w:r w:rsidRPr="005E71FD">
        <w:rPr>
          <w:rFonts w:ascii="Verdana" w:hAnsi="Verdana"/>
          <w:sz w:val="20"/>
          <w:szCs w:val="20"/>
          <w:lang w:val="ru-RU"/>
        </w:rPr>
        <w:t xml:space="preserve">)  </w:t>
      </w:r>
      <w:r>
        <w:rPr>
          <w:rFonts w:ascii="Verdana" w:hAnsi="Verdana"/>
          <w:sz w:val="20"/>
          <w:szCs w:val="20"/>
          <w:lang w:val="ru-RU"/>
        </w:rPr>
        <w:t>Коришћење приватног возила</w:t>
      </w:r>
    </w:p>
    <w:p w14:paraId="5FA1D3EA" w14:textId="77777777" w:rsidR="00AF4809" w:rsidRPr="00AF4809" w:rsidRDefault="00AF4809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Могућност коришћења приватног возила за обављање теренског рада</w:t>
      </w:r>
      <w:r w:rsidRPr="005E71FD">
        <w:rPr>
          <w:rFonts w:ascii="Verdana" w:hAnsi="Verdana"/>
          <w:sz w:val="20"/>
          <w:szCs w:val="20"/>
          <w:lang w:val="ru-RU"/>
        </w:rPr>
        <w:t xml:space="preserve"> – 5 бод</w:t>
      </w:r>
      <w:r>
        <w:rPr>
          <w:rFonts w:ascii="Verdana" w:hAnsi="Verdana"/>
          <w:sz w:val="20"/>
          <w:szCs w:val="20"/>
          <w:lang w:val="ru-RU"/>
        </w:rPr>
        <w:t>ов</w:t>
      </w:r>
      <w:r w:rsidRPr="005E71FD">
        <w:rPr>
          <w:rFonts w:ascii="Verdana" w:hAnsi="Verdana"/>
          <w:sz w:val="20"/>
          <w:szCs w:val="20"/>
          <w:lang w:val="ru-RU"/>
        </w:rPr>
        <w:t xml:space="preserve">а; </w:t>
      </w:r>
    </w:p>
    <w:p w14:paraId="5E4BADA5" w14:textId="77777777" w:rsidR="00836AD0" w:rsidRPr="005E71FD" w:rsidRDefault="00836AD0" w:rsidP="009F3B5C">
      <w:pPr>
        <w:tabs>
          <w:tab w:val="left" w:pos="9540"/>
          <w:tab w:val="left" w:pos="9639"/>
        </w:tabs>
        <w:spacing w:line="276" w:lineRule="auto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4</w:t>
      </w:r>
      <w:r w:rsidRPr="005E71FD">
        <w:rPr>
          <w:rFonts w:ascii="Verdana" w:hAnsi="Verdana"/>
          <w:sz w:val="20"/>
          <w:szCs w:val="20"/>
          <w:lang w:val="ru-RU"/>
        </w:rPr>
        <w:t xml:space="preserve">)  </w:t>
      </w:r>
      <w:r>
        <w:rPr>
          <w:rFonts w:ascii="Verdana" w:hAnsi="Verdana"/>
          <w:sz w:val="20"/>
          <w:szCs w:val="20"/>
          <w:lang w:val="ru-RU"/>
        </w:rPr>
        <w:t>Пребивалиште</w:t>
      </w:r>
    </w:p>
    <w:p w14:paraId="18517387" w14:textId="77777777" w:rsidR="00A64E35" w:rsidRPr="00A656C5" w:rsidRDefault="00836AD0" w:rsidP="009F3B5C">
      <w:pPr>
        <w:pStyle w:val="ListParagraph"/>
        <w:numPr>
          <w:ilvl w:val="0"/>
          <w:numId w:val="5"/>
        </w:numPr>
        <w:tabs>
          <w:tab w:val="right" w:leader="dot" w:pos="7920"/>
          <w:tab w:val="left" w:pos="9540"/>
          <w:tab w:val="left" w:pos="9639"/>
        </w:tabs>
        <w:spacing w:line="276" w:lineRule="auto"/>
        <w:ind w:left="990"/>
        <w:jc w:val="both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Лице које има пријављено пребивалиште у граду/општини у којем се формира седиште тима – 10 бодова.</w:t>
      </w:r>
    </w:p>
    <w:p w14:paraId="07C9BAB1" w14:textId="77777777" w:rsidR="00A656C5" w:rsidRDefault="00A656C5" w:rsidP="009F3B5C">
      <w:pPr>
        <w:rPr>
          <w:rFonts w:ascii="Verdana" w:hAnsi="Verdana"/>
          <w:b/>
          <w:sz w:val="20"/>
          <w:szCs w:val="20"/>
        </w:rPr>
      </w:pPr>
    </w:p>
    <w:p w14:paraId="610BD810" w14:textId="0522DEFE" w:rsidR="00EA38C3" w:rsidRPr="005E71FD" w:rsidRDefault="00EA38C3" w:rsidP="00E95EFB">
      <w:pPr>
        <w:jc w:val="both"/>
        <w:rPr>
          <w:rFonts w:ascii="Verdana" w:hAnsi="Verdana"/>
          <w:b/>
          <w:sz w:val="20"/>
          <w:szCs w:val="20"/>
        </w:rPr>
      </w:pPr>
      <w:r w:rsidRPr="005E71FD">
        <w:rPr>
          <w:rFonts w:ascii="Verdana" w:hAnsi="Verdana"/>
          <w:b/>
          <w:sz w:val="20"/>
          <w:szCs w:val="20"/>
        </w:rPr>
        <w:t>Предност при</w:t>
      </w:r>
      <w:r w:rsidR="00055C19">
        <w:rPr>
          <w:rFonts w:ascii="Verdana" w:hAnsi="Verdana"/>
          <w:b/>
          <w:sz w:val="20"/>
          <w:szCs w:val="20"/>
        </w:rPr>
        <w:t>ликом формирања листе</w:t>
      </w:r>
      <w:r w:rsidRPr="005E71FD">
        <w:rPr>
          <w:rFonts w:ascii="Verdana" w:hAnsi="Verdana"/>
          <w:b/>
          <w:sz w:val="20"/>
          <w:szCs w:val="20"/>
        </w:rPr>
        <w:t xml:space="preserve"> кандидат</w:t>
      </w:r>
      <w:r w:rsidR="00055C19">
        <w:rPr>
          <w:rFonts w:ascii="Verdana" w:hAnsi="Verdana"/>
          <w:b/>
          <w:sz w:val="20"/>
          <w:szCs w:val="20"/>
        </w:rPr>
        <w:t xml:space="preserve">а </w:t>
      </w:r>
      <w:r w:rsidR="0037376F" w:rsidRPr="00E95EFB">
        <w:rPr>
          <w:rFonts w:ascii="Verdana" w:hAnsi="Verdana"/>
          <w:b/>
          <w:sz w:val="20"/>
          <w:szCs w:val="20"/>
        </w:rPr>
        <w:t xml:space="preserve">за </w:t>
      </w:r>
      <w:r w:rsidR="00E95EFB" w:rsidRPr="00E95EFB">
        <w:rPr>
          <w:rFonts w:ascii="Verdana" w:hAnsi="Verdana"/>
          <w:b/>
          <w:sz w:val="20"/>
          <w:szCs w:val="20"/>
        </w:rPr>
        <w:t>здравствене раднике</w:t>
      </w:r>
      <w:r w:rsidR="00055C19" w:rsidRPr="005B1D5A">
        <w:rPr>
          <w:rFonts w:ascii="Verdana" w:hAnsi="Verdana"/>
          <w:b/>
          <w:sz w:val="20"/>
          <w:szCs w:val="20"/>
        </w:rPr>
        <w:t>,</w:t>
      </w:r>
      <w:r w:rsidR="00055C19">
        <w:rPr>
          <w:rFonts w:ascii="Verdana" w:hAnsi="Verdana"/>
          <w:b/>
          <w:sz w:val="20"/>
          <w:szCs w:val="20"/>
        </w:rPr>
        <w:t xml:space="preserve"> који се позивају на тестирање и разговор имаће</w:t>
      </w:r>
      <w:r w:rsidR="00AE2327">
        <w:rPr>
          <w:rFonts w:ascii="Verdana" w:hAnsi="Verdana"/>
          <w:b/>
          <w:sz w:val="20"/>
          <w:szCs w:val="20"/>
        </w:rPr>
        <w:t xml:space="preserve"> кандидати</w:t>
      </w:r>
      <w:r w:rsidRPr="005E71FD">
        <w:rPr>
          <w:rFonts w:ascii="Verdana" w:hAnsi="Verdana"/>
          <w:b/>
          <w:sz w:val="20"/>
          <w:szCs w:val="20"/>
        </w:rPr>
        <w:t>:</w:t>
      </w:r>
    </w:p>
    <w:p w14:paraId="1E6CCDC2" w14:textId="77777777" w:rsidR="00EA38C3" w:rsidRPr="005E71FD" w:rsidRDefault="00055C19" w:rsidP="009F3B5C">
      <w:pPr>
        <w:pStyle w:val="ListParagraph"/>
        <w:spacing w:line="259" w:lineRule="auto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1. </w:t>
      </w:r>
      <w:r w:rsidR="00EA38C3" w:rsidRPr="005E71FD">
        <w:rPr>
          <w:rFonts w:ascii="Verdana" w:hAnsi="Verdana"/>
          <w:noProof/>
          <w:sz w:val="20"/>
          <w:szCs w:val="20"/>
        </w:rPr>
        <w:t>који имају виши ниво образовања;</w:t>
      </w:r>
    </w:p>
    <w:p w14:paraId="4F1E4D30" w14:textId="683B23D7" w:rsidR="00EA38C3" w:rsidRPr="002F31A5" w:rsidRDefault="00055C19" w:rsidP="009F3B5C">
      <w:pPr>
        <w:pStyle w:val="ListParagraph"/>
        <w:spacing w:line="259" w:lineRule="auto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 xml:space="preserve">2. </w:t>
      </w:r>
      <w:r w:rsidR="00EA38C3" w:rsidRPr="005E71FD">
        <w:rPr>
          <w:rFonts w:ascii="Verdana" w:hAnsi="Verdana"/>
          <w:noProof/>
          <w:sz w:val="20"/>
          <w:szCs w:val="20"/>
        </w:rPr>
        <w:t>који нису запослени</w:t>
      </w:r>
      <w:r w:rsidR="00150043">
        <w:rPr>
          <w:rFonts w:ascii="Verdana" w:hAnsi="Verdana"/>
          <w:noProof/>
          <w:sz w:val="20"/>
          <w:szCs w:val="20"/>
        </w:rPr>
        <w:t>.</w:t>
      </w:r>
    </w:p>
    <w:p w14:paraId="58840FBD" w14:textId="77777777" w:rsidR="009F3B5C" w:rsidRDefault="009F3B5C" w:rsidP="009F3B5C">
      <w:pPr>
        <w:rPr>
          <w:rFonts w:ascii="Verdana" w:hAnsi="Verdana"/>
          <w:b/>
          <w:sz w:val="20"/>
          <w:szCs w:val="20"/>
        </w:rPr>
      </w:pPr>
    </w:p>
    <w:p w14:paraId="77180B6B" w14:textId="47FCB658" w:rsidR="00476B4D" w:rsidRDefault="0037376F" w:rsidP="00476B4D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476B4D">
        <w:rPr>
          <w:rFonts w:ascii="Verdana" w:hAnsi="Verdana"/>
          <w:sz w:val="20"/>
          <w:szCs w:val="20"/>
          <w:lang w:val="ru-RU"/>
        </w:rPr>
        <w:t xml:space="preserve">Максималан број бодова које кандидат може да оствари по пријави је </w:t>
      </w:r>
      <w:r w:rsidRPr="00476B4D">
        <w:rPr>
          <w:rFonts w:ascii="Verdana" w:hAnsi="Verdana"/>
          <w:b/>
          <w:sz w:val="20"/>
          <w:szCs w:val="20"/>
          <w:lang w:val="ru-RU"/>
        </w:rPr>
        <w:t>25 бодова</w:t>
      </w:r>
      <w:r w:rsidRPr="00476B4D">
        <w:rPr>
          <w:rFonts w:ascii="Verdana" w:hAnsi="Verdana"/>
          <w:sz w:val="20"/>
          <w:szCs w:val="20"/>
          <w:lang w:val="ru-RU"/>
        </w:rPr>
        <w:t>.</w:t>
      </w:r>
    </w:p>
    <w:p w14:paraId="707AFACF" w14:textId="77777777" w:rsidR="00476B4D" w:rsidRDefault="00476B4D" w:rsidP="00476B4D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</w:p>
    <w:p w14:paraId="38F4C99E" w14:textId="44EC26C2" w:rsidR="00E62DA8" w:rsidRDefault="00821888" w:rsidP="00476B4D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476B4D">
        <w:rPr>
          <w:rFonts w:ascii="Verdana" w:hAnsi="Verdana"/>
          <w:sz w:val="20"/>
          <w:szCs w:val="20"/>
          <w:lang w:val="ru-RU"/>
        </w:rPr>
        <w:t xml:space="preserve">У случају да кандидати остваре </w:t>
      </w:r>
      <w:r w:rsidRPr="00476B4D">
        <w:rPr>
          <w:rFonts w:ascii="Verdana" w:hAnsi="Verdana"/>
          <w:sz w:val="20"/>
          <w:szCs w:val="20"/>
          <w:u w:val="single"/>
          <w:lang w:val="ru-RU"/>
        </w:rPr>
        <w:t>исти укупан број бодова</w:t>
      </w:r>
      <w:r w:rsidRPr="00476B4D">
        <w:rPr>
          <w:rFonts w:ascii="Verdana" w:hAnsi="Verdana"/>
          <w:sz w:val="20"/>
          <w:szCs w:val="20"/>
          <w:lang w:val="ru-RU"/>
        </w:rPr>
        <w:t>, предност ће имати кандидати са већим бројем бодова добијених на разговору</w:t>
      </w:r>
      <w:r w:rsidR="00E62DA8" w:rsidRPr="00476B4D">
        <w:rPr>
          <w:rFonts w:ascii="Verdana" w:hAnsi="Verdana"/>
          <w:sz w:val="20"/>
          <w:szCs w:val="20"/>
          <w:lang w:val="ru-RU"/>
        </w:rPr>
        <w:t>.</w:t>
      </w:r>
      <w:r w:rsidR="00476B4D" w:rsidRPr="00476B4D">
        <w:rPr>
          <w:rFonts w:ascii="Verdana" w:hAnsi="Verdana"/>
          <w:sz w:val="20"/>
          <w:szCs w:val="20"/>
          <w:lang w:val="ru-RU"/>
        </w:rPr>
        <w:t xml:space="preserve"> Уколико је на разговору, такође, остварен исти укупан број бодова, предност ће имати кандидат који се први пријавио (има мањи редни број пријаве).</w:t>
      </w:r>
    </w:p>
    <w:p w14:paraId="21E773F6" w14:textId="77777777" w:rsidR="00821888" w:rsidRDefault="00821888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</w:p>
    <w:p w14:paraId="47587BBC" w14:textId="6BEEF514" w:rsidR="00F1611D" w:rsidRPr="005E71FD" w:rsidRDefault="00EA38C3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>По истеку рок</w:t>
      </w:r>
      <w:r w:rsidR="00DD59F9" w:rsidRPr="005E71FD">
        <w:rPr>
          <w:rFonts w:ascii="Verdana" w:hAnsi="Verdana"/>
          <w:sz w:val="20"/>
          <w:szCs w:val="20"/>
          <w:lang w:val="ru-RU"/>
        </w:rPr>
        <w:t xml:space="preserve">а за пријављивање, Завод формира </w:t>
      </w:r>
      <w:r w:rsidR="001433EB" w:rsidRPr="00081781">
        <w:rPr>
          <w:rFonts w:ascii="Verdana" w:hAnsi="Verdana"/>
          <w:sz w:val="20"/>
          <w:szCs w:val="20"/>
          <w:lang w:val="ru-RU"/>
        </w:rPr>
        <w:t>лист</w:t>
      </w:r>
      <w:r w:rsidRPr="00081781">
        <w:rPr>
          <w:rFonts w:ascii="Verdana" w:hAnsi="Verdana"/>
          <w:sz w:val="20"/>
          <w:szCs w:val="20"/>
          <w:lang w:val="ru-RU"/>
        </w:rPr>
        <w:t>е</w:t>
      </w:r>
      <w:r w:rsidR="001433EB" w:rsidRPr="00081781">
        <w:rPr>
          <w:rFonts w:ascii="Verdana" w:hAnsi="Verdana"/>
          <w:sz w:val="20"/>
          <w:szCs w:val="20"/>
          <w:lang w:val="ru-RU"/>
        </w:rPr>
        <w:t xml:space="preserve"> </w:t>
      </w:r>
      <w:r w:rsidR="00DD59F9" w:rsidRPr="00081781">
        <w:rPr>
          <w:rFonts w:ascii="Verdana" w:hAnsi="Verdana"/>
          <w:sz w:val="20"/>
          <w:szCs w:val="20"/>
          <w:lang w:val="ru-RU"/>
        </w:rPr>
        <w:t>пријављених кандидата</w:t>
      </w:r>
      <w:r w:rsidR="0037376F">
        <w:rPr>
          <w:rFonts w:ascii="Verdana" w:hAnsi="Verdana"/>
          <w:sz w:val="20"/>
          <w:szCs w:val="20"/>
          <w:lang w:val="ru-RU"/>
        </w:rPr>
        <w:t xml:space="preserve"> </w:t>
      </w:r>
      <w:r w:rsidR="00DD59F9" w:rsidRPr="005E71FD">
        <w:rPr>
          <w:rFonts w:ascii="Verdana" w:hAnsi="Verdana"/>
          <w:sz w:val="20"/>
          <w:szCs w:val="20"/>
          <w:lang w:val="ru-RU"/>
        </w:rPr>
        <w:t>са освојеним бројем бодова</w:t>
      </w:r>
      <w:r w:rsidR="00084546">
        <w:rPr>
          <w:rFonts w:ascii="Verdana" w:hAnsi="Verdana"/>
          <w:sz w:val="20"/>
          <w:szCs w:val="20"/>
          <w:lang w:val="ru-RU"/>
        </w:rPr>
        <w:t>,</w:t>
      </w:r>
      <w:r w:rsidR="00AF4809">
        <w:rPr>
          <w:rFonts w:ascii="Verdana" w:hAnsi="Verdana"/>
          <w:sz w:val="20"/>
          <w:szCs w:val="20"/>
          <w:lang w:val="ru-RU"/>
        </w:rPr>
        <w:t xml:space="preserve"> по градовима/</w:t>
      </w:r>
      <w:r w:rsidR="00DD59F9" w:rsidRPr="005E71FD">
        <w:rPr>
          <w:rFonts w:ascii="Verdana" w:hAnsi="Verdana"/>
          <w:sz w:val="20"/>
          <w:szCs w:val="20"/>
          <w:lang w:val="ru-RU"/>
        </w:rPr>
        <w:t>општинама</w:t>
      </w:r>
      <w:r w:rsidR="00AF4809">
        <w:rPr>
          <w:rFonts w:ascii="Verdana" w:hAnsi="Verdana"/>
          <w:sz w:val="20"/>
          <w:szCs w:val="20"/>
          <w:lang w:val="ru-RU"/>
        </w:rPr>
        <w:t xml:space="preserve"> у којима се формира тим</w:t>
      </w:r>
      <w:r w:rsidR="00473B4E" w:rsidRPr="005E71FD">
        <w:rPr>
          <w:rFonts w:ascii="Verdana" w:hAnsi="Verdana"/>
          <w:sz w:val="20"/>
          <w:szCs w:val="20"/>
          <w:lang w:val="ru-RU"/>
        </w:rPr>
        <w:t>.</w:t>
      </w:r>
    </w:p>
    <w:p w14:paraId="288FAD32" w14:textId="77777777" w:rsidR="0037376F" w:rsidRDefault="0037376F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2AF41F19" w14:textId="66B72B9C" w:rsidR="00821888" w:rsidRPr="004B7355" w:rsidRDefault="00FE54D1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 xml:space="preserve">На веб-сајту </w:t>
      </w:r>
      <w:r w:rsidRPr="007747C7">
        <w:rPr>
          <w:rFonts w:ascii="Verdana" w:hAnsi="Verdana"/>
          <w:sz w:val="20"/>
          <w:szCs w:val="20"/>
        </w:rPr>
        <w:t>Завода</w:t>
      </w:r>
      <w:r w:rsidRPr="007747C7">
        <w:rPr>
          <w:rFonts w:ascii="Verdana" w:hAnsi="Verdana"/>
          <w:b/>
          <w:sz w:val="20"/>
          <w:szCs w:val="20"/>
        </w:rPr>
        <w:t xml:space="preserve">, </w:t>
      </w:r>
      <w:r w:rsidR="007747C7" w:rsidRPr="007747C7">
        <w:rPr>
          <w:rFonts w:ascii="Verdana" w:hAnsi="Verdana"/>
          <w:b/>
          <w:sz w:val="20"/>
          <w:szCs w:val="20"/>
          <w:lang w:val="sr-Latn-RS"/>
        </w:rPr>
        <w:t>23</w:t>
      </w:r>
      <w:r w:rsidR="00615FC4" w:rsidRPr="007747C7">
        <w:rPr>
          <w:rFonts w:ascii="Verdana" w:hAnsi="Verdana"/>
          <w:b/>
          <w:sz w:val="20"/>
          <w:szCs w:val="20"/>
        </w:rPr>
        <w:t>. септемб</w:t>
      </w:r>
      <w:r w:rsidR="00473B4E" w:rsidRPr="007747C7">
        <w:rPr>
          <w:rFonts w:ascii="Verdana" w:hAnsi="Verdana"/>
          <w:b/>
          <w:sz w:val="20"/>
          <w:szCs w:val="20"/>
        </w:rPr>
        <w:t>ра</w:t>
      </w:r>
      <w:r w:rsidR="00FB70F7" w:rsidRPr="007747C7">
        <w:rPr>
          <w:rFonts w:ascii="Verdana" w:hAnsi="Verdana"/>
          <w:b/>
          <w:sz w:val="20"/>
          <w:szCs w:val="20"/>
        </w:rPr>
        <w:t xml:space="preserve"> 2019. </w:t>
      </w:r>
      <w:r w:rsidR="00836AD0" w:rsidRPr="007747C7">
        <w:rPr>
          <w:rFonts w:ascii="Verdana" w:hAnsi="Verdana"/>
          <w:b/>
          <w:sz w:val="20"/>
          <w:szCs w:val="20"/>
        </w:rPr>
        <w:t>г</w:t>
      </w:r>
      <w:r w:rsidR="00FB70F7" w:rsidRPr="007747C7">
        <w:rPr>
          <w:rFonts w:ascii="Verdana" w:hAnsi="Verdana"/>
          <w:b/>
          <w:sz w:val="20"/>
          <w:szCs w:val="20"/>
        </w:rPr>
        <w:t>одине</w:t>
      </w:r>
      <w:r w:rsidR="0037376F">
        <w:rPr>
          <w:rFonts w:ascii="Verdana" w:hAnsi="Verdana"/>
          <w:b/>
          <w:sz w:val="20"/>
          <w:szCs w:val="20"/>
        </w:rPr>
        <w:t>,</w:t>
      </w:r>
      <w:r w:rsidR="00DD59F9" w:rsidRPr="005E71FD">
        <w:rPr>
          <w:rFonts w:ascii="Verdana" w:hAnsi="Verdana"/>
          <w:sz w:val="20"/>
          <w:szCs w:val="20"/>
        </w:rPr>
        <w:t xml:space="preserve"> објављуј</w:t>
      </w:r>
      <w:r w:rsidR="00EA38C3">
        <w:rPr>
          <w:rFonts w:ascii="Verdana" w:hAnsi="Verdana"/>
          <w:sz w:val="20"/>
          <w:szCs w:val="20"/>
        </w:rPr>
        <w:t>у се ранг</w:t>
      </w:r>
      <w:r w:rsidR="002255D4">
        <w:rPr>
          <w:rFonts w:ascii="Verdana" w:hAnsi="Verdana"/>
          <w:sz w:val="20"/>
          <w:szCs w:val="20"/>
        </w:rPr>
        <w:t>-</w:t>
      </w:r>
      <w:r w:rsidR="00DD59F9" w:rsidRPr="005E71FD">
        <w:rPr>
          <w:rFonts w:ascii="Verdana" w:hAnsi="Verdana"/>
          <w:sz w:val="20"/>
          <w:szCs w:val="20"/>
        </w:rPr>
        <w:t>лист</w:t>
      </w:r>
      <w:r w:rsidR="00EA38C3">
        <w:rPr>
          <w:rFonts w:ascii="Verdana" w:hAnsi="Verdana"/>
          <w:sz w:val="20"/>
          <w:szCs w:val="20"/>
        </w:rPr>
        <w:t>е</w:t>
      </w:r>
      <w:r w:rsidR="00DD59F9" w:rsidRPr="005E71FD">
        <w:rPr>
          <w:rFonts w:ascii="Verdana" w:hAnsi="Verdana"/>
          <w:sz w:val="20"/>
          <w:szCs w:val="20"/>
        </w:rPr>
        <w:t xml:space="preserve"> кандидата </w:t>
      </w:r>
      <w:r w:rsidR="0037376F">
        <w:rPr>
          <w:rFonts w:ascii="Verdana" w:hAnsi="Verdana"/>
          <w:sz w:val="20"/>
          <w:szCs w:val="20"/>
        </w:rPr>
        <w:t xml:space="preserve">са </w:t>
      </w:r>
      <w:r w:rsidR="0037376F" w:rsidRPr="00476B4D">
        <w:rPr>
          <w:rFonts w:ascii="Verdana" w:hAnsi="Verdana"/>
          <w:sz w:val="20"/>
          <w:szCs w:val="20"/>
        </w:rPr>
        <w:t>укупно оствареним бодовима</w:t>
      </w:r>
      <w:r w:rsidR="0037376F">
        <w:rPr>
          <w:rFonts w:ascii="Verdana" w:hAnsi="Verdana"/>
          <w:sz w:val="20"/>
          <w:szCs w:val="20"/>
        </w:rPr>
        <w:t xml:space="preserve"> по пријави, као и списак кандидата који се позивају на тестирање и разговор</w:t>
      </w:r>
      <w:r w:rsidR="0037376F" w:rsidRPr="004B7355">
        <w:rPr>
          <w:rFonts w:ascii="Verdana" w:hAnsi="Verdana"/>
          <w:sz w:val="20"/>
          <w:szCs w:val="20"/>
        </w:rPr>
        <w:t>.</w:t>
      </w:r>
      <w:r w:rsidR="00DD59F9" w:rsidRPr="004B7355">
        <w:rPr>
          <w:rFonts w:ascii="Verdana" w:hAnsi="Verdana"/>
          <w:sz w:val="20"/>
          <w:szCs w:val="20"/>
        </w:rPr>
        <w:t xml:space="preserve"> </w:t>
      </w:r>
      <w:r w:rsidR="00821888" w:rsidRPr="004B7355">
        <w:rPr>
          <w:rFonts w:ascii="Verdana" w:hAnsi="Verdana"/>
          <w:sz w:val="20"/>
          <w:szCs w:val="20"/>
        </w:rPr>
        <w:t>У случају потребе, накнадно, п</w:t>
      </w:r>
      <w:r w:rsidR="00FF3EFA" w:rsidRPr="004B7355">
        <w:rPr>
          <w:rFonts w:ascii="Verdana" w:hAnsi="Verdana"/>
          <w:sz w:val="20"/>
          <w:szCs w:val="20"/>
        </w:rPr>
        <w:t>р</w:t>
      </w:r>
      <w:r w:rsidR="00821888" w:rsidRPr="004B7355">
        <w:rPr>
          <w:rFonts w:ascii="Verdana" w:hAnsi="Verdana"/>
          <w:sz w:val="20"/>
          <w:szCs w:val="20"/>
        </w:rPr>
        <w:t>ема листи, телефоном ће бити позвани и преостали кандидати.</w:t>
      </w:r>
    </w:p>
    <w:p w14:paraId="7259C3F1" w14:textId="77777777" w:rsidR="0037376F" w:rsidRPr="004B7355" w:rsidRDefault="0037376F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78BEE7CA" w14:textId="7669C6CB" w:rsidR="00DD59F9" w:rsidRDefault="007747C7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Предаја документације </w:t>
      </w:r>
      <w:r w:rsidR="00821888">
        <w:rPr>
          <w:rFonts w:ascii="Verdana" w:hAnsi="Verdana"/>
          <w:sz w:val="20"/>
          <w:szCs w:val="20"/>
        </w:rPr>
        <w:t xml:space="preserve">и разговор са кандидатима обавиће се (у току истог дана, наведеним редоследом) </w:t>
      </w:r>
      <w:r w:rsidRPr="007747C7">
        <w:rPr>
          <w:rFonts w:ascii="Verdana" w:hAnsi="Verdana"/>
          <w:b/>
          <w:sz w:val="20"/>
          <w:szCs w:val="20"/>
          <w:lang w:val="sr-Latn-RS"/>
        </w:rPr>
        <w:t>25</w:t>
      </w:r>
      <w:r w:rsidR="00821888" w:rsidRPr="007747C7">
        <w:rPr>
          <w:rFonts w:ascii="Verdana" w:hAnsi="Verdana"/>
          <w:b/>
          <w:sz w:val="20"/>
          <w:szCs w:val="20"/>
        </w:rPr>
        <w:t>.</w:t>
      </w:r>
      <w:r w:rsidR="00821888" w:rsidRPr="00821888">
        <w:rPr>
          <w:rFonts w:ascii="Verdana" w:hAnsi="Verdana"/>
          <w:b/>
          <w:sz w:val="20"/>
          <w:szCs w:val="20"/>
        </w:rPr>
        <w:t xml:space="preserve"> септембра 2019. </w:t>
      </w:r>
      <w:r w:rsidR="00821888">
        <w:rPr>
          <w:rFonts w:ascii="Verdana" w:hAnsi="Verdana"/>
          <w:b/>
          <w:sz w:val="20"/>
          <w:szCs w:val="20"/>
        </w:rPr>
        <w:t>г</w:t>
      </w:r>
      <w:r w:rsidR="00821888" w:rsidRPr="00821888">
        <w:rPr>
          <w:rFonts w:ascii="Verdana" w:hAnsi="Verdana"/>
          <w:b/>
          <w:sz w:val="20"/>
          <w:szCs w:val="20"/>
        </w:rPr>
        <w:t>одине</w:t>
      </w:r>
      <w:r w:rsidR="002E362E">
        <w:rPr>
          <w:rFonts w:ascii="Verdana" w:hAnsi="Verdana"/>
          <w:b/>
          <w:sz w:val="20"/>
          <w:szCs w:val="20"/>
        </w:rPr>
        <w:t xml:space="preserve"> у 10 часова у подручним статистичким центрима РЗС.</w:t>
      </w:r>
    </w:p>
    <w:p w14:paraId="4B5EB8CD" w14:textId="77777777" w:rsidR="00E95EFB" w:rsidRDefault="00E95EFB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</w:p>
    <w:p w14:paraId="138146E1" w14:textId="3A8CECA1" w:rsidR="00DD59F9" w:rsidRPr="0037376F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  <w:r w:rsidRPr="0037376F">
        <w:rPr>
          <w:rFonts w:ascii="Verdana" w:hAnsi="Verdana"/>
          <w:b/>
          <w:sz w:val="20"/>
          <w:szCs w:val="20"/>
          <w:lang w:val="ru-RU"/>
        </w:rPr>
        <w:t>Документација ко</w:t>
      </w:r>
      <w:r w:rsidR="00CA1DBB" w:rsidRPr="0037376F">
        <w:rPr>
          <w:rFonts w:ascii="Verdana" w:hAnsi="Verdana"/>
          <w:b/>
          <w:sz w:val="20"/>
          <w:szCs w:val="20"/>
          <w:lang w:val="ru-RU"/>
        </w:rPr>
        <w:t xml:space="preserve">ју је потребно </w:t>
      </w:r>
      <w:r w:rsidR="00055C19">
        <w:rPr>
          <w:rFonts w:ascii="Verdana" w:hAnsi="Verdana"/>
          <w:b/>
          <w:sz w:val="20"/>
          <w:szCs w:val="20"/>
          <w:lang w:val="ru-RU"/>
        </w:rPr>
        <w:t>предати приликом доласка</w:t>
      </w:r>
      <w:r w:rsidR="00CA1DBB" w:rsidRPr="0037376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37376F" w:rsidRPr="0037376F">
        <w:rPr>
          <w:rFonts w:ascii="Verdana" w:hAnsi="Verdana"/>
          <w:b/>
          <w:sz w:val="20"/>
          <w:szCs w:val="20"/>
          <w:lang w:val="ru-RU"/>
        </w:rPr>
        <w:t>на разговор</w:t>
      </w:r>
      <w:r w:rsidRPr="0037376F">
        <w:rPr>
          <w:rFonts w:ascii="Verdana" w:hAnsi="Verdana"/>
          <w:b/>
          <w:sz w:val="20"/>
          <w:szCs w:val="20"/>
          <w:lang w:val="ru-RU"/>
        </w:rPr>
        <w:t>:</w:t>
      </w:r>
    </w:p>
    <w:p w14:paraId="6188CF8C" w14:textId="77777777" w:rsidR="00DD59F9" w:rsidRPr="005E71FD" w:rsidRDefault="00C80118" w:rsidP="009F3B5C">
      <w:pPr>
        <w:numPr>
          <w:ilvl w:val="0"/>
          <w:numId w:val="2"/>
        </w:numPr>
        <w:tabs>
          <w:tab w:val="left" w:pos="9540"/>
          <w:tab w:val="left" w:pos="9639"/>
        </w:tabs>
        <w:spacing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</w:rPr>
        <w:t>фото</w:t>
      </w:r>
      <w:r w:rsidR="00BC2D3D" w:rsidRPr="005E71FD">
        <w:rPr>
          <w:rFonts w:ascii="Verdana" w:hAnsi="Verdana"/>
          <w:sz w:val="20"/>
          <w:szCs w:val="20"/>
        </w:rPr>
        <w:t>к</w:t>
      </w:r>
      <w:r w:rsidR="00DD59F9" w:rsidRPr="005E71FD">
        <w:rPr>
          <w:rFonts w:ascii="Verdana" w:hAnsi="Verdana"/>
          <w:sz w:val="20"/>
          <w:szCs w:val="20"/>
        </w:rPr>
        <w:t>опија</w:t>
      </w:r>
      <w:r w:rsidR="00BC2D3D" w:rsidRPr="005E71FD">
        <w:rPr>
          <w:rFonts w:ascii="Verdana" w:hAnsi="Verdana"/>
          <w:sz w:val="20"/>
          <w:szCs w:val="20"/>
        </w:rPr>
        <w:t xml:space="preserve"> </w:t>
      </w:r>
      <w:r w:rsidR="00BC2D3D" w:rsidRPr="005E71FD">
        <w:rPr>
          <w:rFonts w:ascii="Verdana" w:hAnsi="Verdana"/>
          <w:sz w:val="20"/>
          <w:szCs w:val="20"/>
          <w:lang w:val="sr-Cyrl-CS"/>
        </w:rPr>
        <w:t>личн</w:t>
      </w:r>
      <w:r w:rsidR="00BC2D3D" w:rsidRPr="005E71FD">
        <w:rPr>
          <w:rFonts w:ascii="Verdana" w:hAnsi="Verdana"/>
          <w:sz w:val="20"/>
          <w:szCs w:val="20"/>
        </w:rPr>
        <w:t>е</w:t>
      </w:r>
      <w:r w:rsidR="00BC2D3D" w:rsidRPr="005E71FD">
        <w:rPr>
          <w:rFonts w:ascii="Verdana" w:hAnsi="Verdana"/>
          <w:sz w:val="20"/>
          <w:szCs w:val="20"/>
          <w:lang w:val="sr-Cyrl-CS"/>
        </w:rPr>
        <w:t xml:space="preserve"> карт</w:t>
      </w:r>
      <w:r w:rsidR="00BC2D3D" w:rsidRPr="005E71FD">
        <w:rPr>
          <w:rFonts w:ascii="Verdana" w:hAnsi="Verdana"/>
          <w:sz w:val="20"/>
          <w:szCs w:val="20"/>
        </w:rPr>
        <w:t>е</w:t>
      </w:r>
      <w:r w:rsidR="00EA38C3">
        <w:rPr>
          <w:rFonts w:ascii="Verdana" w:hAnsi="Verdana"/>
          <w:sz w:val="20"/>
          <w:szCs w:val="20"/>
        </w:rPr>
        <w:t xml:space="preserve"> (</w:t>
      </w:r>
      <w:r w:rsidR="00BC2D3D" w:rsidRPr="005E71FD">
        <w:rPr>
          <w:rFonts w:ascii="Verdana" w:hAnsi="Verdana"/>
          <w:sz w:val="20"/>
          <w:szCs w:val="20"/>
        </w:rPr>
        <w:t>очитана лична карта</w:t>
      </w:r>
      <w:r w:rsidR="00EA38C3">
        <w:rPr>
          <w:rFonts w:ascii="Verdana" w:hAnsi="Verdana"/>
          <w:sz w:val="20"/>
          <w:szCs w:val="20"/>
        </w:rPr>
        <w:t>)</w:t>
      </w:r>
      <w:r w:rsidR="00412616">
        <w:rPr>
          <w:rFonts w:ascii="Verdana" w:hAnsi="Verdana"/>
          <w:sz w:val="20"/>
          <w:szCs w:val="20"/>
        </w:rPr>
        <w:t>,</w:t>
      </w:r>
      <w:r w:rsidR="00DD59F9" w:rsidRPr="005E71FD">
        <w:rPr>
          <w:rFonts w:ascii="Verdana" w:hAnsi="Verdana"/>
          <w:sz w:val="20"/>
          <w:szCs w:val="20"/>
        </w:rPr>
        <w:t xml:space="preserve"> </w:t>
      </w:r>
      <w:r w:rsidR="00DD59F9" w:rsidRPr="005E71FD">
        <w:rPr>
          <w:rFonts w:ascii="Verdana" w:hAnsi="Verdana"/>
          <w:sz w:val="20"/>
          <w:szCs w:val="20"/>
          <w:lang w:val="sr-Cyrl-CS"/>
        </w:rPr>
        <w:t>или пасош</w:t>
      </w:r>
      <w:r w:rsidR="00DD59F9" w:rsidRPr="005E71FD">
        <w:rPr>
          <w:rFonts w:ascii="Verdana" w:hAnsi="Verdana"/>
          <w:sz w:val="20"/>
          <w:szCs w:val="20"/>
        </w:rPr>
        <w:t>а</w:t>
      </w:r>
      <w:r w:rsidR="00DD59F9" w:rsidRPr="005E71FD">
        <w:rPr>
          <w:rFonts w:ascii="Verdana" w:hAnsi="Verdana"/>
          <w:sz w:val="20"/>
          <w:szCs w:val="20"/>
          <w:lang w:val="sr-Cyrl-CS"/>
        </w:rPr>
        <w:t>;</w:t>
      </w:r>
    </w:p>
    <w:p w14:paraId="588F1556" w14:textId="77777777" w:rsidR="00615FC4" w:rsidRPr="005E71FD" w:rsidRDefault="00615FC4" w:rsidP="009F3B5C">
      <w:pPr>
        <w:numPr>
          <w:ilvl w:val="0"/>
          <w:numId w:val="2"/>
        </w:numPr>
        <w:tabs>
          <w:tab w:val="left" w:pos="9540"/>
          <w:tab w:val="left" w:pos="9639"/>
        </w:tabs>
        <w:spacing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  <w:lang w:val="sr-Cyrl-CS"/>
        </w:rPr>
        <w:t xml:space="preserve">очитана возачка дозвола за кандидате који </w:t>
      </w:r>
      <w:r w:rsidR="007B5C8D">
        <w:rPr>
          <w:rFonts w:ascii="Verdana" w:hAnsi="Verdana"/>
          <w:sz w:val="20"/>
          <w:szCs w:val="20"/>
          <w:lang w:val="sr-Cyrl-CS"/>
        </w:rPr>
        <w:t>могу да користе</w:t>
      </w:r>
      <w:r w:rsidRPr="005E71FD">
        <w:rPr>
          <w:rFonts w:ascii="Verdana" w:hAnsi="Verdana"/>
          <w:sz w:val="20"/>
          <w:szCs w:val="20"/>
          <w:lang w:val="sr-Cyrl-CS"/>
        </w:rPr>
        <w:t xml:space="preserve"> приватно возило за рад на терену</w:t>
      </w:r>
    </w:p>
    <w:p w14:paraId="0432582A" w14:textId="77777777" w:rsidR="00BC2D3D" w:rsidRPr="005E71FD" w:rsidRDefault="00C80118" w:rsidP="009F3B5C">
      <w:pPr>
        <w:numPr>
          <w:ilvl w:val="0"/>
          <w:numId w:val="2"/>
        </w:numPr>
        <w:tabs>
          <w:tab w:val="left" w:pos="9540"/>
          <w:tab w:val="left" w:pos="9639"/>
        </w:tabs>
        <w:spacing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  <w:lang w:val="sr-Cyrl-CS"/>
        </w:rPr>
        <w:t>фото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копија дипломе </w:t>
      </w:r>
      <w:r w:rsidR="006A295C">
        <w:rPr>
          <w:rFonts w:ascii="Verdana" w:hAnsi="Verdana"/>
          <w:sz w:val="20"/>
          <w:szCs w:val="20"/>
        </w:rPr>
        <w:t>(или потврда образовне установе)</w:t>
      </w:r>
      <w:r w:rsidR="001766FF">
        <w:rPr>
          <w:rFonts w:ascii="Verdana" w:hAnsi="Verdana"/>
          <w:sz w:val="20"/>
          <w:szCs w:val="20"/>
        </w:rPr>
        <w:t xml:space="preserve"> </w:t>
      </w:r>
      <w:r w:rsidR="00DD59F9" w:rsidRPr="005E71FD">
        <w:rPr>
          <w:rFonts w:ascii="Verdana" w:hAnsi="Verdana"/>
          <w:sz w:val="20"/>
          <w:szCs w:val="20"/>
          <w:lang w:val="sr-Cyrl-CS"/>
        </w:rPr>
        <w:t>о стеченој стручној спреми</w:t>
      </w:r>
      <w:r w:rsidR="00E413FC" w:rsidRPr="005E71FD">
        <w:rPr>
          <w:rFonts w:ascii="Verdana" w:hAnsi="Verdana"/>
          <w:sz w:val="20"/>
          <w:szCs w:val="20"/>
        </w:rPr>
        <w:t xml:space="preserve"> </w:t>
      </w:r>
      <w:r w:rsidR="00615FC4" w:rsidRPr="005E71FD">
        <w:rPr>
          <w:rFonts w:ascii="Verdana" w:hAnsi="Verdana"/>
          <w:sz w:val="20"/>
          <w:szCs w:val="20"/>
        </w:rPr>
        <w:t xml:space="preserve">и </w:t>
      </w:r>
      <w:r w:rsidR="00E413FC" w:rsidRPr="005E71FD">
        <w:rPr>
          <w:rFonts w:ascii="Verdana" w:hAnsi="Verdana"/>
          <w:sz w:val="20"/>
          <w:szCs w:val="20"/>
        </w:rPr>
        <w:t>оригинал</w:t>
      </w:r>
      <w:r w:rsidR="00BC2D3D" w:rsidRPr="005E71FD">
        <w:rPr>
          <w:rFonts w:ascii="Verdana" w:hAnsi="Verdana"/>
          <w:sz w:val="20"/>
          <w:szCs w:val="20"/>
        </w:rPr>
        <w:t xml:space="preserve"> на увид</w:t>
      </w:r>
      <w:r w:rsidR="00FE54D1" w:rsidRPr="005E71FD">
        <w:rPr>
          <w:rFonts w:ascii="Verdana" w:hAnsi="Verdana"/>
          <w:sz w:val="20"/>
          <w:szCs w:val="20"/>
        </w:rPr>
        <w:t>;</w:t>
      </w:r>
    </w:p>
    <w:p w14:paraId="1A6D0785" w14:textId="77777777" w:rsidR="00B35BE1" w:rsidRDefault="00F5528B" w:rsidP="009F3B5C">
      <w:pPr>
        <w:numPr>
          <w:ilvl w:val="0"/>
          <w:numId w:val="2"/>
        </w:numPr>
        <w:tabs>
          <w:tab w:val="left" w:pos="9540"/>
          <w:tab w:val="left" w:pos="9639"/>
        </w:tabs>
        <w:spacing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за незапослене кандидате </w:t>
      </w:r>
    </w:p>
    <w:p w14:paraId="63C63EFF" w14:textId="55B95088" w:rsidR="002E40B5" w:rsidRDefault="00F5528B" w:rsidP="009F3B5C">
      <w:pPr>
        <w:numPr>
          <w:ilvl w:val="1"/>
          <w:numId w:val="2"/>
        </w:num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потврда</w:t>
      </w:r>
      <w:r w:rsidRPr="005E71FD">
        <w:rPr>
          <w:rFonts w:ascii="Verdana" w:hAnsi="Verdana"/>
          <w:sz w:val="20"/>
          <w:szCs w:val="20"/>
          <w:lang w:val="sr-Cyrl-CS"/>
        </w:rPr>
        <w:t xml:space="preserve"> </w:t>
      </w:r>
      <w:r w:rsidR="00B35BE1" w:rsidRPr="005E71FD">
        <w:rPr>
          <w:rFonts w:ascii="Verdana" w:hAnsi="Verdana"/>
          <w:sz w:val="20"/>
          <w:szCs w:val="20"/>
          <w:lang w:val="sr-Cyrl-CS"/>
        </w:rPr>
        <w:t>Националне службе за запошљавање</w:t>
      </w:r>
      <w:r w:rsidR="00B35BE1">
        <w:rPr>
          <w:rFonts w:ascii="Verdana" w:hAnsi="Verdana"/>
          <w:sz w:val="20"/>
          <w:szCs w:val="20"/>
        </w:rPr>
        <w:t xml:space="preserve">, </w:t>
      </w:r>
      <w:r w:rsidR="00EA38C3">
        <w:rPr>
          <w:rFonts w:ascii="Verdana" w:hAnsi="Verdana"/>
          <w:sz w:val="20"/>
          <w:szCs w:val="20"/>
          <w:lang w:val="sr-Cyrl-CS"/>
        </w:rPr>
        <w:t>којо</w:t>
      </w:r>
      <w:r>
        <w:rPr>
          <w:rFonts w:ascii="Verdana" w:hAnsi="Verdana"/>
          <w:sz w:val="20"/>
          <w:szCs w:val="20"/>
          <w:lang w:val="sr-Cyrl-CS"/>
        </w:rPr>
        <w:t xml:space="preserve">м се доказује 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да </w:t>
      </w:r>
      <w:r w:rsidR="00B35BE1">
        <w:rPr>
          <w:rFonts w:ascii="Verdana" w:hAnsi="Verdana"/>
          <w:sz w:val="20"/>
          <w:szCs w:val="20"/>
          <w:lang w:val="sr-Cyrl-CS"/>
        </w:rPr>
        <w:t>ј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е </w:t>
      </w:r>
      <w:r>
        <w:rPr>
          <w:rFonts w:ascii="Verdana" w:hAnsi="Verdana"/>
          <w:sz w:val="20"/>
          <w:szCs w:val="20"/>
          <w:lang w:val="sr-Cyrl-CS"/>
        </w:rPr>
        <w:t>кандидат</w:t>
      </w:r>
      <w:r w:rsidRPr="005E71FD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у тренутку пријаве на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евиденцији </w:t>
      </w:r>
      <w:r>
        <w:rPr>
          <w:rFonts w:ascii="Verdana" w:hAnsi="Verdana"/>
          <w:sz w:val="20"/>
          <w:szCs w:val="20"/>
        </w:rPr>
        <w:t>(потврду је потребно извадити на дан пријаве или најкасније</w:t>
      </w:r>
      <w:r w:rsidR="00B35BE1">
        <w:rPr>
          <w:rFonts w:ascii="Verdana" w:hAnsi="Verdana"/>
          <w:sz w:val="20"/>
          <w:szCs w:val="20"/>
        </w:rPr>
        <w:t xml:space="preserve"> до дана предаје документације</w:t>
      </w:r>
      <w:r w:rsidR="001766FF">
        <w:rPr>
          <w:rFonts w:ascii="Verdana" w:hAnsi="Verdana"/>
          <w:sz w:val="20"/>
          <w:szCs w:val="20"/>
        </w:rPr>
        <w:t>)</w:t>
      </w:r>
      <w:r w:rsidR="00412616">
        <w:rPr>
          <w:rFonts w:ascii="Verdana" w:hAnsi="Verdana"/>
          <w:sz w:val="20"/>
          <w:szCs w:val="20"/>
        </w:rPr>
        <w:t>,</w:t>
      </w:r>
      <w:r w:rsidR="00615FC4" w:rsidRPr="005E71FD">
        <w:rPr>
          <w:rFonts w:ascii="Verdana" w:hAnsi="Verdana"/>
          <w:sz w:val="20"/>
          <w:szCs w:val="20"/>
          <w:lang w:val="sr-Cyrl-CS"/>
        </w:rPr>
        <w:t xml:space="preserve"> или</w:t>
      </w:r>
    </w:p>
    <w:p w14:paraId="476BB9FE" w14:textId="77777777" w:rsidR="00B74809" w:rsidRDefault="00615FC4" w:rsidP="009F3B5C">
      <w:pPr>
        <w:numPr>
          <w:ilvl w:val="1"/>
          <w:numId w:val="2"/>
        </w:num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  <w:lang w:val="sr-Cyrl-CS"/>
        </w:rPr>
        <w:t>потврда</w:t>
      </w:r>
      <w:r w:rsidR="002E40B5">
        <w:rPr>
          <w:rFonts w:ascii="Verdana" w:hAnsi="Verdana"/>
          <w:sz w:val="20"/>
          <w:szCs w:val="20"/>
          <w:lang w:val="sr-Cyrl-CS"/>
        </w:rPr>
        <w:t xml:space="preserve"> </w:t>
      </w:r>
      <w:r w:rsidRPr="005E71FD">
        <w:rPr>
          <w:rFonts w:ascii="Verdana" w:hAnsi="Verdana"/>
          <w:sz w:val="20"/>
          <w:szCs w:val="20"/>
          <w:lang w:val="sr-Cyrl-CS"/>
        </w:rPr>
        <w:t>из надлежне филијале фонда ПИО</w:t>
      </w:r>
      <w:r w:rsidR="00354670">
        <w:rPr>
          <w:rFonts w:ascii="Verdana" w:hAnsi="Verdana"/>
          <w:sz w:val="20"/>
          <w:szCs w:val="20"/>
          <w:lang w:val="sr-Cyrl-CS"/>
        </w:rPr>
        <w:t xml:space="preserve"> (да кандидату у тренутку пријаве не тече стаж осигурања)</w:t>
      </w:r>
    </w:p>
    <w:p w14:paraId="0ACB1AB2" w14:textId="415341F3" w:rsidR="00B74809" w:rsidRDefault="00B74809" w:rsidP="009F3B5C">
      <w:pPr>
        <w:numPr>
          <w:ilvl w:val="0"/>
          <w:numId w:val="2"/>
        </w:numPr>
        <w:tabs>
          <w:tab w:val="left" w:pos="9540"/>
          <w:tab w:val="left" w:pos="9639"/>
        </w:tabs>
        <w:spacing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за старосне пензионере</w:t>
      </w:r>
    </w:p>
    <w:p w14:paraId="2CCBD4D7" w14:textId="3215E397" w:rsidR="00B74809" w:rsidRDefault="004B7355" w:rsidP="009F3B5C">
      <w:pPr>
        <w:numPr>
          <w:ilvl w:val="1"/>
          <w:numId w:val="2"/>
        </w:num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фото</w:t>
      </w:r>
      <w:r w:rsidR="00B74809">
        <w:rPr>
          <w:rFonts w:ascii="Verdana" w:hAnsi="Verdana"/>
          <w:sz w:val="20"/>
          <w:szCs w:val="20"/>
          <w:lang w:val="sr-Cyrl-CS"/>
        </w:rPr>
        <w:t>копија последњег пензионог чека</w:t>
      </w:r>
      <w:r w:rsidR="00412616">
        <w:rPr>
          <w:rFonts w:ascii="Verdana" w:hAnsi="Verdana"/>
          <w:sz w:val="20"/>
          <w:szCs w:val="20"/>
          <w:lang w:val="sr-Cyrl-CS"/>
        </w:rPr>
        <w:t>,</w:t>
      </w:r>
      <w:r w:rsidR="00B74809" w:rsidRPr="005E71FD">
        <w:rPr>
          <w:rFonts w:ascii="Verdana" w:hAnsi="Verdana"/>
          <w:sz w:val="20"/>
          <w:szCs w:val="20"/>
          <w:lang w:val="sr-Cyrl-CS"/>
        </w:rPr>
        <w:t xml:space="preserve"> или</w:t>
      </w:r>
    </w:p>
    <w:p w14:paraId="22B0FC19" w14:textId="77777777" w:rsidR="004B7355" w:rsidRDefault="004B7355" w:rsidP="009F3B5C">
      <w:pPr>
        <w:numPr>
          <w:ilvl w:val="1"/>
          <w:numId w:val="2"/>
        </w:num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фото</w:t>
      </w:r>
      <w:r w:rsidR="00B74809">
        <w:rPr>
          <w:rFonts w:ascii="Verdana" w:hAnsi="Verdana"/>
          <w:sz w:val="20"/>
          <w:szCs w:val="20"/>
          <w:lang w:val="sr-Cyrl-CS"/>
        </w:rPr>
        <w:t>копија решења о пензији</w:t>
      </w:r>
    </w:p>
    <w:p w14:paraId="7AC40333" w14:textId="77777777" w:rsidR="004B7355" w:rsidRPr="00476B4D" w:rsidRDefault="004B7355" w:rsidP="004B7355">
      <w:pPr>
        <w:numPr>
          <w:ilvl w:val="0"/>
          <w:numId w:val="2"/>
        </w:numPr>
        <w:tabs>
          <w:tab w:val="left" w:pos="9540"/>
          <w:tab w:val="left" w:pos="9639"/>
        </w:tabs>
        <w:spacing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476B4D">
        <w:rPr>
          <w:rFonts w:ascii="Verdana" w:hAnsi="Verdana"/>
          <w:sz w:val="20"/>
          <w:szCs w:val="20"/>
          <w:lang w:val="sr-Cyrl-CS"/>
        </w:rPr>
        <w:lastRenderedPageBreak/>
        <w:t>за запослене кандидате</w:t>
      </w:r>
    </w:p>
    <w:p w14:paraId="4CBBBD9A" w14:textId="12AB19D3" w:rsidR="004B7355" w:rsidRPr="00476B4D" w:rsidRDefault="00EF158A" w:rsidP="004B7355">
      <w:pPr>
        <w:numPr>
          <w:ilvl w:val="1"/>
          <w:numId w:val="2"/>
        </w:num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476B4D">
        <w:rPr>
          <w:rFonts w:ascii="Verdana" w:hAnsi="Verdana"/>
          <w:sz w:val="20"/>
          <w:szCs w:val="20"/>
          <w:lang w:val="sr-Cyrl-CS"/>
        </w:rPr>
        <w:t>фото</w:t>
      </w:r>
      <w:r w:rsidR="004B7355" w:rsidRPr="00476B4D">
        <w:rPr>
          <w:rFonts w:ascii="Verdana" w:hAnsi="Verdana"/>
          <w:sz w:val="20"/>
          <w:szCs w:val="20"/>
          <w:lang w:val="sr-Cyrl-CS"/>
        </w:rPr>
        <w:t xml:space="preserve">копија </w:t>
      </w:r>
      <w:r w:rsidRPr="00476B4D">
        <w:rPr>
          <w:rFonts w:ascii="Verdana" w:hAnsi="Verdana"/>
          <w:sz w:val="20"/>
          <w:szCs w:val="20"/>
          <w:lang w:val="sr-Cyrl-CS"/>
        </w:rPr>
        <w:t>важећег уговора о ангажовању (како би се утврдило да кандидату неће тећи стаж осигурања на дан 1. октобра 2019. године)</w:t>
      </w:r>
      <w:r w:rsidR="00412616">
        <w:rPr>
          <w:rFonts w:ascii="Verdana" w:hAnsi="Verdana"/>
          <w:sz w:val="20"/>
          <w:szCs w:val="20"/>
          <w:lang w:val="sr-Cyrl-CS"/>
        </w:rPr>
        <w:t>.</w:t>
      </w:r>
    </w:p>
    <w:p w14:paraId="5965A35F" w14:textId="77777777" w:rsidR="004B7355" w:rsidRPr="00476B4D" w:rsidRDefault="004B7355" w:rsidP="004B7355">
      <w:pPr>
        <w:pStyle w:val="ListParagraph"/>
        <w:tabs>
          <w:tab w:val="left" w:pos="9540"/>
          <w:tab w:val="left" w:pos="9639"/>
        </w:tabs>
        <w:spacing w:line="288" w:lineRule="auto"/>
        <w:ind w:left="624"/>
        <w:jc w:val="both"/>
        <w:rPr>
          <w:rFonts w:ascii="Verdana" w:hAnsi="Verdana"/>
          <w:sz w:val="20"/>
          <w:szCs w:val="20"/>
          <w:lang w:val="sr-Cyrl-CS"/>
        </w:rPr>
      </w:pPr>
    </w:p>
    <w:p w14:paraId="5216D352" w14:textId="6B17CD66" w:rsidR="00251B69" w:rsidRPr="00476B4D" w:rsidRDefault="00251B69" w:rsidP="00251B69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  <w:r w:rsidRPr="00476B4D">
        <w:rPr>
          <w:rFonts w:ascii="Verdana" w:hAnsi="Verdana"/>
          <w:sz w:val="20"/>
          <w:szCs w:val="20"/>
        </w:rPr>
        <w:t>Кандидати који буду изабрани за рад у истраживању потребно је да</w:t>
      </w:r>
      <w:r w:rsidR="00763F34" w:rsidRPr="00476B4D">
        <w:rPr>
          <w:rFonts w:ascii="Verdana" w:hAnsi="Verdana"/>
          <w:sz w:val="20"/>
          <w:szCs w:val="20"/>
        </w:rPr>
        <w:t>,</w:t>
      </w:r>
      <w:r w:rsidRPr="00476B4D">
        <w:rPr>
          <w:rFonts w:ascii="Verdana" w:hAnsi="Verdana"/>
          <w:sz w:val="20"/>
          <w:szCs w:val="20"/>
        </w:rPr>
        <w:t xml:space="preserve"> </w:t>
      </w:r>
      <w:r w:rsidR="00763F34" w:rsidRPr="00476B4D">
        <w:rPr>
          <w:rFonts w:ascii="Verdana" w:hAnsi="Verdana"/>
          <w:sz w:val="20"/>
          <w:szCs w:val="20"/>
        </w:rPr>
        <w:t xml:space="preserve">најкасније до </w:t>
      </w:r>
      <w:r w:rsidR="00D2730E" w:rsidRPr="00D2730E">
        <w:rPr>
          <w:rFonts w:ascii="Verdana" w:hAnsi="Verdana"/>
          <w:b/>
          <w:sz w:val="20"/>
          <w:szCs w:val="20"/>
        </w:rPr>
        <w:t>30</w:t>
      </w:r>
      <w:r w:rsidR="00763F34" w:rsidRPr="00D2730E">
        <w:rPr>
          <w:rFonts w:ascii="Verdana" w:hAnsi="Verdana"/>
          <w:b/>
          <w:sz w:val="20"/>
          <w:szCs w:val="20"/>
        </w:rPr>
        <w:t>.</w:t>
      </w:r>
      <w:r w:rsidR="00763F34" w:rsidRPr="00476B4D">
        <w:rPr>
          <w:rFonts w:ascii="Verdana" w:hAnsi="Verdana"/>
          <w:b/>
          <w:sz w:val="20"/>
          <w:szCs w:val="20"/>
        </w:rPr>
        <w:t xml:space="preserve"> септембра 2019. године</w:t>
      </w:r>
      <w:r w:rsidR="00763F34" w:rsidRPr="00476B4D">
        <w:rPr>
          <w:rFonts w:ascii="Verdana" w:hAnsi="Verdana"/>
          <w:sz w:val="20"/>
          <w:szCs w:val="20"/>
        </w:rPr>
        <w:t>, доставе и</w:t>
      </w:r>
      <w:r w:rsidRPr="00476B4D">
        <w:rPr>
          <w:rFonts w:ascii="Verdana" w:hAnsi="Verdana"/>
          <w:sz w:val="20"/>
          <w:szCs w:val="20"/>
        </w:rPr>
        <w:t>:</w:t>
      </w:r>
    </w:p>
    <w:p w14:paraId="50B5D797" w14:textId="11212947" w:rsidR="0080553E" w:rsidRPr="00476B4D" w:rsidRDefault="0080553E" w:rsidP="0080553E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476B4D">
        <w:rPr>
          <w:rFonts w:ascii="Verdana" w:hAnsi="Verdana"/>
          <w:sz w:val="20"/>
          <w:szCs w:val="20"/>
        </w:rPr>
        <w:t xml:space="preserve">уверење </w:t>
      </w:r>
      <w:r w:rsidR="00FE3D32">
        <w:rPr>
          <w:rFonts w:ascii="Verdana" w:hAnsi="Verdana"/>
          <w:sz w:val="20"/>
          <w:szCs w:val="20"/>
        </w:rPr>
        <w:t>да кандидат није осуђиван</w:t>
      </w:r>
      <w:r w:rsidRPr="00476B4D">
        <w:rPr>
          <w:rFonts w:ascii="Verdana" w:hAnsi="Verdana"/>
          <w:sz w:val="20"/>
          <w:szCs w:val="20"/>
        </w:rPr>
        <w:t xml:space="preserve"> (издаје МУП – не старије од 6 месеци);</w:t>
      </w:r>
    </w:p>
    <w:p w14:paraId="6B1C9DC9" w14:textId="77777777" w:rsidR="0080553E" w:rsidRPr="00DF091A" w:rsidRDefault="0080553E" w:rsidP="0080553E">
      <w:pPr>
        <w:numPr>
          <w:ilvl w:val="0"/>
          <w:numId w:val="2"/>
        </w:numPr>
        <w:tabs>
          <w:tab w:val="left" w:pos="9540"/>
          <w:tab w:val="left" w:pos="9639"/>
        </w:tabs>
        <w:spacing w:before="60" w:after="60" w:line="288" w:lineRule="auto"/>
        <w:ind w:left="633" w:hanging="230"/>
        <w:jc w:val="both"/>
        <w:rPr>
          <w:rFonts w:ascii="Verdana" w:hAnsi="Verdana"/>
          <w:sz w:val="20"/>
          <w:szCs w:val="20"/>
          <w:lang w:val="sr-Cyrl-CS"/>
        </w:rPr>
      </w:pPr>
      <w:r w:rsidRPr="00476B4D">
        <w:rPr>
          <w:rFonts w:ascii="Verdana" w:hAnsi="Verdana"/>
          <w:sz w:val="20"/>
          <w:szCs w:val="20"/>
        </w:rPr>
        <w:t>уверење да против кандидата није покренут кривични</w:t>
      </w:r>
      <w:r w:rsidRPr="00DF091A">
        <w:rPr>
          <w:rFonts w:ascii="Verdana" w:hAnsi="Verdana"/>
          <w:sz w:val="20"/>
          <w:szCs w:val="20"/>
        </w:rPr>
        <w:t xml:space="preserve"> поступак и није покренута истрага (издају основни судови – не старије од 6 месеци).</w:t>
      </w:r>
    </w:p>
    <w:p w14:paraId="43DE115E" w14:textId="77777777" w:rsidR="00836AD0" w:rsidRPr="00836AD0" w:rsidRDefault="00836AD0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</w:p>
    <w:p w14:paraId="394D2BF9" w14:textId="77777777" w:rsidR="00615FC4" w:rsidRPr="005E71FD" w:rsidRDefault="00615FC4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  <w:lang w:val="sr-Cyrl-CS"/>
        </w:rPr>
        <w:t xml:space="preserve">Уколико кандидат 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не </w:t>
      </w:r>
      <w:r w:rsidR="00150F48">
        <w:rPr>
          <w:rFonts w:ascii="Verdana" w:hAnsi="Verdana"/>
          <w:sz w:val="20"/>
          <w:szCs w:val="20"/>
          <w:lang w:val="sr-Cyrl-CS"/>
        </w:rPr>
        <w:t>преда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тражен</w:t>
      </w:r>
      <w:r w:rsidR="00150F48">
        <w:rPr>
          <w:rFonts w:ascii="Verdana" w:hAnsi="Verdana"/>
          <w:sz w:val="20"/>
          <w:szCs w:val="20"/>
          <w:lang w:val="sr-Cyrl-CS"/>
        </w:rPr>
        <w:t>у</w:t>
      </w:r>
      <w:r w:rsidR="00DD59F9" w:rsidRPr="005E71FD">
        <w:rPr>
          <w:rFonts w:ascii="Verdana" w:hAnsi="Verdana"/>
          <w:sz w:val="20"/>
          <w:szCs w:val="20"/>
          <w:lang w:val="sr-Cyrl-CS"/>
        </w:rPr>
        <w:t xml:space="preserve"> документа</w:t>
      </w:r>
      <w:r w:rsidR="00150F48">
        <w:rPr>
          <w:rFonts w:ascii="Verdana" w:hAnsi="Verdana"/>
          <w:sz w:val="20"/>
          <w:szCs w:val="20"/>
          <w:lang w:val="sr-Cyrl-CS"/>
        </w:rPr>
        <w:t>цију</w:t>
      </w:r>
      <w:r w:rsidR="00412616">
        <w:rPr>
          <w:rFonts w:ascii="Verdana" w:hAnsi="Verdana"/>
          <w:sz w:val="20"/>
          <w:szCs w:val="20"/>
          <w:lang w:val="sr-Cyrl-CS"/>
        </w:rPr>
        <w:t>,</w:t>
      </w:r>
      <w:r w:rsidRPr="005E71FD">
        <w:rPr>
          <w:rFonts w:ascii="Verdana" w:hAnsi="Verdana"/>
          <w:sz w:val="20"/>
          <w:szCs w:val="20"/>
          <w:lang w:val="sr-Cyrl-CS"/>
        </w:rPr>
        <w:t xml:space="preserve"> или се увидом у тражена документа установи да не испуњава </w:t>
      </w:r>
      <w:r w:rsidR="00150F48">
        <w:rPr>
          <w:rFonts w:ascii="Verdana" w:hAnsi="Verdana"/>
          <w:sz w:val="20"/>
          <w:szCs w:val="20"/>
          <w:lang w:val="sr-Cyrl-CS"/>
        </w:rPr>
        <w:t xml:space="preserve">предвиђене </w:t>
      </w:r>
      <w:r w:rsidRPr="005E71FD">
        <w:rPr>
          <w:rFonts w:ascii="Verdana" w:hAnsi="Verdana"/>
          <w:sz w:val="20"/>
          <w:szCs w:val="20"/>
          <w:lang w:val="sr-Cyrl-CS"/>
        </w:rPr>
        <w:t>опште услове</w:t>
      </w:r>
      <w:r w:rsidR="00DD59F9" w:rsidRPr="005E71FD">
        <w:rPr>
          <w:rFonts w:ascii="Verdana" w:hAnsi="Verdana"/>
          <w:sz w:val="20"/>
          <w:szCs w:val="20"/>
          <w:lang w:val="sr-Cyrl-CS"/>
        </w:rPr>
        <w:t>,</w:t>
      </w:r>
      <w:r w:rsidR="004600E4">
        <w:rPr>
          <w:rFonts w:ascii="Verdana" w:hAnsi="Verdana"/>
          <w:sz w:val="20"/>
          <w:szCs w:val="20"/>
          <w:lang w:val="sr-Cyrl-CS"/>
        </w:rPr>
        <w:t xml:space="preserve"> </w:t>
      </w:r>
      <w:r w:rsidRPr="005E71FD">
        <w:rPr>
          <w:rFonts w:ascii="Verdana" w:hAnsi="Verdana"/>
          <w:sz w:val="20"/>
          <w:szCs w:val="20"/>
          <w:lang w:val="sr-Cyrl-CS"/>
        </w:rPr>
        <w:t xml:space="preserve">биће искључен из даљег </w:t>
      </w:r>
      <w:r w:rsidR="00150F48">
        <w:rPr>
          <w:rFonts w:ascii="Verdana" w:hAnsi="Verdana"/>
          <w:sz w:val="20"/>
          <w:szCs w:val="20"/>
          <w:lang w:val="sr-Cyrl-CS"/>
        </w:rPr>
        <w:t xml:space="preserve">изборног </w:t>
      </w:r>
      <w:r w:rsidRPr="005E71FD">
        <w:rPr>
          <w:rFonts w:ascii="Verdana" w:hAnsi="Verdana"/>
          <w:sz w:val="20"/>
          <w:szCs w:val="20"/>
          <w:lang w:val="sr-Cyrl-CS"/>
        </w:rPr>
        <w:t>поступка</w:t>
      </w:r>
      <w:r w:rsidR="00DD59F9" w:rsidRPr="005E71FD">
        <w:rPr>
          <w:rFonts w:ascii="Verdana" w:hAnsi="Verdana"/>
          <w:sz w:val="20"/>
          <w:szCs w:val="20"/>
        </w:rPr>
        <w:t>.</w:t>
      </w:r>
    </w:p>
    <w:p w14:paraId="609CCDB7" w14:textId="77777777" w:rsidR="009F3B5C" w:rsidRDefault="009F3B5C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7A8CD2A6" w14:textId="6398252F" w:rsidR="00DD59F9" w:rsidRPr="005E71FD" w:rsidRDefault="00615FC4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5E71FD">
        <w:rPr>
          <w:rFonts w:ascii="Verdana" w:hAnsi="Verdana"/>
          <w:sz w:val="20"/>
          <w:szCs w:val="20"/>
        </w:rPr>
        <w:t xml:space="preserve">Уколико се, увидом у </w:t>
      </w:r>
      <w:r w:rsidR="00150F48">
        <w:rPr>
          <w:rFonts w:ascii="Verdana" w:hAnsi="Verdana"/>
          <w:sz w:val="20"/>
          <w:szCs w:val="20"/>
        </w:rPr>
        <w:t xml:space="preserve">предату </w:t>
      </w:r>
      <w:r w:rsidRPr="005E71FD">
        <w:rPr>
          <w:rFonts w:ascii="Verdana" w:hAnsi="Verdana"/>
          <w:sz w:val="20"/>
          <w:szCs w:val="20"/>
        </w:rPr>
        <w:t>документа</w:t>
      </w:r>
      <w:r w:rsidR="00150F48">
        <w:rPr>
          <w:rFonts w:ascii="Verdana" w:hAnsi="Verdana"/>
          <w:sz w:val="20"/>
          <w:szCs w:val="20"/>
        </w:rPr>
        <w:t>цију</w:t>
      </w:r>
      <w:r w:rsidRPr="005E71FD">
        <w:rPr>
          <w:rFonts w:ascii="Verdana" w:hAnsi="Verdana"/>
          <w:sz w:val="20"/>
          <w:szCs w:val="20"/>
        </w:rPr>
        <w:t>, установи да је кандидат дао нетачне податке, на основу којих је бодован, ти бодови ће му се одузети и биће поново рангиран. У зависности од новог бодовања</w:t>
      </w:r>
      <w:r w:rsidR="00412616">
        <w:rPr>
          <w:rFonts w:ascii="Verdana" w:hAnsi="Verdana"/>
          <w:sz w:val="20"/>
          <w:szCs w:val="20"/>
        </w:rPr>
        <w:t>,</w:t>
      </w:r>
      <w:r w:rsidR="008E167C" w:rsidRPr="005E71FD">
        <w:rPr>
          <w:rFonts w:ascii="Verdana" w:hAnsi="Verdana"/>
          <w:sz w:val="20"/>
          <w:szCs w:val="20"/>
        </w:rPr>
        <w:t xml:space="preserve"> </w:t>
      </w:r>
      <w:r w:rsidR="00FE3D32">
        <w:rPr>
          <w:rFonts w:ascii="Verdana" w:hAnsi="Verdana"/>
          <w:sz w:val="20"/>
          <w:szCs w:val="20"/>
        </w:rPr>
        <w:t xml:space="preserve">ако кандидат нема довољан број бодова, </w:t>
      </w:r>
      <w:r w:rsidR="008E167C" w:rsidRPr="005E71FD">
        <w:rPr>
          <w:rFonts w:ascii="Verdana" w:hAnsi="Verdana"/>
          <w:sz w:val="20"/>
          <w:szCs w:val="20"/>
        </w:rPr>
        <w:t>могуће је позвати следећег кандидата са ранг листе.</w:t>
      </w:r>
    </w:p>
    <w:p w14:paraId="077A1D19" w14:textId="77777777" w:rsidR="00FF0E54" w:rsidRPr="005E71FD" w:rsidRDefault="00FF0E54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</w:p>
    <w:p w14:paraId="72BB060C" w14:textId="348ED3D9" w:rsidR="00DD59F9" w:rsidRPr="005E71FD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sz w:val="20"/>
          <w:szCs w:val="20"/>
        </w:rPr>
        <w:t>М</w:t>
      </w:r>
      <w:r w:rsidRPr="005E71FD">
        <w:rPr>
          <w:rFonts w:ascii="Verdana" w:hAnsi="Verdana"/>
          <w:sz w:val="20"/>
          <w:szCs w:val="20"/>
          <w:lang w:val="ru-RU"/>
        </w:rPr>
        <w:t xml:space="preserve">аксималан број бодова које кандидат може </w:t>
      </w:r>
      <w:r w:rsidR="00084546">
        <w:rPr>
          <w:rFonts w:ascii="Verdana" w:hAnsi="Verdana"/>
          <w:sz w:val="20"/>
          <w:szCs w:val="20"/>
          <w:lang w:val="ru-RU"/>
        </w:rPr>
        <w:t>добити</w:t>
      </w:r>
      <w:r w:rsidRPr="005E71FD">
        <w:rPr>
          <w:rFonts w:ascii="Verdana" w:hAnsi="Verdana"/>
          <w:sz w:val="20"/>
          <w:szCs w:val="20"/>
          <w:lang w:val="ru-RU"/>
        </w:rPr>
        <w:t xml:space="preserve"> на основу утиска са </w:t>
      </w:r>
      <w:r w:rsidR="008E167C" w:rsidRPr="005E71FD">
        <w:rPr>
          <w:rFonts w:ascii="Verdana" w:hAnsi="Verdana"/>
          <w:sz w:val="20"/>
          <w:szCs w:val="20"/>
          <w:lang w:val="ru-RU"/>
        </w:rPr>
        <w:t>разговора</w:t>
      </w:r>
      <w:r w:rsidRPr="005E71FD">
        <w:rPr>
          <w:rFonts w:ascii="Verdana" w:hAnsi="Verdana"/>
          <w:sz w:val="20"/>
          <w:szCs w:val="20"/>
          <w:lang w:val="ru-RU"/>
        </w:rPr>
        <w:t xml:space="preserve"> је </w:t>
      </w:r>
      <w:r w:rsidR="0089733D" w:rsidRPr="0089733D">
        <w:rPr>
          <w:rFonts w:ascii="Verdana" w:hAnsi="Verdana"/>
          <w:b/>
          <w:sz w:val="20"/>
          <w:szCs w:val="20"/>
          <w:lang w:val="ru-RU"/>
        </w:rPr>
        <w:t>32</w:t>
      </w:r>
      <w:r w:rsidRPr="002E10CB">
        <w:rPr>
          <w:rFonts w:ascii="Verdana" w:hAnsi="Verdana"/>
          <w:b/>
          <w:sz w:val="20"/>
          <w:szCs w:val="20"/>
          <w:lang w:val="ru-RU"/>
        </w:rPr>
        <w:t xml:space="preserve"> бод</w:t>
      </w:r>
      <w:r w:rsidR="001C6C17" w:rsidRPr="002E10CB">
        <w:rPr>
          <w:rFonts w:ascii="Verdana" w:hAnsi="Verdana"/>
          <w:b/>
          <w:sz w:val="20"/>
          <w:szCs w:val="20"/>
          <w:lang w:val="ru-RU"/>
        </w:rPr>
        <w:t>а</w:t>
      </w:r>
      <w:r w:rsidR="001C6C17" w:rsidRPr="005E71FD">
        <w:rPr>
          <w:rFonts w:ascii="Verdana" w:hAnsi="Verdana"/>
          <w:sz w:val="20"/>
          <w:szCs w:val="20"/>
          <w:lang w:val="ru-RU"/>
        </w:rPr>
        <w:t>.</w:t>
      </w:r>
    </w:p>
    <w:p w14:paraId="0BE3DC85" w14:textId="77777777" w:rsidR="001433EB" w:rsidRDefault="001433EB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</w:p>
    <w:p w14:paraId="3F8F8BFF" w14:textId="216F2FED" w:rsidR="00DD59F9" w:rsidRPr="00D2730E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D2730E">
        <w:rPr>
          <w:rFonts w:ascii="Verdana" w:hAnsi="Verdana"/>
          <w:sz w:val="20"/>
          <w:szCs w:val="20"/>
          <w:lang w:val="ru-RU"/>
        </w:rPr>
        <w:t>Прелиминарн</w:t>
      </w:r>
      <w:r w:rsidR="00821888" w:rsidRPr="00D2730E">
        <w:rPr>
          <w:rFonts w:ascii="Verdana" w:hAnsi="Verdana"/>
          <w:sz w:val="20"/>
          <w:szCs w:val="20"/>
          <w:lang w:val="ru-RU"/>
        </w:rPr>
        <w:t>е листе</w:t>
      </w:r>
      <w:r w:rsidRPr="00D2730E">
        <w:rPr>
          <w:rFonts w:ascii="Verdana" w:hAnsi="Verdana"/>
          <w:sz w:val="20"/>
          <w:szCs w:val="20"/>
          <w:lang w:val="ru-RU"/>
        </w:rPr>
        <w:t xml:space="preserve"> </w:t>
      </w:r>
      <w:r w:rsidR="004700CB" w:rsidRPr="00D2730E">
        <w:rPr>
          <w:rFonts w:ascii="Verdana" w:hAnsi="Verdana"/>
          <w:sz w:val="20"/>
          <w:szCs w:val="20"/>
          <w:lang w:val="ru-RU"/>
        </w:rPr>
        <w:t xml:space="preserve">изабраних </w:t>
      </w:r>
      <w:r w:rsidR="006A5D62" w:rsidRPr="00D2730E">
        <w:rPr>
          <w:rFonts w:ascii="Verdana" w:hAnsi="Verdana"/>
          <w:sz w:val="20"/>
          <w:szCs w:val="20"/>
          <w:lang w:val="ru-RU"/>
        </w:rPr>
        <w:t>кандидата</w:t>
      </w:r>
      <w:r w:rsidR="0037376F" w:rsidRPr="00D2730E">
        <w:rPr>
          <w:rFonts w:ascii="Verdana" w:hAnsi="Verdana"/>
          <w:sz w:val="20"/>
          <w:szCs w:val="20"/>
          <w:lang w:val="ru-RU"/>
        </w:rPr>
        <w:t xml:space="preserve"> (за здравствене раднике)</w:t>
      </w:r>
      <w:r w:rsidRPr="00D2730E">
        <w:rPr>
          <w:rFonts w:ascii="Verdana" w:hAnsi="Verdana"/>
          <w:sz w:val="20"/>
          <w:szCs w:val="20"/>
          <w:lang w:val="ru-RU"/>
        </w:rPr>
        <w:t xml:space="preserve"> биће објављен</w:t>
      </w:r>
      <w:r w:rsidR="00821888" w:rsidRPr="00D2730E">
        <w:rPr>
          <w:rFonts w:ascii="Verdana" w:hAnsi="Verdana"/>
          <w:sz w:val="20"/>
          <w:szCs w:val="20"/>
          <w:lang w:val="ru-RU"/>
        </w:rPr>
        <w:t>е</w:t>
      </w:r>
      <w:r w:rsidRPr="00D2730E">
        <w:rPr>
          <w:rFonts w:ascii="Verdana" w:hAnsi="Verdana"/>
          <w:sz w:val="20"/>
          <w:szCs w:val="20"/>
          <w:lang w:val="ru-RU"/>
        </w:rPr>
        <w:t xml:space="preserve"> на </w:t>
      </w:r>
      <w:r w:rsidR="00A64E4F" w:rsidRPr="00D2730E">
        <w:rPr>
          <w:rFonts w:ascii="Verdana" w:hAnsi="Verdana"/>
          <w:sz w:val="20"/>
          <w:szCs w:val="20"/>
          <w:lang w:val="ru-RU"/>
        </w:rPr>
        <w:t>веб-</w:t>
      </w:r>
      <w:r w:rsidRPr="00D2730E">
        <w:rPr>
          <w:rFonts w:ascii="Verdana" w:hAnsi="Verdana"/>
          <w:sz w:val="20"/>
          <w:szCs w:val="20"/>
          <w:lang w:val="ru-RU"/>
        </w:rPr>
        <w:t xml:space="preserve">сајту Завода </w:t>
      </w:r>
      <w:r w:rsidR="002E362E" w:rsidRPr="00D2730E">
        <w:rPr>
          <w:rFonts w:ascii="Verdana" w:hAnsi="Verdana"/>
          <w:b/>
          <w:sz w:val="20"/>
          <w:szCs w:val="20"/>
          <w:lang w:val="ru-RU"/>
        </w:rPr>
        <w:t>2</w:t>
      </w:r>
      <w:r w:rsidR="00D2730E" w:rsidRPr="00D2730E">
        <w:rPr>
          <w:rFonts w:ascii="Verdana" w:hAnsi="Verdana"/>
          <w:b/>
          <w:sz w:val="20"/>
          <w:szCs w:val="20"/>
          <w:lang w:val="ru-RU"/>
        </w:rPr>
        <w:t>5</w:t>
      </w:r>
      <w:r w:rsidRPr="00D2730E">
        <w:rPr>
          <w:rFonts w:ascii="Verdana" w:hAnsi="Verdana"/>
          <w:b/>
          <w:sz w:val="20"/>
          <w:szCs w:val="20"/>
          <w:lang w:val="ru-RU"/>
        </w:rPr>
        <w:t xml:space="preserve">. </w:t>
      </w:r>
      <w:r w:rsidR="008E167C" w:rsidRPr="00D2730E">
        <w:rPr>
          <w:rFonts w:ascii="Verdana" w:hAnsi="Verdana"/>
          <w:b/>
          <w:sz w:val="20"/>
          <w:szCs w:val="20"/>
          <w:lang w:val="ru-RU"/>
        </w:rPr>
        <w:t>септембр</w:t>
      </w:r>
      <w:r w:rsidR="00473B4E" w:rsidRPr="00D2730E">
        <w:rPr>
          <w:rFonts w:ascii="Verdana" w:hAnsi="Verdana"/>
          <w:b/>
          <w:sz w:val="20"/>
          <w:szCs w:val="20"/>
          <w:lang w:val="ru-RU"/>
        </w:rPr>
        <w:t>а</w:t>
      </w:r>
      <w:r w:rsidRPr="00D2730E">
        <w:rPr>
          <w:rFonts w:ascii="Verdana" w:hAnsi="Verdana"/>
          <w:b/>
          <w:sz w:val="20"/>
          <w:szCs w:val="20"/>
          <w:lang w:val="ru-RU"/>
        </w:rPr>
        <w:t xml:space="preserve"> 201</w:t>
      </w:r>
      <w:r w:rsidR="00473B4E" w:rsidRPr="00D2730E">
        <w:rPr>
          <w:rFonts w:ascii="Verdana" w:hAnsi="Verdana"/>
          <w:b/>
          <w:sz w:val="20"/>
          <w:szCs w:val="20"/>
          <w:lang w:val="ru-RU"/>
        </w:rPr>
        <w:t>9</w:t>
      </w:r>
      <w:r w:rsidRPr="00D2730E">
        <w:rPr>
          <w:rFonts w:ascii="Verdana" w:hAnsi="Verdana"/>
          <w:sz w:val="20"/>
          <w:szCs w:val="20"/>
          <w:lang w:val="ru-RU"/>
        </w:rPr>
        <w:t>. године.</w:t>
      </w:r>
    </w:p>
    <w:p w14:paraId="2414D2E3" w14:textId="55BA936B" w:rsidR="00AE2327" w:rsidRPr="00E536BF" w:rsidRDefault="00AE2327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  <w:lang w:val="ru-RU"/>
        </w:rPr>
      </w:pPr>
      <w:r w:rsidRPr="00E536BF">
        <w:rPr>
          <w:rFonts w:ascii="Verdana" w:hAnsi="Verdana" w:cs="Arial"/>
          <w:sz w:val="20"/>
          <w:szCs w:val="20"/>
          <w:lang w:val="ru-RU"/>
        </w:rPr>
        <w:t>Кандидати се</w:t>
      </w:r>
      <w:r w:rsidR="00412616">
        <w:rPr>
          <w:rFonts w:ascii="Verdana" w:hAnsi="Verdana" w:cs="Arial"/>
          <w:sz w:val="20"/>
          <w:szCs w:val="20"/>
          <w:lang w:val="ru-RU"/>
        </w:rPr>
        <w:t>,</w:t>
      </w:r>
      <w:r w:rsidRPr="00E536BF">
        <w:rPr>
          <w:rFonts w:ascii="Verdana" w:hAnsi="Verdana" w:cs="Arial"/>
          <w:sz w:val="20"/>
          <w:szCs w:val="20"/>
          <w:lang w:val="ru-RU"/>
        </w:rPr>
        <w:t xml:space="preserve"> п</w:t>
      </w:r>
      <w:r w:rsidR="002255D4">
        <w:rPr>
          <w:rFonts w:ascii="Verdana" w:hAnsi="Verdana" w:cs="Arial"/>
          <w:sz w:val="20"/>
          <w:szCs w:val="20"/>
          <w:lang w:val="ru-RU"/>
        </w:rPr>
        <w:t>рема</w:t>
      </w:r>
      <w:r w:rsidRPr="00E536BF">
        <w:rPr>
          <w:rFonts w:ascii="Verdana" w:hAnsi="Verdana" w:cs="Arial"/>
          <w:sz w:val="20"/>
          <w:szCs w:val="20"/>
          <w:lang w:val="ru-RU"/>
        </w:rPr>
        <w:t xml:space="preserve"> одлуци Завода</w:t>
      </w:r>
      <w:r w:rsidR="00412616">
        <w:rPr>
          <w:rFonts w:ascii="Verdana" w:hAnsi="Verdana" w:cs="Arial"/>
          <w:sz w:val="20"/>
          <w:szCs w:val="20"/>
          <w:lang w:val="ru-RU"/>
        </w:rPr>
        <w:t>,</w:t>
      </w:r>
      <w:r w:rsidRPr="00E536BF">
        <w:rPr>
          <w:rFonts w:ascii="Verdana" w:hAnsi="Verdana" w:cs="Arial"/>
          <w:sz w:val="20"/>
          <w:szCs w:val="20"/>
          <w:lang w:val="ru-RU"/>
        </w:rPr>
        <w:t xml:space="preserve"> распоређују за рад у једном од тимова на територији подручног статистичког центра, узимајући у обзир пребивалиште кандидата и седиште тима. Сваки подручни статистички центар може имати једно или више седишта тимова.</w:t>
      </w:r>
    </w:p>
    <w:p w14:paraId="4DEB13B3" w14:textId="77777777" w:rsidR="009F3B5C" w:rsidRPr="00E536BF" w:rsidRDefault="009F3B5C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 w:cs="Arial"/>
          <w:sz w:val="20"/>
          <w:szCs w:val="20"/>
          <w:lang w:val="ru-RU"/>
        </w:rPr>
      </w:pPr>
    </w:p>
    <w:p w14:paraId="07CBBB85" w14:textId="33A1BD36" w:rsidR="00DD59F9" w:rsidRPr="0047214D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</w:rPr>
      </w:pPr>
      <w:r w:rsidRPr="005E71FD">
        <w:rPr>
          <w:rFonts w:ascii="Verdana" w:hAnsi="Verdana"/>
          <w:sz w:val="20"/>
          <w:szCs w:val="20"/>
        </w:rPr>
        <w:t xml:space="preserve">Рок за </w:t>
      </w:r>
      <w:r w:rsidR="00932ACC">
        <w:rPr>
          <w:rFonts w:ascii="Verdana" w:hAnsi="Verdana"/>
          <w:sz w:val="20"/>
          <w:szCs w:val="20"/>
        </w:rPr>
        <w:t>подношење приговора на бодовање и избор</w:t>
      </w:r>
      <w:r w:rsidRPr="005E71FD">
        <w:rPr>
          <w:rFonts w:ascii="Verdana" w:hAnsi="Verdana"/>
          <w:sz w:val="20"/>
          <w:szCs w:val="20"/>
        </w:rPr>
        <w:t xml:space="preserve"> кандидата је </w:t>
      </w:r>
      <w:r w:rsidR="0047214D">
        <w:rPr>
          <w:rFonts w:ascii="Verdana" w:hAnsi="Verdana"/>
          <w:b/>
          <w:sz w:val="20"/>
          <w:szCs w:val="20"/>
        </w:rPr>
        <w:t>26</w:t>
      </w:r>
      <w:r w:rsidR="008E167C" w:rsidRPr="005E71FD">
        <w:rPr>
          <w:rFonts w:ascii="Verdana" w:hAnsi="Verdana"/>
          <w:b/>
          <w:sz w:val="20"/>
          <w:szCs w:val="20"/>
        </w:rPr>
        <w:t>. септембар</w:t>
      </w:r>
      <w:r w:rsidRPr="005E71FD">
        <w:rPr>
          <w:rFonts w:ascii="Verdana" w:hAnsi="Verdana"/>
          <w:b/>
          <w:sz w:val="20"/>
          <w:szCs w:val="20"/>
        </w:rPr>
        <w:t xml:space="preserve"> 201</w:t>
      </w:r>
      <w:r w:rsidR="00CA1DBB" w:rsidRPr="005E71FD">
        <w:rPr>
          <w:rFonts w:ascii="Verdana" w:hAnsi="Verdana"/>
          <w:b/>
          <w:sz w:val="20"/>
          <w:szCs w:val="20"/>
        </w:rPr>
        <w:t>9</w:t>
      </w:r>
      <w:r w:rsidRPr="005E71FD">
        <w:rPr>
          <w:rFonts w:ascii="Verdana" w:hAnsi="Verdana"/>
          <w:sz w:val="20"/>
          <w:szCs w:val="20"/>
        </w:rPr>
        <w:t>.</w:t>
      </w:r>
      <w:r w:rsidR="006A5D62" w:rsidRPr="005E71FD">
        <w:rPr>
          <w:rFonts w:ascii="Verdana" w:hAnsi="Verdana"/>
          <w:sz w:val="20"/>
          <w:szCs w:val="20"/>
        </w:rPr>
        <w:t xml:space="preserve"> </w:t>
      </w:r>
      <w:r w:rsidR="006A5D62" w:rsidRPr="005E71FD">
        <w:rPr>
          <w:rFonts w:ascii="Verdana" w:hAnsi="Verdana"/>
          <w:b/>
          <w:sz w:val="20"/>
          <w:szCs w:val="20"/>
        </w:rPr>
        <w:t>године</w:t>
      </w:r>
      <w:r w:rsidR="00412616">
        <w:rPr>
          <w:rFonts w:ascii="Verdana" w:hAnsi="Verdana"/>
          <w:b/>
          <w:sz w:val="20"/>
          <w:szCs w:val="20"/>
        </w:rPr>
        <w:t>,</w:t>
      </w:r>
      <w:r w:rsidRPr="005E71FD">
        <w:rPr>
          <w:rFonts w:ascii="Verdana" w:hAnsi="Verdana"/>
          <w:sz w:val="20"/>
          <w:szCs w:val="20"/>
        </w:rPr>
        <w:t xml:space="preserve"> </w:t>
      </w:r>
      <w:r w:rsidRPr="005E71FD">
        <w:rPr>
          <w:rFonts w:ascii="Verdana" w:hAnsi="Verdana"/>
          <w:b/>
          <w:sz w:val="20"/>
          <w:szCs w:val="20"/>
        </w:rPr>
        <w:t>до 12 часова</w:t>
      </w:r>
      <w:r w:rsidR="00932ACC">
        <w:rPr>
          <w:rFonts w:ascii="Verdana" w:hAnsi="Verdana"/>
          <w:sz w:val="20"/>
          <w:szCs w:val="20"/>
        </w:rPr>
        <w:t>. К</w:t>
      </w:r>
      <w:r w:rsidRPr="005E71FD">
        <w:rPr>
          <w:rFonts w:ascii="Verdana" w:hAnsi="Verdana"/>
          <w:sz w:val="20"/>
          <w:szCs w:val="20"/>
        </w:rPr>
        <w:t xml:space="preserve">андидати </w:t>
      </w:r>
      <w:r w:rsidR="00932ACC">
        <w:rPr>
          <w:rFonts w:ascii="Verdana" w:hAnsi="Verdana"/>
          <w:sz w:val="20"/>
          <w:szCs w:val="20"/>
        </w:rPr>
        <w:t>приговор</w:t>
      </w:r>
      <w:r w:rsidRPr="005E71FD">
        <w:rPr>
          <w:rFonts w:ascii="Verdana" w:hAnsi="Verdana"/>
          <w:sz w:val="20"/>
          <w:szCs w:val="20"/>
        </w:rPr>
        <w:t xml:space="preserve"> могу поднети Заводу путем имејла</w:t>
      </w:r>
      <w:r w:rsidR="00412616">
        <w:rPr>
          <w:rFonts w:ascii="Verdana" w:hAnsi="Verdana"/>
          <w:sz w:val="20"/>
          <w:szCs w:val="20"/>
        </w:rPr>
        <w:t>,</w:t>
      </w:r>
      <w:r w:rsidRPr="005E71FD">
        <w:rPr>
          <w:rFonts w:ascii="Verdana" w:hAnsi="Verdana"/>
          <w:sz w:val="20"/>
          <w:szCs w:val="20"/>
        </w:rPr>
        <w:t xml:space="preserve"> на адресу: </w:t>
      </w:r>
      <w:r w:rsidR="00D2650B">
        <w:fldChar w:fldCharType="begin"/>
      </w:r>
      <w:r w:rsidR="00D2650B">
        <w:instrText xml:space="preserve"> HYPERLINK "mailto:mladen.velickovic@stat.gov.rs" </w:instrText>
      </w:r>
      <w:r w:rsidR="00D2650B">
        <w:fldChar w:fldCharType="separate"/>
      </w:r>
      <w:r w:rsidR="001A1E99" w:rsidRPr="00AE5F9B">
        <w:rPr>
          <w:rStyle w:val="Hyperlink"/>
          <w:rFonts w:ascii="Verdana" w:hAnsi="Verdana"/>
          <w:sz w:val="20"/>
          <w:szCs w:val="20"/>
        </w:rPr>
        <w:t>mladen.velickovic@stat.gov.rs</w:t>
      </w:r>
      <w:r w:rsidR="00D2650B">
        <w:rPr>
          <w:rStyle w:val="Hyperlink"/>
          <w:rFonts w:ascii="Verdana" w:hAnsi="Verdana"/>
          <w:sz w:val="20"/>
          <w:szCs w:val="20"/>
        </w:rPr>
        <w:fldChar w:fldCharType="end"/>
      </w:r>
      <w:r w:rsidRPr="005E71FD">
        <w:rPr>
          <w:rFonts w:ascii="Verdana" w:hAnsi="Verdana"/>
          <w:sz w:val="20"/>
          <w:szCs w:val="20"/>
        </w:rPr>
        <w:t xml:space="preserve">. </w:t>
      </w:r>
      <w:r w:rsidR="00932ACC">
        <w:rPr>
          <w:rFonts w:ascii="Verdana" w:hAnsi="Verdana"/>
          <w:sz w:val="20"/>
          <w:szCs w:val="20"/>
        </w:rPr>
        <w:t>Приговори</w:t>
      </w:r>
      <w:r w:rsidRPr="005E71FD">
        <w:rPr>
          <w:rFonts w:ascii="Verdana" w:hAnsi="Verdana"/>
          <w:sz w:val="20"/>
          <w:szCs w:val="20"/>
        </w:rPr>
        <w:t xml:space="preserve"> се разматрају </w:t>
      </w:r>
      <w:r w:rsidR="0047214D" w:rsidRPr="0047214D">
        <w:rPr>
          <w:rFonts w:ascii="Verdana" w:hAnsi="Verdana"/>
          <w:sz w:val="20"/>
          <w:szCs w:val="20"/>
        </w:rPr>
        <w:t>истог дана.</w:t>
      </w:r>
    </w:p>
    <w:p w14:paraId="2DE589FA" w14:textId="77777777" w:rsidR="009F3B5C" w:rsidRDefault="009F3B5C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b/>
          <w:sz w:val="20"/>
          <w:szCs w:val="20"/>
          <w:lang w:val="ru-RU"/>
        </w:rPr>
      </w:pPr>
    </w:p>
    <w:p w14:paraId="59EAF92F" w14:textId="66B72E70" w:rsidR="00836AD0" w:rsidRDefault="00DD59F9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5E71FD">
        <w:rPr>
          <w:rFonts w:ascii="Verdana" w:hAnsi="Verdana"/>
          <w:b/>
          <w:sz w:val="20"/>
          <w:szCs w:val="20"/>
          <w:lang w:val="ru-RU"/>
        </w:rPr>
        <w:t>Коначн</w:t>
      </w:r>
      <w:r w:rsidR="00821888">
        <w:rPr>
          <w:rFonts w:ascii="Verdana" w:hAnsi="Verdana"/>
          <w:b/>
          <w:sz w:val="20"/>
          <w:szCs w:val="20"/>
          <w:lang w:val="ru-RU"/>
        </w:rPr>
        <w:t>е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лист</w:t>
      </w:r>
      <w:r w:rsidR="00821888">
        <w:rPr>
          <w:rFonts w:ascii="Verdana" w:hAnsi="Verdana"/>
          <w:b/>
          <w:sz w:val="20"/>
          <w:szCs w:val="20"/>
          <w:lang w:val="ru-RU"/>
        </w:rPr>
        <w:t>е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836AD0">
        <w:rPr>
          <w:rFonts w:ascii="Verdana" w:hAnsi="Verdana"/>
          <w:sz w:val="20"/>
          <w:szCs w:val="20"/>
          <w:lang w:val="ru-RU"/>
        </w:rPr>
        <w:t xml:space="preserve">изабраних </w:t>
      </w:r>
      <w:r w:rsidR="002E7741" w:rsidRPr="00836AD0">
        <w:rPr>
          <w:rFonts w:ascii="Verdana" w:hAnsi="Verdana"/>
          <w:sz w:val="20"/>
          <w:szCs w:val="20"/>
          <w:lang w:val="ru-RU"/>
        </w:rPr>
        <w:t>здравствених радника</w:t>
      </w:r>
      <w:r w:rsidR="00836AD0">
        <w:rPr>
          <w:rFonts w:ascii="Verdana" w:hAnsi="Verdana"/>
          <w:sz w:val="20"/>
          <w:szCs w:val="20"/>
          <w:lang w:val="ru-RU"/>
        </w:rPr>
        <w:t xml:space="preserve"> </w:t>
      </w:r>
      <w:r w:rsidRPr="00836AD0">
        <w:rPr>
          <w:rFonts w:ascii="Verdana" w:hAnsi="Verdana"/>
          <w:sz w:val="20"/>
          <w:szCs w:val="20"/>
          <w:lang w:val="ru-RU"/>
        </w:rPr>
        <w:t>биће објављен</w:t>
      </w:r>
      <w:r w:rsidR="00CA2962" w:rsidRPr="00836AD0">
        <w:rPr>
          <w:rFonts w:ascii="Verdana" w:hAnsi="Verdana"/>
          <w:sz w:val="20"/>
          <w:szCs w:val="20"/>
          <w:lang w:val="ru-RU"/>
        </w:rPr>
        <w:t>е</w:t>
      </w:r>
      <w:r w:rsidRPr="00836AD0">
        <w:rPr>
          <w:rFonts w:ascii="Verdana" w:hAnsi="Verdana"/>
          <w:sz w:val="20"/>
          <w:szCs w:val="20"/>
          <w:lang w:val="ru-RU"/>
        </w:rPr>
        <w:t xml:space="preserve"> на </w:t>
      </w:r>
      <w:r w:rsidR="002255D4">
        <w:rPr>
          <w:rFonts w:ascii="Verdana" w:hAnsi="Verdana"/>
          <w:sz w:val="20"/>
          <w:szCs w:val="20"/>
          <w:lang w:val="ru-RU"/>
        </w:rPr>
        <w:t>веб-</w:t>
      </w:r>
      <w:r w:rsidRPr="00836AD0">
        <w:rPr>
          <w:rFonts w:ascii="Verdana" w:hAnsi="Verdana"/>
          <w:sz w:val="20"/>
          <w:szCs w:val="20"/>
          <w:lang w:val="ru-RU"/>
        </w:rPr>
        <w:t>сајту Завода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47214D">
        <w:rPr>
          <w:rFonts w:ascii="Verdana" w:hAnsi="Verdana"/>
          <w:b/>
          <w:sz w:val="20"/>
          <w:szCs w:val="20"/>
          <w:lang w:val="ru-RU"/>
        </w:rPr>
        <w:t>26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. </w:t>
      </w:r>
      <w:r w:rsidR="008E167C" w:rsidRPr="005E71FD">
        <w:rPr>
          <w:rFonts w:ascii="Verdana" w:hAnsi="Verdana"/>
          <w:b/>
          <w:sz w:val="20"/>
          <w:szCs w:val="20"/>
          <w:lang w:val="ru-RU"/>
        </w:rPr>
        <w:t>септембра</w:t>
      </w:r>
      <w:r w:rsidRPr="005E71FD">
        <w:rPr>
          <w:rFonts w:ascii="Verdana" w:hAnsi="Verdana"/>
          <w:b/>
          <w:sz w:val="20"/>
          <w:szCs w:val="20"/>
          <w:lang w:val="ru-RU"/>
        </w:rPr>
        <w:t xml:space="preserve"> 201</w:t>
      </w:r>
      <w:r w:rsidR="00473B4E" w:rsidRPr="005E71FD">
        <w:rPr>
          <w:rFonts w:ascii="Verdana" w:hAnsi="Verdana"/>
          <w:b/>
          <w:sz w:val="20"/>
          <w:szCs w:val="20"/>
          <w:lang w:val="ru-RU"/>
        </w:rPr>
        <w:t>9</w:t>
      </w:r>
      <w:r w:rsidRPr="005E71FD">
        <w:rPr>
          <w:rFonts w:ascii="Verdana" w:hAnsi="Verdana"/>
          <w:b/>
          <w:sz w:val="20"/>
          <w:szCs w:val="20"/>
          <w:lang w:val="ru-RU"/>
        </w:rPr>
        <w:t>. године.</w:t>
      </w:r>
      <w:r w:rsidR="00836AD0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836AD0" w:rsidRPr="005E71FD">
        <w:rPr>
          <w:rFonts w:ascii="Verdana" w:hAnsi="Verdana"/>
          <w:sz w:val="20"/>
          <w:szCs w:val="20"/>
          <w:lang w:val="ru-RU"/>
        </w:rPr>
        <w:t>Уз лист</w:t>
      </w:r>
      <w:r w:rsidR="00836AD0">
        <w:rPr>
          <w:rFonts w:ascii="Verdana" w:hAnsi="Verdana"/>
          <w:sz w:val="20"/>
          <w:szCs w:val="20"/>
          <w:lang w:val="ru-RU"/>
        </w:rPr>
        <w:t>е</w:t>
      </w:r>
      <w:r w:rsidR="00836AD0" w:rsidRPr="005E71FD">
        <w:rPr>
          <w:rFonts w:ascii="Verdana" w:hAnsi="Verdana"/>
          <w:sz w:val="20"/>
          <w:szCs w:val="20"/>
          <w:lang w:val="ru-RU"/>
        </w:rPr>
        <w:t>, биће објављен и линк преко кога ће сви изабрани кандидати бити обавезни да попуне додатне податке</w:t>
      </w:r>
      <w:r w:rsidR="00412616">
        <w:rPr>
          <w:rFonts w:ascii="Verdana" w:hAnsi="Verdana"/>
          <w:sz w:val="20"/>
          <w:szCs w:val="20"/>
          <w:lang w:val="ru-RU"/>
        </w:rPr>
        <w:t>,</w:t>
      </w:r>
      <w:r w:rsidR="00836AD0" w:rsidRPr="005E71FD">
        <w:rPr>
          <w:rFonts w:ascii="Verdana" w:hAnsi="Verdana"/>
          <w:sz w:val="20"/>
          <w:szCs w:val="20"/>
          <w:lang w:val="ru-RU"/>
        </w:rPr>
        <w:t xml:space="preserve"> нео</w:t>
      </w:r>
      <w:r w:rsidR="004B0B44">
        <w:rPr>
          <w:rFonts w:ascii="Verdana" w:hAnsi="Verdana"/>
          <w:sz w:val="20"/>
          <w:szCs w:val="20"/>
          <w:lang w:val="ru-RU"/>
        </w:rPr>
        <w:t>п</w:t>
      </w:r>
      <w:r w:rsidR="00836AD0" w:rsidRPr="005E71FD">
        <w:rPr>
          <w:rFonts w:ascii="Verdana" w:hAnsi="Verdana"/>
          <w:sz w:val="20"/>
          <w:szCs w:val="20"/>
          <w:lang w:val="ru-RU"/>
        </w:rPr>
        <w:t>ходне за израду уговора.</w:t>
      </w:r>
    </w:p>
    <w:p w14:paraId="2A6EA1E5" w14:textId="0D6B823A" w:rsidR="006D36CE" w:rsidRDefault="006D36CE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u w:val="single"/>
          <w:lang w:val="ru-RU"/>
        </w:rPr>
      </w:pPr>
    </w:p>
    <w:p w14:paraId="706F9D92" w14:textId="04FCD437" w:rsidR="00564F67" w:rsidRDefault="00564F67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u w:val="single"/>
          <w:lang w:val="ru-RU"/>
        </w:rPr>
      </w:pPr>
    </w:p>
    <w:p w14:paraId="7266044A" w14:textId="4EBF8192" w:rsidR="00564F67" w:rsidRDefault="00564F67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u w:val="single"/>
          <w:lang w:val="ru-RU"/>
        </w:rPr>
      </w:pPr>
    </w:p>
    <w:p w14:paraId="23DA8D17" w14:textId="12637709" w:rsidR="00564F67" w:rsidRDefault="00564F67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u w:val="single"/>
          <w:lang w:val="ru-RU"/>
        </w:rPr>
      </w:pPr>
    </w:p>
    <w:p w14:paraId="0CDA5948" w14:textId="2F9FDDCC" w:rsidR="00564F67" w:rsidRDefault="00564F67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u w:val="single"/>
          <w:lang w:val="ru-RU"/>
        </w:rPr>
      </w:pPr>
    </w:p>
    <w:p w14:paraId="230CAF42" w14:textId="38AC29C7" w:rsidR="00564F67" w:rsidRDefault="00564F67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u w:val="single"/>
          <w:lang w:val="ru-RU"/>
        </w:rPr>
      </w:pPr>
    </w:p>
    <w:p w14:paraId="3FCB96FA" w14:textId="006BCCF1" w:rsidR="00564F67" w:rsidRDefault="00564F67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u w:val="single"/>
          <w:lang w:val="ru-RU"/>
        </w:rPr>
      </w:pPr>
    </w:p>
    <w:p w14:paraId="42A1DE0B" w14:textId="77777777" w:rsidR="00564F67" w:rsidRDefault="00564F67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u w:val="single"/>
          <w:lang w:val="ru-RU"/>
        </w:rPr>
      </w:pPr>
      <w:bookmarkStart w:id="0" w:name="_GoBack"/>
      <w:bookmarkEnd w:id="0"/>
    </w:p>
    <w:p w14:paraId="29D84C74" w14:textId="77777777" w:rsidR="008239E2" w:rsidRPr="00FC6E50" w:rsidRDefault="00836AD0" w:rsidP="009F3B5C">
      <w:pPr>
        <w:tabs>
          <w:tab w:val="left" w:pos="9540"/>
          <w:tab w:val="left" w:pos="9639"/>
        </w:tabs>
        <w:spacing w:line="288" w:lineRule="auto"/>
        <w:jc w:val="both"/>
        <w:rPr>
          <w:rFonts w:ascii="Verdana" w:hAnsi="Verdana"/>
          <w:sz w:val="20"/>
          <w:szCs w:val="20"/>
          <w:lang w:val="ru-RU"/>
        </w:rPr>
      </w:pPr>
      <w:r w:rsidRPr="00BB620F">
        <w:rPr>
          <w:rFonts w:ascii="Verdana" w:hAnsi="Verdana"/>
          <w:sz w:val="20"/>
          <w:szCs w:val="20"/>
          <w:u w:val="single"/>
          <w:lang w:val="ru-RU"/>
        </w:rPr>
        <w:lastRenderedPageBreak/>
        <w:t>Роковник активности</w:t>
      </w:r>
      <w:r w:rsidR="008239E2" w:rsidRPr="00FC6E50">
        <w:rPr>
          <w:rFonts w:ascii="Verdana" w:hAnsi="Verdana"/>
          <w:sz w:val="20"/>
          <w:szCs w:val="20"/>
          <w:lang w:val="ru-RU"/>
        </w:rPr>
        <w:t>:</w:t>
      </w:r>
    </w:p>
    <w:p w14:paraId="69F9CE03" w14:textId="77777777" w:rsidR="008239E2" w:rsidRDefault="008239E2" w:rsidP="009F3B5C">
      <w:pPr>
        <w:tabs>
          <w:tab w:val="left" w:pos="9540"/>
          <w:tab w:val="left" w:pos="9639"/>
        </w:tabs>
        <w:jc w:val="both"/>
        <w:rPr>
          <w:lang w:val="ru-RU"/>
        </w:rPr>
      </w:pPr>
    </w:p>
    <w:tbl>
      <w:tblPr>
        <w:tblW w:w="9625" w:type="dxa"/>
        <w:tblLook w:val="04A0" w:firstRow="1" w:lastRow="0" w:firstColumn="1" w:lastColumn="0" w:noHBand="0" w:noVBand="1"/>
      </w:tblPr>
      <w:tblGrid>
        <w:gridCol w:w="6115"/>
        <w:gridCol w:w="3510"/>
      </w:tblGrid>
      <w:tr w:rsidR="008239E2" w:rsidRPr="001D6918" w14:paraId="2A05E089" w14:textId="77777777" w:rsidTr="00D73DE0">
        <w:trPr>
          <w:trHeight w:val="39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2F613B0F" w14:textId="77777777" w:rsidR="008239E2" w:rsidRPr="001D6918" w:rsidRDefault="008239E2" w:rsidP="009F3B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1D69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0236C7D" w14:textId="77777777" w:rsidR="008239E2" w:rsidRPr="001D6918" w:rsidRDefault="008239E2" w:rsidP="009F3B5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1D69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Датуми</w:t>
            </w:r>
            <w:proofErr w:type="spellEnd"/>
          </w:p>
        </w:tc>
      </w:tr>
      <w:tr w:rsidR="008239E2" w:rsidRPr="001D6918" w14:paraId="4C543B37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BB8A" w14:textId="77777777" w:rsidR="008239E2" w:rsidRPr="001D6918" w:rsidRDefault="008239E2" w:rsidP="009F3B5C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proofErr w:type="spellStart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Пријава</w:t>
            </w:r>
            <w:proofErr w:type="spellEnd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кандидата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79D1" w14:textId="720564D7" w:rsidR="008239E2" w:rsidRPr="001D6918" w:rsidRDefault="0047214D" w:rsidP="009F3B5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  <w:r w:rsidR="002255D4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септембра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2019.</w:t>
            </w:r>
          </w:p>
        </w:tc>
      </w:tr>
      <w:tr w:rsidR="008239E2" w:rsidRPr="001D6918" w14:paraId="4B319701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8339" w14:textId="77777777" w:rsidR="008239E2" w:rsidRPr="00FD268A" w:rsidRDefault="008239E2" w:rsidP="009F3B5C">
            <w:pPr>
              <w:ind w:left="240"/>
              <w:rPr>
                <w:rFonts w:ascii="Calibri" w:hAnsi="Calibri" w:cs="Calibri"/>
                <w:color w:val="000000"/>
              </w:rPr>
            </w:pPr>
            <w:r w:rsidRPr="002F3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Објављивање </w:t>
            </w:r>
            <w:r w:rsidR="007E0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ранг </w:t>
            </w:r>
            <w:r w:rsidR="007E0406" w:rsidRPr="002F31A5">
              <w:rPr>
                <w:rFonts w:ascii="Calibri" w:hAnsi="Calibri" w:cs="Calibri"/>
                <w:color w:val="000000"/>
                <w:sz w:val="22"/>
                <w:szCs w:val="22"/>
              </w:rPr>
              <w:t>лист</w:t>
            </w:r>
            <w:r w:rsidR="007E0406"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 w:rsidRPr="002F3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кандидата који се позивају на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тестирање и </w:t>
            </w:r>
            <w:r w:rsidRPr="002F31A5">
              <w:rPr>
                <w:rFonts w:ascii="Calibri" w:hAnsi="Calibri" w:cs="Calibri"/>
                <w:color w:val="000000"/>
                <w:sz w:val="22"/>
                <w:szCs w:val="22"/>
              </w:rPr>
              <w:t>разговор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(на основу бодова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73DE0" w:rsidRPr="00491196">
              <w:rPr>
                <w:rFonts w:ascii="Calibri" w:hAnsi="Calibri" w:cs="Calibri"/>
                <w:color w:val="000000"/>
                <w:sz w:val="22"/>
                <w:szCs w:val="22"/>
              </w:rPr>
              <w:t>са</w:t>
            </w:r>
            <w:r w:rsidR="00602289" w:rsidRPr="002F3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73DE0" w:rsidRPr="00491196">
              <w:rPr>
                <w:rFonts w:ascii="Calibri" w:hAnsi="Calibri" w:cs="Calibri"/>
                <w:color w:val="000000"/>
                <w:sz w:val="22"/>
                <w:szCs w:val="22"/>
              </w:rPr>
              <w:t>пријаве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FE2B" w14:textId="7F260D69" w:rsidR="008239E2" w:rsidRPr="00F34B60" w:rsidRDefault="0047214D" w:rsidP="009F3B5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F34B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септемб</w:t>
            </w:r>
            <w:proofErr w:type="spellEnd"/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р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, до 14 часова</w:t>
            </w:r>
          </w:p>
        </w:tc>
      </w:tr>
      <w:tr w:rsidR="008239E2" w:rsidRPr="001D6918" w14:paraId="681A71E8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3F8" w14:textId="77777777" w:rsidR="008239E2" w:rsidRPr="001D6918" w:rsidRDefault="008239E2" w:rsidP="009F3B5C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proofErr w:type="spellStart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Разговор</w:t>
            </w:r>
            <w:proofErr w:type="spellEnd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кандидатима</w:t>
            </w:r>
            <w:proofErr w:type="spellEnd"/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7C6F" w14:textId="6BBD5C2A" w:rsidR="008239E2" w:rsidRPr="00F34B60" w:rsidRDefault="0047214D" w:rsidP="009F3B5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септембра</w:t>
            </w:r>
          </w:p>
        </w:tc>
      </w:tr>
      <w:tr w:rsidR="008239E2" w:rsidRPr="001D6918" w14:paraId="7827A832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B57" w14:textId="13123030" w:rsidR="008239E2" w:rsidRPr="001D6918" w:rsidRDefault="008239E2" w:rsidP="009F3B5C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551D42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Објављивање Прелиминарн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>их</w:t>
            </w:r>
            <w:r w:rsidRPr="00551D42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лист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 w:rsidRPr="00551D42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="00E6126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изабраних </w:t>
            </w:r>
            <w:r w:rsidRPr="00551D42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кандидата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9E53" w14:textId="5D477B22" w:rsidR="008239E2" w:rsidRPr="00F34B60" w:rsidRDefault="0047214D" w:rsidP="009F3B5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септембар</w:t>
            </w:r>
          </w:p>
        </w:tc>
      </w:tr>
      <w:tr w:rsidR="008239E2" w:rsidRPr="001D6918" w14:paraId="4FD14637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8266" w14:textId="77777777" w:rsidR="008239E2" w:rsidRPr="001D6918" w:rsidRDefault="008239E2" w:rsidP="009F3B5C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proofErr w:type="spellStart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Рок</w:t>
            </w:r>
            <w:proofErr w:type="spellEnd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F706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за 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>приговор</w:t>
            </w: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кандидата</w:t>
            </w:r>
            <w:proofErr w:type="spellEnd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3CD2" w14:textId="249EE99D" w:rsidR="008239E2" w:rsidRPr="00446202" w:rsidRDefault="0047214D" w:rsidP="009F3B5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септембар,</w:t>
            </w:r>
            <w:r w:rsidR="008239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8239E2" w:rsidRPr="00446202">
              <w:rPr>
                <w:rFonts w:ascii="Calibri" w:hAnsi="Calibri" w:cs="Calibri"/>
                <w:color w:val="000000"/>
                <w:sz w:val="22"/>
                <w:szCs w:val="22"/>
              </w:rPr>
              <w:t>до 12 часова</w:t>
            </w:r>
          </w:p>
        </w:tc>
      </w:tr>
      <w:tr w:rsidR="008239E2" w:rsidRPr="001D6918" w14:paraId="67080A81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49F" w14:textId="77777777" w:rsidR="008239E2" w:rsidRPr="00D73DE0" w:rsidRDefault="008239E2" w:rsidP="009F3B5C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proofErr w:type="spellStart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Разматрање</w:t>
            </w:r>
            <w:proofErr w:type="spellEnd"/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r w:rsidR="00D73DE0">
              <w:rPr>
                <w:rFonts w:ascii="Calibri" w:hAnsi="Calibri" w:cs="Calibri"/>
                <w:color w:val="000000"/>
                <w:sz w:val="22"/>
                <w:szCs w:val="22"/>
              </w:rPr>
              <w:t>приговора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D07" w14:textId="767FD4EF" w:rsidR="008239E2" w:rsidRPr="00F34B60" w:rsidRDefault="0047214D" w:rsidP="009F3B5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септембар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до 14 часова</w:t>
            </w:r>
          </w:p>
        </w:tc>
      </w:tr>
      <w:tr w:rsidR="008239E2" w:rsidRPr="001D6918" w14:paraId="0A4F4BCF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E588" w14:textId="237A606F" w:rsidR="008239E2" w:rsidRPr="00D73DE0" w:rsidRDefault="00D73DE0" w:rsidP="00B406BF">
            <w:pPr>
              <w:ind w:left="220" w:hangingChars="100" w:hanging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 w:rsidR="008239E2" w:rsidRPr="002F31A5">
              <w:rPr>
                <w:rFonts w:ascii="Calibri" w:hAnsi="Calibri" w:cs="Calibri"/>
                <w:color w:val="000000"/>
                <w:sz w:val="22"/>
                <w:szCs w:val="22"/>
              </w:rPr>
              <w:t>Објављивање Коначн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их</w:t>
            </w:r>
            <w:r w:rsidR="008239E2" w:rsidRPr="002F3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лист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 w:rsidR="008239E2" w:rsidRPr="002F31A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изабраних </w:t>
            </w:r>
            <w:r w:rsidR="00B406BF">
              <w:rPr>
                <w:rFonts w:ascii="Calibri" w:hAnsi="Calibri" w:cs="Calibri"/>
                <w:color w:val="000000"/>
                <w:sz w:val="22"/>
                <w:szCs w:val="22"/>
              </w:rPr>
              <w:t>кандидата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771D" w14:textId="144E5618" w:rsidR="008239E2" w:rsidRPr="00F34B60" w:rsidRDefault="0047214D" w:rsidP="0047214D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>септембар, до 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часова</w:t>
            </w:r>
          </w:p>
        </w:tc>
      </w:tr>
      <w:tr w:rsidR="004B0B44" w:rsidRPr="001D6918" w14:paraId="77C103A2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077D" w14:textId="77777777" w:rsidR="004B0B44" w:rsidRDefault="004B0B44" w:rsidP="009F3B5C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Унос додатних података за израду уговора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FE3C" w14:textId="4FA5CB0A" w:rsidR="004B0B44" w:rsidRPr="004B0B44" w:rsidRDefault="004B0B44" w:rsidP="0047214D">
            <w:pPr>
              <w:ind w:firstLineChars="66" w:firstLine="1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47214D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 септембар, до 20 часова</w:t>
            </w:r>
          </w:p>
        </w:tc>
      </w:tr>
      <w:tr w:rsidR="008239E2" w:rsidRPr="001D6918" w14:paraId="2505514C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54C3" w14:textId="77777777" w:rsidR="008239E2" w:rsidRPr="001D6918" w:rsidRDefault="007653E9" w:rsidP="00996EF0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О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бука</w:t>
            </w:r>
            <w:r w:rsidR="00996EF0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: Београд, Зрењанин и Ниш</w:t>
            </w:r>
            <w:r w:rsidR="008239E2" w:rsidRPr="001D691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A0DF" w14:textId="77777777" w:rsidR="008239E2" w:rsidRPr="00F34B60" w:rsidRDefault="00F34B60" w:rsidP="009F3B5C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 w:rsidR="002255D4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3. </w:t>
            </w:r>
            <w:r w:rsidR="007653E9"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ктоб</w:t>
            </w:r>
            <w:r w:rsidR="002255D4">
              <w:rPr>
                <w:rFonts w:ascii="Calibri" w:hAnsi="Calibri" w:cs="Calibri"/>
                <w:color w:val="000000"/>
                <w:sz w:val="22"/>
                <w:szCs w:val="22"/>
              </w:rPr>
              <w:t>ар</w:t>
            </w:r>
          </w:p>
        </w:tc>
      </w:tr>
      <w:tr w:rsidR="00996EF0" w:rsidRPr="001D6918" w14:paraId="40F2BEF0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929F" w14:textId="77777777" w:rsidR="00996EF0" w:rsidRPr="001D6918" w:rsidRDefault="00996EF0" w:rsidP="009F3B5C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О</w:t>
            </w: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бука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: Врњачка Бања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14:paraId="7561B892" w14:textId="77777777" w:rsidR="00996EF0" w:rsidRDefault="00996EF0" w:rsidP="00833505">
            <w:pPr>
              <w:ind w:firstLineChars="66" w:firstLine="14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октобар</w:t>
            </w:r>
          </w:p>
        </w:tc>
      </w:tr>
      <w:tr w:rsidR="008239E2" w:rsidRPr="001D6918" w14:paraId="3AAB831D" w14:textId="77777777" w:rsidTr="00D73DE0">
        <w:trPr>
          <w:trHeight w:val="397"/>
        </w:trPr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771" w14:textId="77777777" w:rsidR="008239E2" w:rsidRPr="001D6918" w:rsidRDefault="008239E2" w:rsidP="009F3B5C">
            <w:pPr>
              <w:ind w:firstLineChars="100" w:firstLine="220"/>
              <w:rPr>
                <w:rFonts w:ascii="Calibri" w:hAnsi="Calibri" w:cs="Calibri"/>
                <w:color w:val="000000"/>
              </w:rPr>
            </w:pPr>
            <w:r w:rsidRPr="001D6918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 xml:space="preserve">Рад на терену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14:paraId="2F57141E" w14:textId="77777777" w:rsidR="008239E2" w:rsidRPr="001D6918" w:rsidRDefault="00D73DE0" w:rsidP="00833505">
            <w:pPr>
              <w:ind w:firstLineChars="66" w:firstLine="145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  <w:r w:rsidR="00B96934">
              <w:rPr>
                <w:rFonts w:ascii="Calibri" w:hAnsi="Calibri" w:cs="Calibri"/>
                <w:color w:val="000000"/>
                <w:sz w:val="22"/>
                <w:szCs w:val="22"/>
              </w:rPr>
              <w:t>окто</w:t>
            </w:r>
            <w:proofErr w:type="spellStart"/>
            <w:r w:rsidR="008239E2" w:rsidRPr="001D691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бар</w:t>
            </w:r>
            <w:proofErr w:type="spellEnd"/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</w:t>
            </w:r>
            <w:r w:rsidR="00F34B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децемба</w:t>
            </w:r>
            <w:r w:rsidR="00833505"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</w:p>
        </w:tc>
      </w:tr>
    </w:tbl>
    <w:p w14:paraId="31CECDF2" w14:textId="77777777" w:rsidR="008239E2" w:rsidRDefault="008239E2" w:rsidP="006D36CE">
      <w:pPr>
        <w:tabs>
          <w:tab w:val="left" w:pos="270"/>
        </w:tabs>
        <w:spacing w:line="276" w:lineRule="auto"/>
        <w:jc w:val="both"/>
        <w:rPr>
          <w:rFonts w:ascii="Verdana" w:hAnsi="Verdana"/>
          <w:sz w:val="20"/>
          <w:szCs w:val="20"/>
          <w:u w:val="single"/>
          <w:lang w:val="ru-RU"/>
        </w:rPr>
      </w:pPr>
    </w:p>
    <w:sectPr w:rsidR="008239E2" w:rsidSect="0094330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C23E91" w16cid:durableId="2114E9E2"/>
  <w16cid:commentId w16cid:paraId="57DC1D8E" w16cid:durableId="2114EAAC"/>
  <w16cid:commentId w16cid:paraId="42E418C3" w16cid:durableId="2114E9E3"/>
  <w16cid:commentId w16cid:paraId="0E09783F" w16cid:durableId="2114EB7B"/>
  <w16cid:commentId w16cid:paraId="022F79FB" w16cid:durableId="21141AF2"/>
  <w16cid:commentId w16cid:paraId="7FF1A00A" w16cid:durableId="2114E9E5"/>
  <w16cid:commentId w16cid:paraId="44074E41" w16cid:durableId="2114EBA8"/>
  <w16cid:commentId w16cid:paraId="79C5B8D0" w16cid:durableId="2114E9E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6C8D"/>
    <w:multiLevelType w:val="hybridMultilevel"/>
    <w:tmpl w:val="C7546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D861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F81416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color w:val="auto"/>
        <w:sz w:val="16"/>
        <w:szCs w:val="16"/>
      </w:rPr>
    </w:lvl>
    <w:lvl w:ilvl="3" w:tplc="2D66F5FA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333333"/>
        <w:sz w:val="12"/>
        <w:szCs w:val="1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C6BD5"/>
    <w:multiLevelType w:val="hybridMultilevel"/>
    <w:tmpl w:val="DD08065E"/>
    <w:lvl w:ilvl="0" w:tplc="8DF0AE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276E2"/>
    <w:multiLevelType w:val="hybridMultilevel"/>
    <w:tmpl w:val="3710F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2CAE5C83"/>
    <w:multiLevelType w:val="hybridMultilevel"/>
    <w:tmpl w:val="78EA101A"/>
    <w:lvl w:ilvl="0" w:tplc="E95AC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E6747"/>
    <w:multiLevelType w:val="hybridMultilevel"/>
    <w:tmpl w:val="C5028E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F4E9E"/>
    <w:multiLevelType w:val="hybridMultilevel"/>
    <w:tmpl w:val="F67CB8D0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8163A"/>
    <w:multiLevelType w:val="hybridMultilevel"/>
    <w:tmpl w:val="457E67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00D91"/>
    <w:multiLevelType w:val="hybridMultilevel"/>
    <w:tmpl w:val="2F263744"/>
    <w:lvl w:ilvl="0" w:tplc="10AA9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F73FE"/>
    <w:multiLevelType w:val="hybridMultilevel"/>
    <w:tmpl w:val="3D788EBA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86AEB"/>
    <w:multiLevelType w:val="hybridMultilevel"/>
    <w:tmpl w:val="2E700C4C"/>
    <w:lvl w:ilvl="0" w:tplc="9DF41A58">
      <w:start w:val="1"/>
      <w:numFmt w:val="bullet"/>
      <w:lvlText w:val="–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color w:val="auto"/>
      </w:rPr>
    </w:lvl>
    <w:lvl w:ilvl="1" w:tplc="D86672AE">
      <w:start w:val="1"/>
      <w:numFmt w:val="bullet"/>
      <w:lvlText w:val="►"/>
      <w:lvlJc w:val="left"/>
      <w:pPr>
        <w:tabs>
          <w:tab w:val="num" w:pos="924"/>
        </w:tabs>
        <w:ind w:left="924" w:hanging="357"/>
      </w:pPr>
      <w:rPr>
        <w:rFonts w:ascii="Courier New" w:hAnsi="Courier New" w:hint="default"/>
        <w:color w:val="auto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1NjKxsDAwNTc3MDBV0lEKTi0uzszPAykwrAUAuJu+giwAAAA="/>
  </w:docVars>
  <w:rsids>
    <w:rsidRoot w:val="00DD59F9"/>
    <w:rsid w:val="00006132"/>
    <w:rsid w:val="00055C19"/>
    <w:rsid w:val="00062299"/>
    <w:rsid w:val="00077BF1"/>
    <w:rsid w:val="000816DB"/>
    <w:rsid w:val="00081781"/>
    <w:rsid w:val="00084546"/>
    <w:rsid w:val="0009511F"/>
    <w:rsid w:val="00096589"/>
    <w:rsid w:val="000A66FB"/>
    <w:rsid w:val="000C3347"/>
    <w:rsid w:val="000C414A"/>
    <w:rsid w:val="000D0FA3"/>
    <w:rsid w:val="000E6869"/>
    <w:rsid w:val="000F5582"/>
    <w:rsid w:val="00106570"/>
    <w:rsid w:val="001357DD"/>
    <w:rsid w:val="00136F54"/>
    <w:rsid w:val="001408FE"/>
    <w:rsid w:val="001433EB"/>
    <w:rsid w:val="0015001B"/>
    <w:rsid w:val="00150043"/>
    <w:rsid w:val="00150F48"/>
    <w:rsid w:val="0017089B"/>
    <w:rsid w:val="0017216E"/>
    <w:rsid w:val="001766FF"/>
    <w:rsid w:val="00182842"/>
    <w:rsid w:val="001A16F9"/>
    <w:rsid w:val="001A1E99"/>
    <w:rsid w:val="001C6C17"/>
    <w:rsid w:val="001D7D81"/>
    <w:rsid w:val="001E7461"/>
    <w:rsid w:val="001F1EA6"/>
    <w:rsid w:val="0020398F"/>
    <w:rsid w:val="00205BE4"/>
    <w:rsid w:val="00214642"/>
    <w:rsid w:val="00225171"/>
    <w:rsid w:val="002255D4"/>
    <w:rsid w:val="00234C8E"/>
    <w:rsid w:val="00247D24"/>
    <w:rsid w:val="00251B69"/>
    <w:rsid w:val="00252DFD"/>
    <w:rsid w:val="002534C1"/>
    <w:rsid w:val="00255B86"/>
    <w:rsid w:val="002673F7"/>
    <w:rsid w:val="00275B0F"/>
    <w:rsid w:val="002760E8"/>
    <w:rsid w:val="002A14B3"/>
    <w:rsid w:val="002D4B9B"/>
    <w:rsid w:val="002E0F2C"/>
    <w:rsid w:val="002E10CB"/>
    <w:rsid w:val="002E362E"/>
    <w:rsid w:val="002E40B5"/>
    <w:rsid w:val="002E7741"/>
    <w:rsid w:val="002F31A5"/>
    <w:rsid w:val="00311769"/>
    <w:rsid w:val="003258F3"/>
    <w:rsid w:val="00333EED"/>
    <w:rsid w:val="00336B15"/>
    <w:rsid w:val="00343AA5"/>
    <w:rsid w:val="00351E27"/>
    <w:rsid w:val="00354670"/>
    <w:rsid w:val="00362E89"/>
    <w:rsid w:val="00366A5E"/>
    <w:rsid w:val="00373691"/>
    <w:rsid w:val="0037376F"/>
    <w:rsid w:val="00376A42"/>
    <w:rsid w:val="00376DF7"/>
    <w:rsid w:val="00385548"/>
    <w:rsid w:val="00385E89"/>
    <w:rsid w:val="00393C58"/>
    <w:rsid w:val="00396788"/>
    <w:rsid w:val="003B1422"/>
    <w:rsid w:val="003B3AB5"/>
    <w:rsid w:val="003C09B1"/>
    <w:rsid w:val="003F1AB6"/>
    <w:rsid w:val="00412616"/>
    <w:rsid w:val="0042399A"/>
    <w:rsid w:val="0043601B"/>
    <w:rsid w:val="00440A65"/>
    <w:rsid w:val="00440A7A"/>
    <w:rsid w:val="004600E4"/>
    <w:rsid w:val="004700CB"/>
    <w:rsid w:val="0047214D"/>
    <w:rsid w:val="00473B4E"/>
    <w:rsid w:val="00476B4D"/>
    <w:rsid w:val="00487CF4"/>
    <w:rsid w:val="00491196"/>
    <w:rsid w:val="0049363E"/>
    <w:rsid w:val="00496FE5"/>
    <w:rsid w:val="004A3307"/>
    <w:rsid w:val="004B0B44"/>
    <w:rsid w:val="004B4D49"/>
    <w:rsid w:val="004B7355"/>
    <w:rsid w:val="004D1C80"/>
    <w:rsid w:val="004D7D66"/>
    <w:rsid w:val="004E158B"/>
    <w:rsid w:val="00510B6E"/>
    <w:rsid w:val="00526067"/>
    <w:rsid w:val="00541082"/>
    <w:rsid w:val="00551D42"/>
    <w:rsid w:val="00561AC6"/>
    <w:rsid w:val="00564F67"/>
    <w:rsid w:val="00571DBA"/>
    <w:rsid w:val="00595800"/>
    <w:rsid w:val="00596126"/>
    <w:rsid w:val="005A3A0F"/>
    <w:rsid w:val="005A4E66"/>
    <w:rsid w:val="005B1D5A"/>
    <w:rsid w:val="005B3F63"/>
    <w:rsid w:val="005D3A3D"/>
    <w:rsid w:val="005D3FD8"/>
    <w:rsid w:val="005E30FE"/>
    <w:rsid w:val="005E71FD"/>
    <w:rsid w:val="005F5B70"/>
    <w:rsid w:val="00602289"/>
    <w:rsid w:val="006075C2"/>
    <w:rsid w:val="00615FC4"/>
    <w:rsid w:val="006314CB"/>
    <w:rsid w:val="00633F4D"/>
    <w:rsid w:val="00651D09"/>
    <w:rsid w:val="006841D2"/>
    <w:rsid w:val="00685D9E"/>
    <w:rsid w:val="00695125"/>
    <w:rsid w:val="00695339"/>
    <w:rsid w:val="00695D13"/>
    <w:rsid w:val="006A2894"/>
    <w:rsid w:val="006A295C"/>
    <w:rsid w:val="006A36CA"/>
    <w:rsid w:val="006A5D62"/>
    <w:rsid w:val="006A7DA3"/>
    <w:rsid w:val="006B62BC"/>
    <w:rsid w:val="006C6366"/>
    <w:rsid w:val="006D36CE"/>
    <w:rsid w:val="006D5CA6"/>
    <w:rsid w:val="006D5DDC"/>
    <w:rsid w:val="006E36EF"/>
    <w:rsid w:val="006E5B3A"/>
    <w:rsid w:val="007104DA"/>
    <w:rsid w:val="007355E8"/>
    <w:rsid w:val="00756C85"/>
    <w:rsid w:val="00763F34"/>
    <w:rsid w:val="007653E9"/>
    <w:rsid w:val="007747C7"/>
    <w:rsid w:val="00776BCA"/>
    <w:rsid w:val="00776C6C"/>
    <w:rsid w:val="00784312"/>
    <w:rsid w:val="0078744F"/>
    <w:rsid w:val="00795790"/>
    <w:rsid w:val="0079596A"/>
    <w:rsid w:val="007A2ACB"/>
    <w:rsid w:val="007A4B48"/>
    <w:rsid w:val="007B5C8D"/>
    <w:rsid w:val="007C4A57"/>
    <w:rsid w:val="007D4DCC"/>
    <w:rsid w:val="007D5EE3"/>
    <w:rsid w:val="007D7663"/>
    <w:rsid w:val="007E0406"/>
    <w:rsid w:val="007E5960"/>
    <w:rsid w:val="007F2E96"/>
    <w:rsid w:val="0080553E"/>
    <w:rsid w:val="0081370E"/>
    <w:rsid w:val="00820D69"/>
    <w:rsid w:val="00821888"/>
    <w:rsid w:val="008239E2"/>
    <w:rsid w:val="00833505"/>
    <w:rsid w:val="008336A7"/>
    <w:rsid w:val="0083474C"/>
    <w:rsid w:val="00836AD0"/>
    <w:rsid w:val="00841659"/>
    <w:rsid w:val="00860066"/>
    <w:rsid w:val="008647C3"/>
    <w:rsid w:val="00872F9C"/>
    <w:rsid w:val="0087575A"/>
    <w:rsid w:val="0089153F"/>
    <w:rsid w:val="0089733D"/>
    <w:rsid w:val="008A3ED4"/>
    <w:rsid w:val="008C2F31"/>
    <w:rsid w:val="008D10E4"/>
    <w:rsid w:val="008D1785"/>
    <w:rsid w:val="008D5CD6"/>
    <w:rsid w:val="008E167C"/>
    <w:rsid w:val="008E47B5"/>
    <w:rsid w:val="008F22E2"/>
    <w:rsid w:val="008F27CA"/>
    <w:rsid w:val="00910E7A"/>
    <w:rsid w:val="009164E6"/>
    <w:rsid w:val="00923125"/>
    <w:rsid w:val="0092747B"/>
    <w:rsid w:val="00932ACC"/>
    <w:rsid w:val="00943307"/>
    <w:rsid w:val="00956B10"/>
    <w:rsid w:val="009606C3"/>
    <w:rsid w:val="00960A72"/>
    <w:rsid w:val="00965FFF"/>
    <w:rsid w:val="00973866"/>
    <w:rsid w:val="009739D6"/>
    <w:rsid w:val="00983ECC"/>
    <w:rsid w:val="0098512F"/>
    <w:rsid w:val="009859F7"/>
    <w:rsid w:val="0099222A"/>
    <w:rsid w:val="00996EF0"/>
    <w:rsid w:val="009A2E95"/>
    <w:rsid w:val="009A3BA5"/>
    <w:rsid w:val="009A4E96"/>
    <w:rsid w:val="009B2D3C"/>
    <w:rsid w:val="009B4EAE"/>
    <w:rsid w:val="009C3CEE"/>
    <w:rsid w:val="009E5407"/>
    <w:rsid w:val="009E5B92"/>
    <w:rsid w:val="009F0B85"/>
    <w:rsid w:val="009F3B5C"/>
    <w:rsid w:val="00A05571"/>
    <w:rsid w:val="00A2569A"/>
    <w:rsid w:val="00A30153"/>
    <w:rsid w:val="00A32697"/>
    <w:rsid w:val="00A33EB1"/>
    <w:rsid w:val="00A405F3"/>
    <w:rsid w:val="00A43037"/>
    <w:rsid w:val="00A63A3A"/>
    <w:rsid w:val="00A64E35"/>
    <w:rsid w:val="00A64E4F"/>
    <w:rsid w:val="00A656C5"/>
    <w:rsid w:val="00A677B9"/>
    <w:rsid w:val="00A70510"/>
    <w:rsid w:val="00A83482"/>
    <w:rsid w:val="00AA6709"/>
    <w:rsid w:val="00AB0A82"/>
    <w:rsid w:val="00AB625B"/>
    <w:rsid w:val="00AC5C1A"/>
    <w:rsid w:val="00AE19F3"/>
    <w:rsid w:val="00AE2327"/>
    <w:rsid w:val="00AF4809"/>
    <w:rsid w:val="00B05559"/>
    <w:rsid w:val="00B10AC6"/>
    <w:rsid w:val="00B174CF"/>
    <w:rsid w:val="00B25283"/>
    <w:rsid w:val="00B35056"/>
    <w:rsid w:val="00B35BE1"/>
    <w:rsid w:val="00B406BF"/>
    <w:rsid w:val="00B41D9D"/>
    <w:rsid w:val="00B74809"/>
    <w:rsid w:val="00B83790"/>
    <w:rsid w:val="00B91A21"/>
    <w:rsid w:val="00B96934"/>
    <w:rsid w:val="00BA2D4A"/>
    <w:rsid w:val="00BB532A"/>
    <w:rsid w:val="00BB620F"/>
    <w:rsid w:val="00BC2D3D"/>
    <w:rsid w:val="00BC430B"/>
    <w:rsid w:val="00BC592F"/>
    <w:rsid w:val="00BE41F8"/>
    <w:rsid w:val="00C00685"/>
    <w:rsid w:val="00C40865"/>
    <w:rsid w:val="00C54A73"/>
    <w:rsid w:val="00C80118"/>
    <w:rsid w:val="00CA04FC"/>
    <w:rsid w:val="00CA1DBB"/>
    <w:rsid w:val="00CA2962"/>
    <w:rsid w:val="00CB1F08"/>
    <w:rsid w:val="00CC7C68"/>
    <w:rsid w:val="00CF76DA"/>
    <w:rsid w:val="00D104D3"/>
    <w:rsid w:val="00D20825"/>
    <w:rsid w:val="00D20E42"/>
    <w:rsid w:val="00D20EE7"/>
    <w:rsid w:val="00D24DB8"/>
    <w:rsid w:val="00D2650B"/>
    <w:rsid w:val="00D2730E"/>
    <w:rsid w:val="00D35B48"/>
    <w:rsid w:val="00D5062D"/>
    <w:rsid w:val="00D53EEE"/>
    <w:rsid w:val="00D61223"/>
    <w:rsid w:val="00D65E0D"/>
    <w:rsid w:val="00D73DE0"/>
    <w:rsid w:val="00D80DCA"/>
    <w:rsid w:val="00D83009"/>
    <w:rsid w:val="00D90F5D"/>
    <w:rsid w:val="00DC0A57"/>
    <w:rsid w:val="00DD59F9"/>
    <w:rsid w:val="00DF091A"/>
    <w:rsid w:val="00DF1E06"/>
    <w:rsid w:val="00DF50B3"/>
    <w:rsid w:val="00E061CD"/>
    <w:rsid w:val="00E23477"/>
    <w:rsid w:val="00E413FC"/>
    <w:rsid w:val="00E536BF"/>
    <w:rsid w:val="00E61267"/>
    <w:rsid w:val="00E62DA8"/>
    <w:rsid w:val="00E642D9"/>
    <w:rsid w:val="00E81E38"/>
    <w:rsid w:val="00E9348C"/>
    <w:rsid w:val="00E95EFB"/>
    <w:rsid w:val="00EA38C3"/>
    <w:rsid w:val="00EB557A"/>
    <w:rsid w:val="00EC029F"/>
    <w:rsid w:val="00EC131C"/>
    <w:rsid w:val="00EC6C47"/>
    <w:rsid w:val="00ED4B4F"/>
    <w:rsid w:val="00ED50EA"/>
    <w:rsid w:val="00ED5BF1"/>
    <w:rsid w:val="00EE016A"/>
    <w:rsid w:val="00EE6132"/>
    <w:rsid w:val="00EF158A"/>
    <w:rsid w:val="00EF48F3"/>
    <w:rsid w:val="00EF7D93"/>
    <w:rsid w:val="00F00404"/>
    <w:rsid w:val="00F00522"/>
    <w:rsid w:val="00F1611D"/>
    <w:rsid w:val="00F20BD3"/>
    <w:rsid w:val="00F34B60"/>
    <w:rsid w:val="00F35247"/>
    <w:rsid w:val="00F40BF2"/>
    <w:rsid w:val="00F42EF1"/>
    <w:rsid w:val="00F5528B"/>
    <w:rsid w:val="00F7068A"/>
    <w:rsid w:val="00F80FDC"/>
    <w:rsid w:val="00F925D4"/>
    <w:rsid w:val="00F96E2D"/>
    <w:rsid w:val="00FA0141"/>
    <w:rsid w:val="00FA7AD6"/>
    <w:rsid w:val="00FB70F7"/>
    <w:rsid w:val="00FC6E50"/>
    <w:rsid w:val="00FE3D32"/>
    <w:rsid w:val="00FE4831"/>
    <w:rsid w:val="00FE54D1"/>
    <w:rsid w:val="00FE54EF"/>
    <w:rsid w:val="00FF0E54"/>
    <w:rsid w:val="00FF3EFA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1E781"/>
  <w15:docId w15:val="{96C9E599-31C4-4BC5-89E4-70910B1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9F9"/>
    <w:rPr>
      <w:rFonts w:ascii="Times New Roman" w:eastAsia="Times New Roman" w:hAnsi="Times New Roman"/>
      <w:sz w:val="24"/>
      <w:szCs w:val="24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59F9"/>
    <w:rPr>
      <w:color w:val="0000FF"/>
      <w:u w:val="single"/>
    </w:rPr>
  </w:style>
  <w:style w:type="table" w:styleId="TableGrid">
    <w:name w:val="Table Grid"/>
    <w:basedOn w:val="TableNormal"/>
    <w:uiPriority w:val="39"/>
    <w:rsid w:val="00DD5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9F9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875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7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57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7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575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575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0DCA"/>
    <w:rPr>
      <w:rFonts w:ascii="Times New Roman" w:eastAsia="Times New Roman" w:hAnsi="Times New Roman"/>
      <w:sz w:val="24"/>
      <w:szCs w:val="24"/>
      <w:lang w:val="sr-Cyrl-RS" w:eastAsia="en-US"/>
    </w:rPr>
  </w:style>
  <w:style w:type="character" w:styleId="Strong">
    <w:name w:val="Strong"/>
    <w:uiPriority w:val="22"/>
    <w:qFormat/>
    <w:rsid w:val="00396788"/>
    <w:rPr>
      <w:b/>
      <w:bCs/>
    </w:rPr>
  </w:style>
  <w:style w:type="character" w:styleId="Emphasis">
    <w:name w:val="Emphasis"/>
    <w:uiPriority w:val="20"/>
    <w:qFormat/>
    <w:rsid w:val="00396788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t.gov.rs/media/4623/Izjava%20o%20davanju%20tacnih%20podatak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82A9-B9B3-46B4-870C-83F0FE62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9569</CharactersWithSpaces>
  <SharedDoc>false</SharedDoc>
  <HLinks>
    <vt:vector size="12" baseType="variant">
      <vt:variant>
        <vt:i4>3211282</vt:i4>
      </vt:variant>
      <vt:variant>
        <vt:i4>3</vt:i4>
      </vt:variant>
      <vt:variant>
        <vt:i4>0</vt:i4>
      </vt:variant>
      <vt:variant>
        <vt:i4>5</vt:i4>
      </vt:variant>
      <vt:variant>
        <vt:lpwstr>mailto:spomenka.azdejkovic@stat.gov.rs</vt:lpwstr>
      </vt:variant>
      <vt:variant>
        <vt:lpwstr/>
      </vt:variant>
      <vt:variant>
        <vt:i4>5046316</vt:i4>
      </vt:variant>
      <vt:variant>
        <vt:i4>0</vt:i4>
      </vt:variant>
      <vt:variant>
        <vt:i4>0</vt:i4>
      </vt:variant>
      <vt:variant>
        <vt:i4>5</vt:i4>
      </vt:variant>
      <vt:variant>
        <vt:lpwstr>mailto:EHIS@stat.gov.rs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Markovic</dc:creator>
  <cp:lastModifiedBy>Gordana Bjelobrk</cp:lastModifiedBy>
  <cp:revision>6</cp:revision>
  <cp:lastPrinted>2019-09-19T05:45:00Z</cp:lastPrinted>
  <dcterms:created xsi:type="dcterms:W3CDTF">2019-09-19T05:44:00Z</dcterms:created>
  <dcterms:modified xsi:type="dcterms:W3CDTF">2019-09-19T06:27:00Z</dcterms:modified>
</cp:coreProperties>
</file>