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FEB528C" w:rsidR="00B95A8A" w:rsidRPr="00BA6A2C" w:rsidRDefault="00494124" w:rsidP="00BA6A2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Сектору за националне рачуне, цене и пољопривреду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 xml:space="preserve">у Одељењу за статистику пољопривреде и шумарства, у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Групи за структурна истраживања и регистар пољопривредних газдинстава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8C36" w14:textId="77777777" w:rsidR="00DF02B7" w:rsidRDefault="00DF02B7" w:rsidP="004F1DE5">
      <w:pPr>
        <w:spacing w:after="0" w:line="240" w:lineRule="auto"/>
      </w:pPr>
      <w:r>
        <w:separator/>
      </w:r>
    </w:p>
  </w:endnote>
  <w:endnote w:type="continuationSeparator" w:id="0">
    <w:p w14:paraId="684CC8D4" w14:textId="77777777" w:rsidR="00DF02B7" w:rsidRDefault="00DF02B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7EB1" w14:textId="77777777" w:rsidR="00DF02B7" w:rsidRDefault="00DF02B7" w:rsidP="004F1DE5">
      <w:pPr>
        <w:spacing w:after="0" w:line="240" w:lineRule="auto"/>
      </w:pPr>
      <w:r>
        <w:separator/>
      </w:r>
    </w:p>
  </w:footnote>
  <w:footnote w:type="continuationSeparator" w:id="0">
    <w:p w14:paraId="4A13B843" w14:textId="77777777" w:rsidR="00DF02B7" w:rsidRDefault="00DF02B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6ADC"/>
    <w:rsid w:val="00523645"/>
    <w:rsid w:val="00552FC8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C0D4A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D67BE"/>
    <w:rsid w:val="00AF7AA8"/>
    <w:rsid w:val="00B2211B"/>
    <w:rsid w:val="00B26CDD"/>
    <w:rsid w:val="00B30DE2"/>
    <w:rsid w:val="00B34A82"/>
    <w:rsid w:val="00B42EAA"/>
    <w:rsid w:val="00B63A11"/>
    <w:rsid w:val="00B86EBF"/>
    <w:rsid w:val="00B95A8A"/>
    <w:rsid w:val="00BA6A2C"/>
    <w:rsid w:val="00BC1DA4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2023-12-01T16:42:00Z</dcterms:created>
  <dcterms:modified xsi:type="dcterms:W3CDTF">2023-12-01T16:42:00Z</dcterms:modified>
</cp:coreProperties>
</file>