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25" w:rsidRDefault="006C0D25" w:rsidP="00983EA5">
      <w:pPr>
        <w:spacing w:after="0" w:line="240" w:lineRule="auto"/>
        <w:ind w:firstLine="360"/>
        <w:jc w:val="center"/>
        <w:rPr>
          <w:rFonts w:eastAsia="Times New Roman" w:cstheme="minorHAnsi"/>
          <w:b/>
          <w:sz w:val="20"/>
          <w:szCs w:val="20"/>
          <w:lang w:val="sr-Cyrl-RS"/>
        </w:rPr>
      </w:pPr>
    </w:p>
    <w:p w:rsidR="00181128" w:rsidRPr="00DB5F44" w:rsidRDefault="00983EA5" w:rsidP="00983EA5">
      <w:pPr>
        <w:spacing w:after="0" w:line="240" w:lineRule="auto"/>
        <w:ind w:firstLine="360"/>
        <w:jc w:val="center"/>
        <w:rPr>
          <w:rFonts w:eastAsia="Times New Roman" w:cstheme="minorHAnsi"/>
          <w:b/>
          <w:sz w:val="20"/>
          <w:szCs w:val="20"/>
          <w:lang w:val="sr-Cyrl-RS"/>
        </w:rPr>
      </w:pPr>
      <w:r w:rsidRPr="00DB5F44">
        <w:rPr>
          <w:rFonts w:eastAsia="Times New Roman" w:cstheme="minorHAnsi"/>
          <w:b/>
          <w:sz w:val="20"/>
          <w:szCs w:val="20"/>
          <w:lang w:val="sr-Cyrl-RS"/>
        </w:rPr>
        <w:t xml:space="preserve">РЕВИЗИЈА БРУТО ДОМАЋЕГ ПРОИЗВОДА (БДП) </w:t>
      </w:r>
      <w:r w:rsidR="004524A2" w:rsidRPr="00DB5F44">
        <w:rPr>
          <w:rFonts w:eastAsia="Times New Roman" w:cstheme="minorHAnsi"/>
          <w:b/>
          <w:sz w:val="20"/>
          <w:szCs w:val="20"/>
          <w:lang w:val="sr-Cyrl-RS"/>
        </w:rPr>
        <w:t xml:space="preserve">РЕПУБЛИКЕ СРБИЈЕ </w:t>
      </w:r>
      <w:r w:rsidRPr="00DB5F44">
        <w:rPr>
          <w:rFonts w:eastAsia="Times New Roman" w:cstheme="minorHAnsi"/>
          <w:b/>
          <w:sz w:val="20"/>
          <w:szCs w:val="20"/>
          <w:lang w:val="sr-Cyrl-RS"/>
        </w:rPr>
        <w:t>2015 – 2017.</w:t>
      </w:r>
    </w:p>
    <w:p w:rsidR="00181128" w:rsidRPr="00DB5F44" w:rsidRDefault="00181128" w:rsidP="00E11BC8">
      <w:pPr>
        <w:spacing w:after="0" w:line="240" w:lineRule="auto"/>
        <w:ind w:firstLine="360"/>
        <w:jc w:val="both"/>
        <w:rPr>
          <w:rFonts w:eastAsia="Times New Roman" w:cstheme="minorHAnsi"/>
          <w:sz w:val="20"/>
          <w:szCs w:val="20"/>
          <w:lang w:val="ru-RU"/>
        </w:rPr>
      </w:pPr>
    </w:p>
    <w:p w:rsidR="00426FE0" w:rsidRPr="00DB5F44" w:rsidRDefault="00426FE0" w:rsidP="00E11BC8">
      <w:pPr>
        <w:spacing w:after="0" w:line="240" w:lineRule="auto"/>
        <w:ind w:firstLine="360"/>
        <w:jc w:val="both"/>
        <w:rPr>
          <w:rFonts w:eastAsia="Times New Roman" w:cstheme="minorHAnsi"/>
          <w:sz w:val="20"/>
          <w:szCs w:val="20"/>
          <w:lang w:val="sr-Cyrl-RS"/>
        </w:rPr>
      </w:pPr>
      <w:r w:rsidRPr="00DB5F44">
        <w:rPr>
          <w:rFonts w:eastAsia="Times New Roman" w:cstheme="minorHAnsi"/>
          <w:sz w:val="20"/>
          <w:szCs w:val="20"/>
          <w:lang w:val="ru-RU"/>
        </w:rPr>
        <w:t>Р</w:t>
      </w:r>
      <w:r w:rsidR="00615E1E" w:rsidRPr="00DB5F44">
        <w:rPr>
          <w:rFonts w:eastAsia="Times New Roman" w:cstheme="minorHAnsi"/>
          <w:sz w:val="20"/>
          <w:szCs w:val="20"/>
          <w:lang w:val="ru-RU"/>
        </w:rPr>
        <w:t xml:space="preserve">епублички завод за статистику </w:t>
      </w:r>
      <w:r w:rsidR="00983EA5" w:rsidRPr="00DB5F44">
        <w:rPr>
          <w:rFonts w:eastAsia="Times New Roman" w:cstheme="minorHAnsi"/>
          <w:sz w:val="20"/>
          <w:szCs w:val="20"/>
          <w:lang w:val="ru-RU"/>
        </w:rPr>
        <w:t>је извршио</w:t>
      </w:r>
      <w:r w:rsidRPr="00DB5F44">
        <w:rPr>
          <w:rFonts w:eastAsia="Times New Roman" w:cstheme="minorHAnsi"/>
          <w:sz w:val="20"/>
          <w:szCs w:val="20"/>
          <w:lang w:val="ru-RU"/>
        </w:rPr>
        <w:t xml:space="preserve"> </w:t>
      </w:r>
      <w:r w:rsidR="009A3FC7" w:rsidRPr="00DB5F44">
        <w:rPr>
          <w:rFonts w:eastAsia="Times New Roman" w:cstheme="minorHAnsi"/>
          <w:sz w:val="20"/>
          <w:szCs w:val="20"/>
          <w:lang w:val="ru-RU"/>
        </w:rPr>
        <w:t xml:space="preserve">ревизију </w:t>
      </w:r>
      <w:r w:rsidRPr="00DB5F44">
        <w:rPr>
          <w:rFonts w:eastAsia="Times New Roman" w:cstheme="minorHAnsi"/>
          <w:sz w:val="20"/>
          <w:szCs w:val="20"/>
          <w:lang w:val="ru-RU"/>
        </w:rPr>
        <w:t>података о</w:t>
      </w:r>
      <w:r w:rsidR="00EF517F">
        <w:rPr>
          <w:rFonts w:eastAsia="Times New Roman" w:cstheme="minorHAnsi"/>
          <w:sz w:val="20"/>
          <w:szCs w:val="20"/>
          <w:lang w:val="ru-RU"/>
        </w:rPr>
        <w:t xml:space="preserve"> </w:t>
      </w:r>
      <w:r w:rsidRPr="00DB5F44">
        <w:rPr>
          <w:rFonts w:eastAsia="Times New Roman" w:cstheme="minorHAnsi"/>
          <w:sz w:val="20"/>
          <w:szCs w:val="20"/>
          <w:lang w:val="ru-RU"/>
        </w:rPr>
        <w:t>БДП</w:t>
      </w:r>
      <w:r w:rsidR="00983EA5" w:rsidRPr="00DB5F44">
        <w:rPr>
          <w:rFonts w:eastAsia="Times New Roman" w:cstheme="minorHAnsi"/>
          <w:sz w:val="20"/>
          <w:szCs w:val="20"/>
          <w:lang w:val="ru-RU"/>
        </w:rPr>
        <w:t>-у</w:t>
      </w:r>
      <w:r w:rsidRPr="00DB5F44">
        <w:rPr>
          <w:rFonts w:eastAsia="Times New Roman" w:cstheme="minorHAnsi"/>
          <w:sz w:val="20"/>
          <w:szCs w:val="20"/>
          <w:lang w:val="ru-RU"/>
        </w:rPr>
        <w:t xml:space="preserve"> за </w:t>
      </w:r>
      <w:r w:rsidR="009A3FC7" w:rsidRPr="00DB5F44">
        <w:rPr>
          <w:rFonts w:eastAsia="Times New Roman" w:cstheme="minorHAnsi"/>
          <w:sz w:val="20"/>
          <w:szCs w:val="20"/>
          <w:lang w:val="ru-RU"/>
        </w:rPr>
        <w:t xml:space="preserve">2015. и 2016. и прве објављене процене </w:t>
      </w:r>
      <w:r w:rsidR="00983EA5" w:rsidRPr="00DB5F44">
        <w:rPr>
          <w:rFonts w:eastAsia="Times New Roman" w:cstheme="minorHAnsi"/>
          <w:sz w:val="20"/>
          <w:szCs w:val="20"/>
          <w:lang w:val="ru-RU"/>
        </w:rPr>
        <w:t xml:space="preserve">(као збир четири квартала) </w:t>
      </w:r>
      <w:r w:rsidR="009A3FC7" w:rsidRPr="00DB5F44">
        <w:rPr>
          <w:rFonts w:eastAsia="Times New Roman" w:cstheme="minorHAnsi"/>
          <w:sz w:val="20"/>
          <w:szCs w:val="20"/>
          <w:lang w:val="ru-RU"/>
        </w:rPr>
        <w:t>за 2017. годину</w:t>
      </w:r>
      <w:r w:rsidR="00444D22" w:rsidRPr="00DB5F44">
        <w:rPr>
          <w:rFonts w:eastAsia="Times New Roman" w:cstheme="minorHAnsi"/>
          <w:sz w:val="20"/>
          <w:szCs w:val="20"/>
          <w:lang w:val="ru-RU"/>
        </w:rPr>
        <w:t>.</w:t>
      </w:r>
      <w:r w:rsidR="0064252D" w:rsidRPr="00DB5F44">
        <w:rPr>
          <w:rFonts w:eastAsia="Times New Roman" w:cstheme="minorHAnsi"/>
          <w:sz w:val="20"/>
          <w:szCs w:val="20"/>
          <w:lang w:val="sr-Latn-RS"/>
        </w:rPr>
        <w:t xml:space="preserve"> </w:t>
      </w:r>
      <w:r w:rsidR="0064252D" w:rsidRPr="00DB5F44">
        <w:rPr>
          <w:rFonts w:eastAsia="Times New Roman" w:cstheme="minorHAnsi"/>
          <w:sz w:val="20"/>
          <w:szCs w:val="20"/>
          <w:lang w:val="sr-Cyrl-RS"/>
        </w:rPr>
        <w:t>Нова серија података биће објављена 01.10.2018. године.</w:t>
      </w:r>
    </w:p>
    <w:p w:rsidR="003116F8" w:rsidRDefault="00691EEC" w:rsidP="00691EEC">
      <w:pPr>
        <w:spacing w:before="120" w:after="0" w:line="240" w:lineRule="auto"/>
        <w:ind w:firstLine="360"/>
        <w:jc w:val="both"/>
        <w:rPr>
          <w:rFonts w:cstheme="minorHAnsi"/>
          <w:sz w:val="20"/>
          <w:szCs w:val="20"/>
          <w:lang w:val="sr-Cyrl-RS"/>
        </w:rPr>
      </w:pPr>
      <w:r w:rsidRPr="00DB5F44">
        <w:rPr>
          <w:rFonts w:cstheme="minorHAnsi"/>
          <w:sz w:val="20"/>
          <w:szCs w:val="20"/>
          <w:lang w:val="sr-Cyrl-RS"/>
        </w:rPr>
        <w:t>П</w:t>
      </w:r>
      <w:proofErr w:type="spellStart"/>
      <w:r w:rsidRPr="00DB5F44">
        <w:rPr>
          <w:rFonts w:cstheme="minorHAnsi"/>
          <w:sz w:val="20"/>
          <w:szCs w:val="20"/>
        </w:rPr>
        <w:t>роцес</w:t>
      </w:r>
      <w:proofErr w:type="spellEnd"/>
      <w:r w:rsidRPr="00DB5F44">
        <w:rPr>
          <w:rFonts w:cstheme="minorHAnsi"/>
          <w:sz w:val="20"/>
          <w:szCs w:val="20"/>
        </w:rPr>
        <w:t xml:space="preserve"> </w:t>
      </w:r>
      <w:r w:rsidR="003116F8">
        <w:rPr>
          <w:rFonts w:cstheme="minorHAnsi"/>
          <w:sz w:val="20"/>
          <w:szCs w:val="20"/>
          <w:lang w:val="sr-Cyrl-RS"/>
        </w:rPr>
        <w:t xml:space="preserve">тзв. велике </w:t>
      </w:r>
      <w:proofErr w:type="spellStart"/>
      <w:r w:rsidRPr="00DB5F44">
        <w:rPr>
          <w:rFonts w:cstheme="minorHAnsi"/>
          <w:sz w:val="20"/>
          <w:szCs w:val="20"/>
        </w:rPr>
        <w:t>ревизије</w:t>
      </w:r>
      <w:proofErr w:type="spellEnd"/>
      <w:r w:rsidRPr="00DB5F44">
        <w:rPr>
          <w:rFonts w:cstheme="minorHAnsi"/>
          <w:sz w:val="20"/>
          <w:szCs w:val="20"/>
        </w:rPr>
        <w:t xml:space="preserve"> </w:t>
      </w:r>
      <w:r w:rsidR="003116F8">
        <w:rPr>
          <w:rFonts w:cstheme="minorHAnsi"/>
          <w:sz w:val="20"/>
          <w:szCs w:val="20"/>
          <w:lang w:val="sr-Cyrl-RS"/>
        </w:rPr>
        <w:t>(</w:t>
      </w:r>
      <w:proofErr w:type="spellStart"/>
      <w:r w:rsidR="003116F8">
        <w:rPr>
          <w:rFonts w:cstheme="minorHAnsi"/>
          <w:sz w:val="20"/>
          <w:szCs w:val="20"/>
          <w:lang w:val="sr-Cyrl-RS"/>
        </w:rPr>
        <w:t>енг</w:t>
      </w:r>
      <w:proofErr w:type="spellEnd"/>
      <w:r w:rsidR="003116F8">
        <w:rPr>
          <w:rFonts w:cstheme="minorHAnsi"/>
          <w:sz w:val="20"/>
          <w:szCs w:val="20"/>
          <w:lang w:val="sr-Cyrl-RS"/>
        </w:rPr>
        <w:t>.</w:t>
      </w:r>
      <w:r w:rsidR="002979FF">
        <w:rPr>
          <w:rFonts w:cstheme="minorHAnsi"/>
          <w:sz w:val="20"/>
          <w:szCs w:val="20"/>
          <w:lang w:val="sr-Cyrl-RS"/>
        </w:rPr>
        <w:t xml:space="preserve"> </w:t>
      </w:r>
      <w:r w:rsidR="003116F8" w:rsidRPr="002979FF">
        <w:rPr>
          <w:rFonts w:cstheme="minorHAnsi"/>
          <w:i/>
          <w:sz w:val="20"/>
          <w:szCs w:val="20"/>
          <w:lang w:val="sr-Cyrl-RS"/>
        </w:rPr>
        <w:t>“</w:t>
      </w:r>
      <w:r w:rsidR="003116F8" w:rsidRPr="002979FF">
        <w:rPr>
          <w:rFonts w:cstheme="minorHAnsi"/>
          <w:i/>
          <w:sz w:val="20"/>
          <w:szCs w:val="20"/>
          <w:lang w:val="sr-Latn-RS"/>
        </w:rPr>
        <w:t>Major revision“</w:t>
      </w:r>
      <w:r w:rsidR="003116F8">
        <w:rPr>
          <w:rFonts w:cstheme="minorHAnsi"/>
          <w:sz w:val="20"/>
          <w:szCs w:val="20"/>
          <w:lang w:val="sr-Cyrl-RS"/>
        </w:rPr>
        <w:t xml:space="preserve">) </w:t>
      </w:r>
      <w:r w:rsidRPr="00DB5F44">
        <w:rPr>
          <w:rFonts w:cstheme="minorHAnsi"/>
          <w:sz w:val="20"/>
          <w:szCs w:val="20"/>
          <w:lang w:val="sr-Cyrl-RS"/>
        </w:rPr>
        <w:t xml:space="preserve">представља у националним рачунима стандард и уобичајену процедуру </w:t>
      </w:r>
      <w:r w:rsidR="003116F8">
        <w:rPr>
          <w:rFonts w:cstheme="minorHAnsi"/>
          <w:sz w:val="20"/>
          <w:szCs w:val="20"/>
          <w:lang w:val="sr-Cyrl-RS"/>
        </w:rPr>
        <w:t xml:space="preserve">која се редовно спроводи сваке пете године и која је за земље ЕУ најављена за 2019. годину. Да подсетимо, претходна ревизија БДП-а </w:t>
      </w:r>
      <w:r w:rsidR="00EF517F">
        <w:rPr>
          <w:rFonts w:cstheme="minorHAnsi"/>
          <w:sz w:val="20"/>
          <w:szCs w:val="20"/>
          <w:lang w:val="sr-Cyrl-RS"/>
        </w:rPr>
        <w:t xml:space="preserve">Републике Србије </w:t>
      </w:r>
      <w:r w:rsidR="003116F8">
        <w:rPr>
          <w:rFonts w:cstheme="minorHAnsi"/>
          <w:sz w:val="20"/>
          <w:szCs w:val="20"/>
          <w:lang w:val="sr-Cyrl-RS"/>
        </w:rPr>
        <w:t xml:space="preserve">је извршена 2014. приликом </w:t>
      </w:r>
      <w:r w:rsidR="00D61D6A" w:rsidRPr="00DB5F44">
        <w:rPr>
          <w:rFonts w:cstheme="minorHAnsi"/>
          <w:sz w:val="20"/>
          <w:szCs w:val="20"/>
          <w:lang w:val="sr-Cyrl-RS"/>
        </w:rPr>
        <w:t xml:space="preserve"> увођења новог методолошког оквира </w:t>
      </w:r>
      <w:r w:rsidR="00D61D6A" w:rsidRPr="00DB5F44">
        <w:rPr>
          <w:rFonts w:cstheme="minorHAnsi"/>
          <w:sz w:val="20"/>
          <w:szCs w:val="20"/>
          <w:lang w:val="sr-Latn-RS"/>
        </w:rPr>
        <w:t>ESA 2010</w:t>
      </w:r>
      <w:r w:rsidR="002979FF">
        <w:rPr>
          <w:rFonts w:cstheme="minorHAnsi"/>
          <w:sz w:val="20"/>
          <w:szCs w:val="20"/>
          <w:lang w:val="sr-Cyrl-RS"/>
        </w:rPr>
        <w:t xml:space="preserve"> (Европски систем националних рачуна)</w:t>
      </w:r>
      <w:r w:rsidRPr="00DB5F44">
        <w:rPr>
          <w:rFonts w:cstheme="minorHAnsi"/>
          <w:sz w:val="20"/>
          <w:szCs w:val="20"/>
        </w:rPr>
        <w:t xml:space="preserve">. </w:t>
      </w:r>
      <w:r w:rsidR="00B129DD" w:rsidRPr="00DB5F44">
        <w:rPr>
          <w:rFonts w:cstheme="minorHAnsi"/>
          <w:sz w:val="20"/>
          <w:szCs w:val="20"/>
          <w:lang w:val="sr-Cyrl-RS"/>
        </w:rPr>
        <w:t xml:space="preserve"> </w:t>
      </w:r>
      <w:r w:rsidR="00132B94" w:rsidRPr="00DB5F44">
        <w:rPr>
          <w:rFonts w:cstheme="minorHAnsi"/>
          <w:sz w:val="20"/>
          <w:szCs w:val="20"/>
          <w:lang w:val="sr-Cyrl-RS"/>
        </w:rPr>
        <w:t xml:space="preserve">Због важности процена БДП-а и захтева корисника да имају на располагању ажурне процене БДП-а у најкраћем могућем року, РЗС је одлучио, уз консултацију са представницима ММФ-а, Министарства финансија и Народне Банке Србије, да </w:t>
      </w:r>
      <w:r w:rsidR="002979FF">
        <w:rPr>
          <w:rFonts w:cstheme="minorHAnsi"/>
          <w:sz w:val="20"/>
          <w:szCs w:val="20"/>
          <w:lang w:val="sr-Cyrl-RS"/>
        </w:rPr>
        <w:t>за</w:t>
      </w:r>
      <w:r w:rsidR="00132B94" w:rsidRPr="00DB5F44">
        <w:rPr>
          <w:rFonts w:cstheme="minorHAnsi"/>
          <w:sz w:val="20"/>
          <w:szCs w:val="20"/>
          <w:lang w:val="sr-Cyrl-RS"/>
        </w:rPr>
        <w:t>почне са публиковањем првих ревидираних података</w:t>
      </w:r>
      <w:r w:rsidR="002979FF">
        <w:rPr>
          <w:rFonts w:cstheme="minorHAnsi"/>
          <w:sz w:val="20"/>
          <w:szCs w:val="20"/>
          <w:lang w:val="sr-Cyrl-RS"/>
        </w:rPr>
        <w:t xml:space="preserve"> раније,</w:t>
      </w:r>
      <w:r w:rsidR="00132B94" w:rsidRPr="00DB5F44">
        <w:rPr>
          <w:rFonts w:cstheme="minorHAnsi"/>
          <w:sz w:val="20"/>
          <w:szCs w:val="20"/>
          <w:lang w:val="sr-Cyrl-RS"/>
        </w:rPr>
        <w:t xml:space="preserve"> већ у 2018</w:t>
      </w:r>
      <w:r w:rsidR="002979FF">
        <w:rPr>
          <w:rFonts w:cstheme="minorHAnsi"/>
          <w:sz w:val="20"/>
          <w:szCs w:val="20"/>
          <w:lang w:val="sr-Cyrl-RS"/>
        </w:rPr>
        <w:t>.</w:t>
      </w:r>
      <w:r w:rsidR="003116F8">
        <w:rPr>
          <w:rFonts w:cstheme="minorHAnsi"/>
          <w:sz w:val="20"/>
          <w:szCs w:val="20"/>
          <w:lang w:val="sr-Cyrl-RS"/>
        </w:rPr>
        <w:t xml:space="preserve"> (што допушта и политика ревизије Евростата)</w:t>
      </w:r>
      <w:r w:rsidR="00132B94" w:rsidRPr="00DB5F44">
        <w:rPr>
          <w:rFonts w:cstheme="minorHAnsi"/>
          <w:sz w:val="20"/>
          <w:szCs w:val="20"/>
          <w:lang w:val="sr-Cyrl-RS"/>
        </w:rPr>
        <w:t>, а да цео процес ревизије и публиковање ревидираних серија БДП-а заврши у 2019</w:t>
      </w:r>
      <w:r w:rsidR="002979FF">
        <w:rPr>
          <w:rFonts w:cstheme="minorHAnsi"/>
          <w:sz w:val="20"/>
          <w:szCs w:val="20"/>
          <w:lang w:val="sr-Cyrl-RS"/>
        </w:rPr>
        <w:t>.</w:t>
      </w:r>
      <w:r w:rsidR="00F95FEF" w:rsidRPr="00DB5F44">
        <w:rPr>
          <w:rFonts w:cstheme="minorHAnsi"/>
          <w:sz w:val="20"/>
          <w:szCs w:val="20"/>
          <w:lang w:val="sr-Cyrl-RS"/>
        </w:rPr>
        <w:t xml:space="preserve"> години</w:t>
      </w:r>
      <w:r w:rsidR="003116F8">
        <w:rPr>
          <w:rFonts w:cstheme="minorHAnsi"/>
          <w:sz w:val="20"/>
          <w:szCs w:val="20"/>
          <w:lang w:val="sr-Cyrl-RS"/>
        </w:rPr>
        <w:t xml:space="preserve"> заједно са осталим националним статистичким институцијама ЕУ</w:t>
      </w:r>
      <w:r w:rsidR="00132B94" w:rsidRPr="00DB5F44">
        <w:rPr>
          <w:rFonts w:cstheme="minorHAnsi"/>
          <w:sz w:val="20"/>
          <w:szCs w:val="20"/>
          <w:lang w:val="sr-Cyrl-RS"/>
        </w:rPr>
        <w:t xml:space="preserve">. Обавеза </w:t>
      </w:r>
      <w:r w:rsidR="003116F8">
        <w:rPr>
          <w:rFonts w:cstheme="minorHAnsi"/>
          <w:sz w:val="20"/>
          <w:szCs w:val="20"/>
          <w:lang w:val="sr-Cyrl-RS"/>
        </w:rPr>
        <w:t xml:space="preserve">публиковања ревидираних података о </w:t>
      </w:r>
      <w:r w:rsidR="00132B94" w:rsidRPr="00DB5F44">
        <w:rPr>
          <w:rFonts w:cstheme="minorHAnsi"/>
          <w:sz w:val="20"/>
          <w:szCs w:val="20"/>
          <w:lang w:val="sr-Cyrl-RS"/>
        </w:rPr>
        <w:t>БДП-у за године 2015 – 2017, у складу са договором са представницима ММФ</w:t>
      </w:r>
      <w:r w:rsidR="00DB5F44">
        <w:rPr>
          <w:rFonts w:cstheme="minorHAnsi"/>
          <w:sz w:val="20"/>
          <w:szCs w:val="20"/>
          <w:lang w:val="sr-Cyrl-RS"/>
        </w:rPr>
        <w:t>-а</w:t>
      </w:r>
      <w:r w:rsidR="00132B94" w:rsidRPr="00DB5F44">
        <w:rPr>
          <w:rFonts w:cstheme="minorHAnsi"/>
          <w:sz w:val="20"/>
          <w:szCs w:val="20"/>
          <w:lang w:val="sr-Cyrl-RS"/>
        </w:rPr>
        <w:t xml:space="preserve">, укључена је у Програмску изјаву која наводи Владине циљеве и даје приказ економских политика које Влада и Народна банка Србије (НБС) намеравају да спроведу у оквиру новог програма макроекономских и структурних реформи уз подршку </w:t>
      </w:r>
      <w:r w:rsidR="00132B94" w:rsidRPr="00DB5F44">
        <w:rPr>
          <w:rFonts w:cstheme="minorHAnsi"/>
          <w:i/>
          <w:sz w:val="20"/>
          <w:szCs w:val="20"/>
          <w:lang w:val="sr-Cyrl-RS"/>
        </w:rPr>
        <w:t>Policy  Coordination Instrument (PCI)</w:t>
      </w:r>
      <w:r w:rsidR="00132B94" w:rsidRPr="00DB5F44">
        <w:rPr>
          <w:rFonts w:cstheme="minorHAnsi"/>
          <w:sz w:val="20"/>
          <w:szCs w:val="20"/>
          <w:lang w:val="sr-Cyrl-RS"/>
        </w:rPr>
        <w:t xml:space="preserve"> – </w:t>
      </w:r>
      <w:r w:rsidR="00EF517F" w:rsidRPr="00EF517F">
        <w:rPr>
          <w:rFonts w:cstheme="minorHAnsi"/>
          <w:i/>
          <w:sz w:val="20"/>
          <w:szCs w:val="20"/>
          <w:lang w:val="sr-Cyrl-RS"/>
        </w:rPr>
        <w:t>И</w:t>
      </w:r>
      <w:r w:rsidR="00132B94" w:rsidRPr="00EF517F">
        <w:rPr>
          <w:rFonts w:cstheme="minorHAnsi"/>
          <w:i/>
          <w:sz w:val="20"/>
          <w:szCs w:val="20"/>
          <w:lang w:val="sr-Cyrl-RS"/>
        </w:rPr>
        <w:t>нструмента за координацију политика</w:t>
      </w:r>
      <w:r w:rsidR="00132B94" w:rsidRPr="00DB5F44">
        <w:rPr>
          <w:rFonts w:cstheme="minorHAnsi"/>
          <w:sz w:val="20"/>
          <w:szCs w:val="20"/>
          <w:lang w:val="sr-Cyrl-RS"/>
        </w:rPr>
        <w:t xml:space="preserve">, за период август 2018 – јануар 2021. </w:t>
      </w:r>
      <w:r w:rsidR="003116F8">
        <w:rPr>
          <w:rFonts w:cstheme="minorHAnsi"/>
          <w:sz w:val="20"/>
          <w:szCs w:val="20"/>
          <w:lang w:val="sr-Cyrl-RS"/>
        </w:rPr>
        <w:t>Важно је истаћи да су обрачуни БДП-а за посматране године извршени уз супервизију и техничку помоћ мисије ММФ.</w:t>
      </w:r>
      <w:r w:rsidR="003116F8" w:rsidRPr="003116F8">
        <w:rPr>
          <w:rFonts w:cstheme="minorHAnsi"/>
          <w:sz w:val="20"/>
          <w:szCs w:val="20"/>
          <w:lang w:val="sr-Cyrl-RS"/>
        </w:rPr>
        <w:t xml:space="preserve"> </w:t>
      </w:r>
      <w:r w:rsidR="003116F8" w:rsidRPr="00DB5F44">
        <w:rPr>
          <w:rFonts w:cstheme="minorHAnsi"/>
          <w:sz w:val="20"/>
          <w:szCs w:val="20"/>
          <w:lang w:val="sr-Cyrl-RS"/>
        </w:rPr>
        <w:t>Републички завод за статистику је процес ревизије БДП-а званично најавио</w:t>
      </w:r>
      <w:r w:rsidR="003116F8">
        <w:rPr>
          <w:rFonts w:cstheme="minorHAnsi"/>
          <w:sz w:val="20"/>
          <w:szCs w:val="20"/>
          <w:lang w:val="sr-Latn-RS"/>
        </w:rPr>
        <w:t xml:space="preserve"> </w:t>
      </w:r>
      <w:r w:rsidR="003116F8" w:rsidRPr="00DB5F44">
        <w:rPr>
          <w:rFonts w:cstheme="minorHAnsi"/>
          <w:sz w:val="20"/>
          <w:szCs w:val="20"/>
          <w:lang w:val="sr-Cyrl-RS"/>
        </w:rPr>
        <w:t xml:space="preserve">на седници Савета за статистику одржаној 21.06.2018, којој су присуствовали </w:t>
      </w:r>
      <w:r w:rsidR="00A90F4F">
        <w:rPr>
          <w:rFonts w:cstheme="minorHAnsi"/>
          <w:sz w:val="20"/>
          <w:szCs w:val="20"/>
          <w:lang w:val="sr-Cyrl-RS"/>
        </w:rPr>
        <w:t xml:space="preserve">поред осталих представника корисника званичне статистике и </w:t>
      </w:r>
      <w:r w:rsidR="003116F8" w:rsidRPr="00DB5F44">
        <w:rPr>
          <w:rFonts w:cstheme="minorHAnsi"/>
          <w:sz w:val="20"/>
          <w:szCs w:val="20"/>
          <w:lang w:val="sr-Cyrl-RS"/>
        </w:rPr>
        <w:t>представници Министарства финансија и Народне Банке Србије</w:t>
      </w:r>
      <w:r w:rsidR="003116F8">
        <w:rPr>
          <w:rFonts w:cstheme="minorHAnsi"/>
          <w:sz w:val="20"/>
          <w:szCs w:val="20"/>
          <w:lang w:val="sr-Cyrl-RS"/>
        </w:rPr>
        <w:t>.</w:t>
      </w:r>
    </w:p>
    <w:p w:rsidR="009D733F" w:rsidRPr="00DB5F44" w:rsidRDefault="00A04BA3" w:rsidP="00691EEC">
      <w:pPr>
        <w:spacing w:before="120" w:after="0" w:line="240" w:lineRule="auto"/>
        <w:ind w:firstLine="360"/>
        <w:jc w:val="both"/>
        <w:rPr>
          <w:rFonts w:cstheme="minorHAnsi"/>
          <w:sz w:val="20"/>
          <w:szCs w:val="20"/>
          <w:lang w:val="sr-Cyrl-RS"/>
        </w:rPr>
      </w:pPr>
      <w:r w:rsidRPr="00DB5F44">
        <w:rPr>
          <w:rFonts w:cstheme="minorHAnsi"/>
          <w:sz w:val="20"/>
          <w:szCs w:val="20"/>
          <w:lang w:val="sr-Cyrl-RS"/>
        </w:rPr>
        <w:t>У следећој етапи,</w:t>
      </w:r>
      <w:r w:rsidRPr="00DB5F44">
        <w:rPr>
          <w:lang w:val="sr-Cyrl-RS"/>
        </w:rPr>
        <w:t xml:space="preserve"> </w:t>
      </w:r>
      <w:r w:rsidRPr="00DB5F44">
        <w:rPr>
          <w:rFonts w:cstheme="minorHAnsi"/>
          <w:sz w:val="20"/>
          <w:szCs w:val="20"/>
          <w:lang w:val="sr-Cyrl-RS"/>
        </w:rPr>
        <w:t>р</w:t>
      </w:r>
      <w:r w:rsidR="0038400C" w:rsidRPr="00DB5F44">
        <w:rPr>
          <w:rFonts w:cstheme="minorHAnsi"/>
          <w:sz w:val="20"/>
          <w:szCs w:val="20"/>
          <w:lang w:val="sr-Cyrl-RS"/>
        </w:rPr>
        <w:t>евизија серије уназад до 20</w:t>
      </w:r>
      <w:r w:rsidRPr="00DB5F44">
        <w:rPr>
          <w:rFonts w:cstheme="minorHAnsi"/>
          <w:sz w:val="20"/>
          <w:szCs w:val="20"/>
          <w:lang w:val="sr-Cyrl-RS"/>
        </w:rPr>
        <w:t>05</w:t>
      </w:r>
      <w:r w:rsidR="0038400C" w:rsidRPr="00DB5F44">
        <w:rPr>
          <w:rFonts w:cstheme="minorHAnsi"/>
          <w:sz w:val="20"/>
          <w:szCs w:val="20"/>
          <w:lang w:val="sr-Cyrl-RS"/>
        </w:rPr>
        <w:t xml:space="preserve">. </w:t>
      </w:r>
      <w:r w:rsidRPr="00DB5F44">
        <w:rPr>
          <w:rFonts w:cstheme="minorHAnsi"/>
          <w:sz w:val="20"/>
          <w:szCs w:val="20"/>
          <w:lang w:val="sr-Cyrl-RS"/>
        </w:rPr>
        <w:t>је предвиђена</w:t>
      </w:r>
      <w:r w:rsidR="0038400C" w:rsidRPr="00DB5F44">
        <w:rPr>
          <w:rFonts w:cstheme="minorHAnsi"/>
          <w:sz w:val="20"/>
          <w:szCs w:val="20"/>
          <w:lang w:val="sr-Cyrl-RS"/>
        </w:rPr>
        <w:t xml:space="preserve"> до краја 2018. године, а подаци пре 20</w:t>
      </w:r>
      <w:r w:rsidRPr="00DB5F44">
        <w:rPr>
          <w:rFonts w:cstheme="minorHAnsi"/>
          <w:sz w:val="20"/>
          <w:szCs w:val="20"/>
          <w:lang w:val="sr-Cyrl-RS"/>
        </w:rPr>
        <w:t>05</w:t>
      </w:r>
      <w:r w:rsidR="0038400C" w:rsidRPr="00DB5F44">
        <w:rPr>
          <w:rFonts w:cstheme="minorHAnsi"/>
          <w:sz w:val="20"/>
          <w:szCs w:val="20"/>
          <w:lang w:val="sr-Cyrl-RS"/>
        </w:rPr>
        <w:t xml:space="preserve">. године </w:t>
      </w:r>
      <w:r w:rsidRPr="00DB5F44">
        <w:rPr>
          <w:rFonts w:cstheme="minorHAnsi"/>
          <w:sz w:val="20"/>
          <w:szCs w:val="20"/>
          <w:lang w:val="sr-Cyrl-RS"/>
        </w:rPr>
        <w:t>(</w:t>
      </w:r>
      <w:r w:rsidR="00815ED7" w:rsidRPr="00DB5F44">
        <w:rPr>
          <w:rFonts w:cstheme="minorHAnsi"/>
          <w:sz w:val="20"/>
          <w:szCs w:val="20"/>
          <w:lang w:val="sr-Cyrl-RS"/>
        </w:rPr>
        <w:t xml:space="preserve">почев </w:t>
      </w:r>
      <w:r w:rsidRPr="00DB5F44">
        <w:rPr>
          <w:rFonts w:cstheme="minorHAnsi"/>
          <w:sz w:val="20"/>
          <w:szCs w:val="20"/>
          <w:lang w:val="sr-Cyrl-RS"/>
        </w:rPr>
        <w:t xml:space="preserve">од 1995) </w:t>
      </w:r>
      <w:r w:rsidR="0038400C" w:rsidRPr="00DB5F44">
        <w:rPr>
          <w:rFonts w:cstheme="minorHAnsi"/>
          <w:sz w:val="20"/>
          <w:szCs w:val="20"/>
          <w:lang w:val="sr-Cyrl-RS"/>
        </w:rPr>
        <w:t>ће</w:t>
      </w:r>
      <w:r w:rsidR="00A22263" w:rsidRPr="00DB5F44">
        <w:rPr>
          <w:rFonts w:cstheme="minorHAnsi"/>
          <w:sz w:val="20"/>
          <w:szCs w:val="20"/>
          <w:lang w:val="sr-Cyrl-RS"/>
        </w:rPr>
        <w:t xml:space="preserve"> </w:t>
      </w:r>
      <w:r w:rsidR="003116F8">
        <w:rPr>
          <w:rFonts w:cstheme="minorHAnsi"/>
          <w:sz w:val="20"/>
          <w:szCs w:val="20"/>
          <w:lang w:val="sr-Cyrl-RS"/>
        </w:rPr>
        <w:t>бити ревидирани</w:t>
      </w:r>
      <w:r w:rsidR="006113E9" w:rsidRPr="00DB5F44">
        <w:rPr>
          <w:rFonts w:cstheme="minorHAnsi"/>
          <w:sz w:val="20"/>
          <w:szCs w:val="20"/>
          <w:lang w:val="sr-Cyrl-RS"/>
        </w:rPr>
        <w:t>, тј. цела серија комплетирана</w:t>
      </w:r>
      <w:r w:rsidR="00A22263" w:rsidRPr="00DB5F44">
        <w:rPr>
          <w:rFonts w:cstheme="minorHAnsi"/>
          <w:sz w:val="20"/>
          <w:szCs w:val="20"/>
          <w:lang w:val="sr-Cyrl-RS"/>
        </w:rPr>
        <w:t>,</w:t>
      </w:r>
      <w:r w:rsidR="0038400C" w:rsidRPr="00DB5F44">
        <w:rPr>
          <w:rFonts w:cstheme="minorHAnsi"/>
          <w:sz w:val="20"/>
          <w:szCs w:val="20"/>
          <w:lang w:val="sr-Cyrl-RS"/>
        </w:rPr>
        <w:t xml:space="preserve"> током 2019. године</w:t>
      </w:r>
      <w:r w:rsidR="00815ED7" w:rsidRPr="00DB5F44">
        <w:rPr>
          <w:rFonts w:cstheme="minorHAnsi"/>
          <w:sz w:val="20"/>
          <w:szCs w:val="20"/>
          <w:lang w:val="sr-Cyrl-RS"/>
        </w:rPr>
        <w:t xml:space="preserve"> – као и у земљама чланицама ЕУ.</w:t>
      </w:r>
    </w:p>
    <w:p w:rsidR="00137E8B" w:rsidRPr="00AB2FEA" w:rsidRDefault="00DC03A8" w:rsidP="00AB2FEA">
      <w:pPr>
        <w:spacing w:before="120" w:after="0" w:line="240" w:lineRule="auto"/>
        <w:ind w:firstLine="360"/>
        <w:jc w:val="both"/>
        <w:rPr>
          <w:rFonts w:cstheme="minorHAnsi"/>
          <w:sz w:val="20"/>
          <w:szCs w:val="20"/>
          <w:lang w:val="sr-Cyrl-RS"/>
        </w:rPr>
      </w:pPr>
      <w:r w:rsidRPr="00DB5F44">
        <w:rPr>
          <w:rFonts w:cstheme="minorHAnsi"/>
          <w:sz w:val="20"/>
          <w:szCs w:val="20"/>
          <w:lang w:val="sr-Cyrl-RS"/>
        </w:rPr>
        <w:t xml:space="preserve">У </w:t>
      </w:r>
      <w:r w:rsidR="00EF517F">
        <w:rPr>
          <w:rFonts w:cstheme="minorHAnsi"/>
          <w:sz w:val="20"/>
          <w:szCs w:val="20"/>
          <w:lang w:val="sr-Cyrl-RS"/>
        </w:rPr>
        <w:t xml:space="preserve">сада извршеној </w:t>
      </w:r>
      <w:r w:rsidRPr="00DB5F44">
        <w:rPr>
          <w:rFonts w:cstheme="minorHAnsi"/>
          <w:sz w:val="20"/>
          <w:szCs w:val="20"/>
          <w:lang w:val="sr-Cyrl-RS"/>
        </w:rPr>
        <w:t xml:space="preserve">ревизији </w:t>
      </w:r>
      <w:r w:rsidR="00EF517F">
        <w:rPr>
          <w:rFonts w:cstheme="minorHAnsi"/>
          <w:sz w:val="20"/>
          <w:szCs w:val="20"/>
          <w:lang w:val="sr-Cyrl-RS"/>
        </w:rPr>
        <w:t xml:space="preserve">података о БДП-у </w:t>
      </w:r>
      <w:r w:rsidRPr="00DB5F44">
        <w:rPr>
          <w:rFonts w:cstheme="minorHAnsi"/>
          <w:sz w:val="20"/>
          <w:szCs w:val="20"/>
          <w:lang w:val="sr-Cyrl-RS"/>
        </w:rPr>
        <w:t xml:space="preserve">инволвирана су сва </w:t>
      </w:r>
      <w:r w:rsidR="003116F8">
        <w:rPr>
          <w:rFonts w:cstheme="minorHAnsi"/>
          <w:sz w:val="20"/>
          <w:szCs w:val="20"/>
          <w:lang w:val="sr-Cyrl-RS"/>
        </w:rPr>
        <w:t xml:space="preserve">акумулирана </w:t>
      </w:r>
      <w:r w:rsidRPr="00DB5F44">
        <w:rPr>
          <w:rFonts w:cstheme="minorHAnsi"/>
          <w:sz w:val="20"/>
          <w:szCs w:val="20"/>
          <w:lang w:val="sr-Cyrl-RS"/>
        </w:rPr>
        <w:t xml:space="preserve">методолошка унапређења као и нови извори података који су постали расположиви у периоду </w:t>
      </w:r>
      <w:r w:rsidR="00AB2FEA">
        <w:rPr>
          <w:rFonts w:cstheme="minorHAnsi"/>
          <w:sz w:val="20"/>
          <w:szCs w:val="20"/>
          <w:lang w:val="sr-Cyrl-RS"/>
        </w:rPr>
        <w:t>од претходне ревизије 2014. године</w:t>
      </w:r>
      <w:r w:rsidRPr="00DB5F44">
        <w:rPr>
          <w:rFonts w:cstheme="minorHAnsi"/>
          <w:sz w:val="20"/>
          <w:szCs w:val="20"/>
          <w:lang w:val="sr-Cyrl-RS"/>
        </w:rPr>
        <w:t xml:space="preserve">. </w:t>
      </w:r>
      <w:r w:rsidR="00AB2FEA">
        <w:rPr>
          <w:rFonts w:cstheme="minorHAnsi"/>
          <w:sz w:val="20"/>
          <w:szCs w:val="20"/>
          <w:lang w:val="sr-Cyrl-RS"/>
        </w:rPr>
        <w:t xml:space="preserve"> </w:t>
      </w:r>
      <w:r w:rsidR="00137E8B" w:rsidRPr="00DB5F44">
        <w:rPr>
          <w:rFonts w:cstheme="minorHAnsi"/>
          <w:sz w:val="20"/>
          <w:szCs w:val="20"/>
          <w:lang w:val="sr-Latn-RS"/>
        </w:rPr>
        <w:t xml:space="preserve">Главни </w:t>
      </w:r>
      <w:r w:rsidR="0031170D" w:rsidRPr="00DB5F44">
        <w:rPr>
          <w:rFonts w:cstheme="minorHAnsi"/>
          <w:sz w:val="20"/>
          <w:szCs w:val="20"/>
          <w:lang w:val="sr-Cyrl-RS"/>
        </w:rPr>
        <w:t xml:space="preserve">непосредни </w:t>
      </w:r>
      <w:r w:rsidR="00137E8B" w:rsidRPr="00DB5F44">
        <w:rPr>
          <w:rFonts w:cstheme="minorHAnsi"/>
          <w:sz w:val="20"/>
          <w:szCs w:val="20"/>
          <w:lang w:val="sr-Latn-RS"/>
        </w:rPr>
        <w:t>разлози за ревизију БДП-а и ран</w:t>
      </w:r>
      <w:r w:rsidR="00764419" w:rsidRPr="00DB5F44">
        <w:rPr>
          <w:rFonts w:cstheme="minorHAnsi"/>
          <w:sz w:val="20"/>
          <w:szCs w:val="20"/>
          <w:lang w:val="sr-Cyrl-RS"/>
        </w:rPr>
        <w:t>ије</w:t>
      </w:r>
      <w:r w:rsidR="00764419" w:rsidRPr="00DB5F44">
        <w:rPr>
          <w:rFonts w:cstheme="minorHAnsi"/>
          <w:sz w:val="20"/>
          <w:szCs w:val="20"/>
          <w:lang w:val="sr-Latn-RS"/>
        </w:rPr>
        <w:t xml:space="preserve"> </w:t>
      </w:r>
      <w:r w:rsidR="00137E8B" w:rsidRPr="00DB5F44">
        <w:rPr>
          <w:rFonts w:cstheme="minorHAnsi"/>
          <w:sz w:val="20"/>
          <w:szCs w:val="20"/>
          <w:lang w:val="sr-Latn-RS"/>
        </w:rPr>
        <w:t xml:space="preserve">објављивање ревидираних </w:t>
      </w:r>
      <w:r w:rsidR="00A22263" w:rsidRPr="00DB5F44">
        <w:rPr>
          <w:rFonts w:cstheme="minorHAnsi"/>
          <w:sz w:val="20"/>
          <w:szCs w:val="20"/>
          <w:lang w:val="sr-Latn-RS"/>
        </w:rPr>
        <w:t>података о БДП-у за период 2015</w:t>
      </w:r>
      <w:r w:rsidR="00A22263" w:rsidRPr="00DB5F44">
        <w:rPr>
          <w:rFonts w:cstheme="minorHAnsi"/>
          <w:sz w:val="20"/>
          <w:szCs w:val="20"/>
          <w:lang w:val="sr-Cyrl-RS"/>
        </w:rPr>
        <w:t>–</w:t>
      </w:r>
      <w:r w:rsidR="00137E8B" w:rsidRPr="00DB5F44">
        <w:rPr>
          <w:rFonts w:cstheme="minorHAnsi"/>
          <w:sz w:val="20"/>
          <w:szCs w:val="20"/>
          <w:lang w:val="sr-Latn-RS"/>
        </w:rPr>
        <w:t>2017</w:t>
      </w:r>
      <w:r w:rsidR="00A22263" w:rsidRPr="00DB5F44">
        <w:rPr>
          <w:rFonts w:cstheme="minorHAnsi"/>
          <w:sz w:val="20"/>
          <w:szCs w:val="20"/>
          <w:lang w:val="sr-Latn-RS"/>
        </w:rPr>
        <w:t xml:space="preserve">. </w:t>
      </w:r>
      <w:r w:rsidR="00764419" w:rsidRPr="00DB5F44">
        <w:rPr>
          <w:rFonts w:cstheme="minorHAnsi"/>
          <w:sz w:val="20"/>
          <w:szCs w:val="20"/>
          <w:lang w:val="sr-Cyrl-RS"/>
        </w:rPr>
        <w:t>је</w:t>
      </w:r>
      <w:r w:rsidR="00A22263" w:rsidRPr="00DB5F44">
        <w:rPr>
          <w:rFonts w:cstheme="minorHAnsi"/>
          <w:sz w:val="20"/>
          <w:szCs w:val="20"/>
          <w:lang w:val="sr-Latn-RS"/>
        </w:rPr>
        <w:t>су следећи:</w:t>
      </w:r>
    </w:p>
    <w:p w:rsidR="00A22263" w:rsidRPr="00DB5F44" w:rsidRDefault="005D3FC2" w:rsidP="005D3FC2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cstheme="minorHAnsi"/>
          <w:sz w:val="20"/>
          <w:szCs w:val="20"/>
          <w:lang w:val="sr-Latn-RS"/>
        </w:rPr>
      </w:pPr>
      <w:r w:rsidRPr="00DB5F44">
        <w:rPr>
          <w:rFonts w:cstheme="minorHAnsi"/>
          <w:sz w:val="20"/>
          <w:szCs w:val="20"/>
          <w:lang w:val="sr-Cyrl-RS"/>
        </w:rPr>
        <w:t>Подаци о увозу робе су значајно побољшани отклањањем идентификованих недостатака у бази података Управе царина за период од 2016. уназад. Нове серије података о увозу робе за период од 2015 – 2017. укључене су у ревидиране податке о БДП-у.</w:t>
      </w:r>
    </w:p>
    <w:p w:rsidR="00A22263" w:rsidRPr="00DB5F44" w:rsidRDefault="005D3FC2" w:rsidP="00A22263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cstheme="minorHAnsi"/>
          <w:sz w:val="20"/>
          <w:szCs w:val="20"/>
          <w:lang w:val="sr-Latn-RS"/>
        </w:rPr>
      </w:pPr>
      <w:r w:rsidRPr="00DB5F44">
        <w:rPr>
          <w:rFonts w:cstheme="minorHAnsi"/>
          <w:sz w:val="20"/>
          <w:szCs w:val="20"/>
          <w:lang w:val="sr-Cyrl-RS"/>
        </w:rPr>
        <w:t xml:space="preserve">Нова секторизација (тј. ново разграничење сектора државе) </w:t>
      </w:r>
      <w:r w:rsidR="00DB5F44">
        <w:rPr>
          <w:rFonts w:cstheme="minorHAnsi"/>
          <w:sz w:val="20"/>
          <w:szCs w:val="20"/>
          <w:lang w:val="sr-Cyrl-RS"/>
        </w:rPr>
        <w:t>имплементирана</w:t>
      </w:r>
      <w:r w:rsidRPr="00DB5F44">
        <w:rPr>
          <w:rFonts w:cstheme="minorHAnsi"/>
          <w:sz w:val="20"/>
          <w:szCs w:val="20"/>
          <w:lang w:val="sr-Cyrl-RS"/>
        </w:rPr>
        <w:t xml:space="preserve"> је у 2018, што је такође имало утицаја на израчунавање БДП-а по институционалним секторима.</w:t>
      </w:r>
    </w:p>
    <w:p w:rsidR="00AB2FEA" w:rsidRPr="00AB2FEA" w:rsidRDefault="00130699" w:rsidP="003E4DF9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cstheme="minorHAnsi"/>
          <w:sz w:val="20"/>
          <w:szCs w:val="20"/>
          <w:lang w:val="sr-Latn-RS"/>
        </w:rPr>
      </w:pPr>
      <w:r w:rsidRPr="00AB2FEA">
        <w:rPr>
          <w:rFonts w:cstheme="minorHAnsi"/>
          <w:sz w:val="20"/>
          <w:szCs w:val="20"/>
          <w:lang w:val="sr-Cyrl-RS"/>
        </w:rPr>
        <w:t xml:space="preserve">Нова база података Централног регистра обавезног социјалног осигурања (ЦРОСО), доступна тек од 2016, омогућила је боље процене формалне запослености, а отуда и неформалне запослености и процене необухваћене </w:t>
      </w:r>
      <w:r w:rsidR="00AB2FEA" w:rsidRPr="00AB2FEA">
        <w:rPr>
          <w:rFonts w:cstheme="minorHAnsi"/>
          <w:sz w:val="20"/>
          <w:szCs w:val="20"/>
          <w:lang w:val="sr-Cyrl-RS"/>
        </w:rPr>
        <w:t xml:space="preserve">(„сиве“) </w:t>
      </w:r>
      <w:r w:rsidR="00AB2FEA">
        <w:rPr>
          <w:rFonts w:cstheme="minorHAnsi"/>
          <w:sz w:val="20"/>
          <w:szCs w:val="20"/>
          <w:lang w:val="sr-Cyrl-RS"/>
        </w:rPr>
        <w:t>економије.</w:t>
      </w:r>
    </w:p>
    <w:p w:rsidR="00A22263" w:rsidRPr="00AB2FEA" w:rsidRDefault="003000A8" w:rsidP="003E4DF9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cstheme="minorHAnsi"/>
          <w:sz w:val="20"/>
          <w:szCs w:val="20"/>
          <w:lang w:val="sr-Latn-RS"/>
        </w:rPr>
      </w:pPr>
      <w:r w:rsidRPr="00AB2FEA">
        <w:rPr>
          <w:rFonts w:cstheme="minorHAnsi"/>
          <w:sz w:val="20"/>
          <w:szCs w:val="20"/>
          <w:lang w:val="sr-Cyrl-RS"/>
        </w:rPr>
        <w:t>Економски рачуни пољопривреде биће по први пут у потпуности имплементирани у обрачуну БДП-а, као главни извор података о пољопривредној деланости. Поред тога, ови рачуни су ажурирани ревидираним серијама за пост-пописни пер</w:t>
      </w:r>
      <w:r w:rsidR="00623AE9">
        <w:rPr>
          <w:rFonts w:cstheme="minorHAnsi"/>
          <w:sz w:val="20"/>
          <w:szCs w:val="20"/>
          <w:lang w:val="sr-Cyrl-RS"/>
        </w:rPr>
        <w:t>и</w:t>
      </w:r>
      <w:r w:rsidRPr="00AB2FEA">
        <w:rPr>
          <w:rFonts w:cstheme="minorHAnsi"/>
          <w:sz w:val="20"/>
          <w:szCs w:val="20"/>
          <w:lang w:val="sr-Cyrl-RS"/>
        </w:rPr>
        <w:t xml:space="preserve">од од 2013 – 2017. кроз новоуведено истраживање о воћарству (спроведено у 2017), што ће омогућити тачније мере воћарске производње, </w:t>
      </w:r>
      <w:r w:rsidR="00AB2FEA">
        <w:rPr>
          <w:rFonts w:cstheme="minorHAnsi"/>
          <w:sz w:val="20"/>
          <w:szCs w:val="20"/>
          <w:lang w:val="sr-Cyrl-RS"/>
        </w:rPr>
        <w:t>као</w:t>
      </w:r>
      <w:r w:rsidRPr="00AB2FEA">
        <w:rPr>
          <w:rFonts w:cstheme="minorHAnsi"/>
          <w:sz w:val="20"/>
          <w:szCs w:val="20"/>
          <w:lang w:val="sr-Cyrl-RS"/>
        </w:rPr>
        <w:t xml:space="preserve"> и </w:t>
      </w:r>
      <w:r w:rsidR="002979FF">
        <w:rPr>
          <w:rFonts w:cstheme="minorHAnsi"/>
          <w:sz w:val="20"/>
          <w:szCs w:val="20"/>
          <w:lang w:val="sr-Cyrl-RS"/>
        </w:rPr>
        <w:t>побољшање процене БДП-а.</w:t>
      </w:r>
    </w:p>
    <w:p w:rsidR="00764419" w:rsidRPr="00DB5F44" w:rsidRDefault="00AB2FEA" w:rsidP="003000A8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cstheme="minorHAnsi"/>
          <w:sz w:val="20"/>
          <w:szCs w:val="20"/>
          <w:lang w:val="sr-Latn-RS"/>
        </w:rPr>
      </w:pPr>
      <w:r>
        <w:rPr>
          <w:rFonts w:cstheme="minorHAnsi"/>
          <w:sz w:val="20"/>
          <w:szCs w:val="20"/>
          <w:lang w:val="sr-Cyrl-RS"/>
        </w:rPr>
        <w:t>Републички завод за статистику је од 2017. године започео редовну продукцију индекса цена</w:t>
      </w:r>
      <w:r w:rsidR="002979FF">
        <w:rPr>
          <w:rFonts w:cstheme="minorHAnsi"/>
          <w:sz w:val="20"/>
          <w:szCs w:val="20"/>
          <w:lang w:val="sr-Cyrl-RS"/>
        </w:rPr>
        <w:t xml:space="preserve"> произвођача индустријских производа из</w:t>
      </w:r>
      <w:r w:rsidR="00EF517F">
        <w:rPr>
          <w:rFonts w:cstheme="minorHAnsi"/>
          <w:sz w:val="20"/>
          <w:szCs w:val="20"/>
          <w:lang w:val="sr-Cyrl-RS"/>
        </w:rPr>
        <w:t xml:space="preserve"> увоза</w:t>
      </w:r>
      <w:r w:rsidR="003000A8" w:rsidRPr="00DB5F44">
        <w:rPr>
          <w:rFonts w:cstheme="minorHAnsi"/>
          <w:sz w:val="20"/>
          <w:szCs w:val="20"/>
          <w:lang w:val="sr-Cyrl-RS"/>
        </w:rPr>
        <w:t xml:space="preserve"> </w:t>
      </w:r>
      <w:r w:rsidR="002979FF">
        <w:rPr>
          <w:rFonts w:cstheme="minorHAnsi"/>
          <w:sz w:val="20"/>
          <w:szCs w:val="20"/>
          <w:lang w:val="sr-Cyrl-RS"/>
        </w:rPr>
        <w:t>који су п</w:t>
      </w:r>
      <w:r w:rsidR="003000A8" w:rsidRPr="00DB5F44">
        <w:rPr>
          <w:rFonts w:cstheme="minorHAnsi"/>
          <w:sz w:val="20"/>
          <w:szCs w:val="20"/>
          <w:lang w:val="sr-Cyrl-RS"/>
        </w:rPr>
        <w:t>о први пут</w:t>
      </w:r>
      <w:r w:rsidR="002979FF">
        <w:rPr>
          <w:rFonts w:cstheme="minorHAnsi"/>
          <w:sz w:val="20"/>
          <w:szCs w:val="20"/>
          <w:lang w:val="sr-Cyrl-RS"/>
        </w:rPr>
        <w:t xml:space="preserve"> коришћени</w:t>
      </w:r>
      <w:r w:rsidR="00EF517F">
        <w:rPr>
          <w:rFonts w:cstheme="minorHAnsi"/>
          <w:sz w:val="20"/>
          <w:szCs w:val="20"/>
          <w:lang w:val="sr-Cyrl-RS"/>
        </w:rPr>
        <w:t xml:space="preserve"> у обрачунима</w:t>
      </w:r>
      <w:r w:rsidR="002979FF">
        <w:rPr>
          <w:rFonts w:cstheme="minorHAnsi"/>
          <w:sz w:val="20"/>
          <w:szCs w:val="20"/>
          <w:lang w:val="sr-Cyrl-RS"/>
        </w:rPr>
        <w:t xml:space="preserve"> што </w:t>
      </w:r>
      <w:r w:rsidR="00EF517F">
        <w:rPr>
          <w:rFonts w:cstheme="minorHAnsi"/>
          <w:sz w:val="20"/>
          <w:szCs w:val="20"/>
          <w:lang w:val="sr-Cyrl-RS"/>
        </w:rPr>
        <w:t>ј</w:t>
      </w:r>
      <w:r w:rsidR="002979FF">
        <w:rPr>
          <w:rFonts w:cstheme="minorHAnsi"/>
          <w:sz w:val="20"/>
          <w:szCs w:val="20"/>
          <w:lang w:val="sr-Cyrl-RS"/>
        </w:rPr>
        <w:t>е значајно побољшало</w:t>
      </w:r>
      <w:r w:rsidR="003000A8" w:rsidRPr="00DB5F44">
        <w:rPr>
          <w:rFonts w:cstheme="minorHAnsi"/>
          <w:sz w:val="20"/>
          <w:szCs w:val="20"/>
          <w:lang w:val="sr-Cyrl-RS"/>
        </w:rPr>
        <w:t xml:space="preserve"> квалитет </w:t>
      </w:r>
      <w:r w:rsidR="00EF517F">
        <w:rPr>
          <w:rFonts w:cstheme="minorHAnsi"/>
          <w:sz w:val="20"/>
          <w:szCs w:val="20"/>
          <w:lang w:val="sr-Cyrl-RS"/>
        </w:rPr>
        <w:t>процене</w:t>
      </w:r>
      <w:r w:rsidR="003000A8" w:rsidRPr="00DB5F44">
        <w:rPr>
          <w:rFonts w:cstheme="minorHAnsi"/>
          <w:sz w:val="20"/>
          <w:szCs w:val="20"/>
          <w:lang w:val="sr-Cyrl-RS"/>
        </w:rPr>
        <w:t xml:space="preserve"> БДП-а </w:t>
      </w:r>
      <w:r w:rsidR="002979FF">
        <w:rPr>
          <w:rFonts w:cstheme="minorHAnsi"/>
          <w:sz w:val="20"/>
          <w:szCs w:val="20"/>
          <w:lang w:val="sr-Cyrl-RS"/>
        </w:rPr>
        <w:t>у сталним ценама</w:t>
      </w:r>
      <w:r w:rsidR="003000A8" w:rsidRPr="00DB5F44">
        <w:rPr>
          <w:rFonts w:cstheme="minorHAnsi"/>
          <w:sz w:val="20"/>
          <w:szCs w:val="20"/>
          <w:lang w:val="sr-Cyrl-RS"/>
        </w:rPr>
        <w:t>.</w:t>
      </w:r>
    </w:p>
    <w:p w:rsidR="00D05415" w:rsidRDefault="00306AA8" w:rsidP="00335AD5">
      <w:pPr>
        <w:spacing w:before="120" w:after="0" w:line="240" w:lineRule="auto"/>
        <w:ind w:firstLine="360"/>
        <w:jc w:val="both"/>
        <w:rPr>
          <w:rFonts w:cstheme="minorHAnsi"/>
          <w:sz w:val="20"/>
          <w:szCs w:val="20"/>
          <w:lang w:val="sr-Cyrl-RS"/>
        </w:rPr>
      </w:pPr>
      <w:r w:rsidRPr="00DB5F44">
        <w:rPr>
          <w:rFonts w:cstheme="minorHAnsi"/>
          <w:sz w:val="20"/>
          <w:szCs w:val="20"/>
          <w:lang w:val="sr-Cyrl-RS"/>
        </w:rPr>
        <w:t xml:space="preserve">Важна новина која се </w:t>
      </w:r>
      <w:r w:rsidR="0003141E" w:rsidRPr="00DB5F44">
        <w:rPr>
          <w:rFonts w:cstheme="minorHAnsi"/>
          <w:sz w:val="20"/>
          <w:szCs w:val="20"/>
          <w:lang w:val="sr-Cyrl-RS"/>
        </w:rPr>
        <w:t xml:space="preserve">у Републичком заводу за статистику </w:t>
      </w:r>
      <w:r w:rsidRPr="00DB5F44">
        <w:rPr>
          <w:rFonts w:cstheme="minorHAnsi"/>
          <w:sz w:val="20"/>
          <w:szCs w:val="20"/>
          <w:lang w:val="sr-Cyrl-RS"/>
        </w:rPr>
        <w:t>овом приликом уводи</w:t>
      </w:r>
      <w:r w:rsidRPr="00DB5F44">
        <w:t xml:space="preserve"> </w:t>
      </w:r>
      <w:r w:rsidRPr="00DB5F44">
        <w:rPr>
          <w:rFonts w:cstheme="minorHAnsi"/>
          <w:sz w:val="20"/>
          <w:szCs w:val="20"/>
          <w:lang w:val="sr-Cyrl-RS"/>
        </w:rPr>
        <w:t xml:space="preserve">односи се </w:t>
      </w:r>
      <w:r w:rsidR="0003141E" w:rsidRPr="00DB5F44">
        <w:rPr>
          <w:rFonts w:cstheme="minorHAnsi"/>
          <w:sz w:val="20"/>
          <w:szCs w:val="20"/>
          <w:lang w:val="sr-Cyrl-RS"/>
        </w:rPr>
        <w:t xml:space="preserve">и </w:t>
      </w:r>
      <w:r w:rsidRPr="00DB5F44">
        <w:rPr>
          <w:rFonts w:cstheme="minorHAnsi"/>
          <w:sz w:val="20"/>
          <w:szCs w:val="20"/>
          <w:lang w:val="sr-Cyrl-RS"/>
        </w:rPr>
        <w:t xml:space="preserve">на промену динамике објављивања података о БДП-у. Досадашња пракса је значила да је тзв. септембарска процена годишњег БДП-а (30. септембар за претходну годину) уједно била и финална процена која се </w:t>
      </w:r>
      <w:r w:rsidR="002979FF">
        <w:rPr>
          <w:rFonts w:cstheme="minorHAnsi"/>
          <w:sz w:val="20"/>
          <w:szCs w:val="20"/>
          <w:lang w:val="sr-Cyrl-RS"/>
        </w:rPr>
        <w:t xml:space="preserve">до сада </w:t>
      </w:r>
      <w:r w:rsidRPr="00DB5F44">
        <w:rPr>
          <w:rFonts w:cstheme="minorHAnsi"/>
          <w:sz w:val="20"/>
          <w:szCs w:val="20"/>
          <w:lang w:val="sr-Cyrl-RS"/>
        </w:rPr>
        <w:t xml:space="preserve">није кориговала. Нови програм објављивања подразумева да ће </w:t>
      </w:r>
      <w:r w:rsidR="002C0B0A" w:rsidRPr="00DB5F44">
        <w:rPr>
          <w:rFonts w:cstheme="minorHAnsi"/>
          <w:sz w:val="20"/>
          <w:szCs w:val="20"/>
          <w:lang w:val="sr-Cyrl-RS"/>
        </w:rPr>
        <w:t xml:space="preserve">убудуће </w:t>
      </w:r>
      <w:r w:rsidRPr="00DB5F44">
        <w:rPr>
          <w:rFonts w:cstheme="minorHAnsi"/>
          <w:sz w:val="20"/>
          <w:szCs w:val="20"/>
          <w:lang w:val="sr-Cyrl-RS"/>
        </w:rPr>
        <w:t xml:space="preserve">септембарска процена представљати прелиминарну процену БДП-а која је подложна изменама, а финална процена ће бити објављена годину дана </w:t>
      </w:r>
    </w:p>
    <w:p w:rsidR="00D05415" w:rsidRDefault="00D05415" w:rsidP="00D05415">
      <w:pPr>
        <w:spacing w:before="120"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03141E" w:rsidRPr="00DB5F44" w:rsidRDefault="00306AA8" w:rsidP="00D05415">
      <w:pPr>
        <w:spacing w:before="120" w:after="0" w:line="240" w:lineRule="auto"/>
        <w:jc w:val="both"/>
        <w:rPr>
          <w:rFonts w:cstheme="minorHAnsi"/>
          <w:sz w:val="20"/>
          <w:szCs w:val="20"/>
          <w:lang w:val="sr-Cyrl-RS"/>
        </w:rPr>
      </w:pPr>
      <w:bookmarkStart w:id="0" w:name="_GoBack"/>
      <w:bookmarkEnd w:id="0"/>
      <w:r w:rsidRPr="00DB5F44">
        <w:rPr>
          <w:rFonts w:cstheme="minorHAnsi"/>
          <w:sz w:val="20"/>
          <w:szCs w:val="20"/>
          <w:lang w:val="sr-Cyrl-RS"/>
        </w:rPr>
        <w:t>касније</w:t>
      </w:r>
      <w:r w:rsidR="002979FF">
        <w:rPr>
          <w:rFonts w:cstheme="minorHAnsi"/>
          <w:sz w:val="20"/>
          <w:szCs w:val="20"/>
          <w:lang w:val="sr-Cyrl-RS"/>
        </w:rPr>
        <w:t>.</w:t>
      </w:r>
      <w:r w:rsidRPr="00DB5F44">
        <w:rPr>
          <w:rFonts w:cstheme="minorHAnsi"/>
          <w:sz w:val="20"/>
          <w:szCs w:val="20"/>
          <w:lang w:val="sr-Cyrl-RS"/>
        </w:rPr>
        <w:t xml:space="preserve"> </w:t>
      </w:r>
      <w:r w:rsidR="002979FF">
        <w:rPr>
          <w:rFonts w:cstheme="minorHAnsi"/>
          <w:sz w:val="20"/>
          <w:szCs w:val="20"/>
          <w:lang w:val="sr-Cyrl-RS"/>
        </w:rPr>
        <w:t>Овакав програм објављивања представља</w:t>
      </w:r>
      <w:r w:rsidRPr="00DB5F44">
        <w:rPr>
          <w:rFonts w:cstheme="minorHAnsi"/>
          <w:sz w:val="20"/>
          <w:szCs w:val="20"/>
          <w:lang w:val="sr-Cyrl-RS"/>
        </w:rPr>
        <w:t xml:space="preserve"> стандардн</w:t>
      </w:r>
      <w:r w:rsidR="002979FF">
        <w:rPr>
          <w:rFonts w:cstheme="minorHAnsi"/>
          <w:sz w:val="20"/>
          <w:szCs w:val="20"/>
          <w:lang w:val="sr-Cyrl-RS"/>
        </w:rPr>
        <w:t>у</w:t>
      </w:r>
      <w:r w:rsidRPr="00DB5F44">
        <w:rPr>
          <w:rFonts w:cstheme="minorHAnsi"/>
          <w:sz w:val="20"/>
          <w:szCs w:val="20"/>
          <w:lang w:val="sr-Cyrl-RS"/>
        </w:rPr>
        <w:t xml:space="preserve"> пракс</w:t>
      </w:r>
      <w:r w:rsidR="002979FF">
        <w:rPr>
          <w:rFonts w:cstheme="minorHAnsi"/>
          <w:sz w:val="20"/>
          <w:szCs w:val="20"/>
          <w:lang w:val="sr-Cyrl-RS"/>
        </w:rPr>
        <w:t>у</w:t>
      </w:r>
      <w:r w:rsidRPr="00DB5F44">
        <w:rPr>
          <w:rFonts w:cstheme="minorHAnsi"/>
          <w:sz w:val="20"/>
          <w:szCs w:val="20"/>
          <w:lang w:val="sr-Cyrl-RS"/>
        </w:rPr>
        <w:t xml:space="preserve"> свих европских земаља коју допушта и Евростатов трансмисиони програм, а која је неопходна због дугог, комплексног процеса компилације годишњих рачуна а нарочито табела понуде и употребе који се не може на оптималан начин финализирати у кратком року од 3-4 месеца од момента достављања резултата збирне обраде финансијских извештаја од стране АПР-а (</w:t>
      </w:r>
      <w:r w:rsidR="0003141E" w:rsidRPr="00DB5F44">
        <w:rPr>
          <w:rFonts w:cstheme="minorHAnsi"/>
          <w:sz w:val="20"/>
          <w:szCs w:val="20"/>
          <w:lang w:val="sr-Cyrl-RS"/>
        </w:rPr>
        <w:t>мај-</w:t>
      </w:r>
      <w:r w:rsidRPr="00DB5F44">
        <w:rPr>
          <w:rFonts w:cstheme="minorHAnsi"/>
          <w:sz w:val="20"/>
          <w:szCs w:val="20"/>
          <w:lang w:val="sr-Cyrl-RS"/>
        </w:rPr>
        <w:t>јун текуће године за претходну)</w:t>
      </w:r>
      <w:r w:rsidR="00BA7F77" w:rsidRPr="00DB5F44">
        <w:rPr>
          <w:rFonts w:cstheme="minorHAnsi"/>
          <w:sz w:val="20"/>
          <w:szCs w:val="20"/>
          <w:lang w:val="sr-Cyrl-RS"/>
        </w:rPr>
        <w:t>,</w:t>
      </w:r>
      <w:r w:rsidRPr="00DB5F44">
        <w:rPr>
          <w:rFonts w:cstheme="minorHAnsi"/>
          <w:sz w:val="20"/>
          <w:szCs w:val="20"/>
          <w:lang w:val="sr-Cyrl-RS"/>
        </w:rPr>
        <w:t xml:space="preserve"> када израда годишњих рачуна фактички тек може да почне.</w:t>
      </w:r>
    </w:p>
    <w:p w:rsidR="00426FE0" w:rsidRPr="00DB5F44" w:rsidRDefault="00EF517F" w:rsidP="00EA4934">
      <w:pPr>
        <w:spacing w:before="120" w:after="0" w:line="240" w:lineRule="auto"/>
        <w:ind w:firstLine="360"/>
        <w:jc w:val="both"/>
      </w:pPr>
      <w:r>
        <w:rPr>
          <w:rFonts w:cstheme="minorHAnsi"/>
          <w:sz w:val="20"/>
          <w:szCs w:val="20"/>
          <w:lang w:val="sr-Cyrl-RS"/>
        </w:rPr>
        <w:t>Сва п</w:t>
      </w:r>
      <w:r w:rsidR="0003141E" w:rsidRPr="00DB5F44">
        <w:rPr>
          <w:rFonts w:cstheme="minorHAnsi"/>
          <w:sz w:val="20"/>
          <w:szCs w:val="20"/>
          <w:lang w:val="sr-Cyrl-RS"/>
        </w:rPr>
        <w:t xml:space="preserve">оменута унапређења </w:t>
      </w:r>
      <w:r w:rsidR="002A4D77" w:rsidRPr="00DB5F44">
        <w:rPr>
          <w:rFonts w:cstheme="minorHAnsi"/>
          <w:sz w:val="20"/>
          <w:szCs w:val="20"/>
          <w:lang w:val="sr-Cyrl-RS"/>
        </w:rPr>
        <w:t xml:space="preserve">извора и метода </w:t>
      </w:r>
      <w:r w:rsidR="0003141E" w:rsidRPr="00DB5F44">
        <w:rPr>
          <w:rFonts w:cstheme="minorHAnsi"/>
          <w:sz w:val="20"/>
          <w:szCs w:val="20"/>
          <w:lang w:val="sr-Cyrl-RS"/>
        </w:rPr>
        <w:t xml:space="preserve">као и нови програм објављивања података о </w:t>
      </w:r>
      <w:r w:rsidR="000E7128" w:rsidRPr="00DB5F44">
        <w:rPr>
          <w:rFonts w:cstheme="minorHAnsi"/>
          <w:sz w:val="20"/>
          <w:szCs w:val="20"/>
          <w:lang w:val="sr-Cyrl-RS"/>
        </w:rPr>
        <w:t>бруто домаћем производу</w:t>
      </w:r>
      <w:r w:rsidR="0003141E" w:rsidRPr="00DB5F44">
        <w:rPr>
          <w:rFonts w:cstheme="minorHAnsi"/>
          <w:sz w:val="20"/>
          <w:szCs w:val="20"/>
          <w:lang w:val="sr-Cyrl-RS"/>
        </w:rPr>
        <w:t xml:space="preserve"> омогући</w:t>
      </w:r>
      <w:r w:rsidR="000E7128" w:rsidRPr="00DB5F44">
        <w:rPr>
          <w:rFonts w:cstheme="minorHAnsi"/>
          <w:sz w:val="20"/>
          <w:szCs w:val="20"/>
          <w:lang w:val="sr-Cyrl-RS"/>
        </w:rPr>
        <w:t xml:space="preserve">ће </w:t>
      </w:r>
      <w:r w:rsidR="0003141E" w:rsidRPr="00DB5F44">
        <w:rPr>
          <w:rFonts w:cstheme="minorHAnsi"/>
          <w:sz w:val="20"/>
          <w:szCs w:val="20"/>
          <w:lang w:val="sr-Cyrl-RS"/>
        </w:rPr>
        <w:t>виши степен поузданости, прецизности и свеобухватности обрачуна БДП-а као</w:t>
      </w:r>
      <w:r w:rsidR="00623AE9">
        <w:rPr>
          <w:rFonts w:cstheme="minorHAnsi"/>
          <w:sz w:val="20"/>
          <w:szCs w:val="20"/>
          <w:lang w:val="sr-Cyrl-RS"/>
        </w:rPr>
        <w:t xml:space="preserve"> и</w:t>
      </w:r>
      <w:r w:rsidR="0003141E" w:rsidRPr="00DB5F44">
        <w:rPr>
          <w:rFonts w:cstheme="minorHAnsi"/>
          <w:sz w:val="20"/>
          <w:szCs w:val="20"/>
          <w:lang w:val="sr-Cyrl-RS"/>
        </w:rPr>
        <w:t xml:space="preserve"> </w:t>
      </w:r>
      <w:r w:rsidR="00A90F4F">
        <w:rPr>
          <w:rFonts w:cstheme="minorHAnsi"/>
          <w:sz w:val="20"/>
          <w:szCs w:val="20"/>
          <w:lang w:val="sr-Cyrl-RS"/>
        </w:rPr>
        <w:t xml:space="preserve">унапређење </w:t>
      </w:r>
      <w:r>
        <w:rPr>
          <w:rFonts w:cstheme="minorHAnsi"/>
          <w:sz w:val="20"/>
          <w:szCs w:val="20"/>
          <w:lang w:val="sr-Cyrl-RS"/>
        </w:rPr>
        <w:t>конзистентност</w:t>
      </w:r>
      <w:r w:rsidR="00A90F4F">
        <w:rPr>
          <w:rFonts w:cstheme="minorHAnsi"/>
          <w:sz w:val="20"/>
          <w:szCs w:val="20"/>
          <w:lang w:val="sr-Cyrl-RS"/>
        </w:rPr>
        <w:t>и</w:t>
      </w:r>
      <w:r>
        <w:rPr>
          <w:rFonts w:cstheme="minorHAnsi"/>
          <w:sz w:val="20"/>
          <w:szCs w:val="20"/>
          <w:lang w:val="sr-Cyrl-RS"/>
        </w:rPr>
        <w:t xml:space="preserve"> </w:t>
      </w:r>
      <w:r w:rsidR="00A90F4F">
        <w:rPr>
          <w:rFonts w:cstheme="minorHAnsi"/>
          <w:sz w:val="20"/>
          <w:szCs w:val="20"/>
          <w:lang w:val="sr-Cyrl-RS"/>
        </w:rPr>
        <w:t xml:space="preserve">годишњих обрачуна </w:t>
      </w:r>
      <w:r>
        <w:rPr>
          <w:rFonts w:cstheme="minorHAnsi"/>
          <w:sz w:val="20"/>
          <w:szCs w:val="20"/>
          <w:lang w:val="sr-Cyrl-RS"/>
        </w:rPr>
        <w:t>са кварталним нац</w:t>
      </w:r>
      <w:r w:rsidR="00A90F4F">
        <w:rPr>
          <w:rFonts w:cstheme="minorHAnsi"/>
          <w:sz w:val="20"/>
          <w:szCs w:val="20"/>
          <w:lang w:val="sr-Cyrl-RS"/>
        </w:rPr>
        <w:t>и</w:t>
      </w:r>
      <w:r>
        <w:rPr>
          <w:rFonts w:cstheme="minorHAnsi"/>
          <w:sz w:val="20"/>
          <w:szCs w:val="20"/>
          <w:lang w:val="sr-Cyrl-RS"/>
        </w:rPr>
        <w:t xml:space="preserve">оналним рачунима и </w:t>
      </w:r>
      <w:r w:rsidR="00A90F4F">
        <w:rPr>
          <w:rFonts w:cstheme="minorHAnsi"/>
          <w:sz w:val="20"/>
          <w:szCs w:val="20"/>
          <w:lang w:val="sr-Cyrl-RS"/>
        </w:rPr>
        <w:t>осталим деловима статистичког система.</w:t>
      </w:r>
      <w:r w:rsidR="00306AA8" w:rsidRPr="00DB5F44">
        <w:rPr>
          <w:rFonts w:cstheme="minorHAnsi"/>
          <w:sz w:val="20"/>
          <w:szCs w:val="20"/>
          <w:lang w:val="sr-Cyrl-RS"/>
        </w:rPr>
        <w:t xml:space="preserve"> </w:t>
      </w:r>
    </w:p>
    <w:sectPr w:rsidR="00426FE0" w:rsidRPr="00DB5F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5F" w:rsidRDefault="0086365F" w:rsidP="006C0D25">
      <w:pPr>
        <w:spacing w:after="0" w:line="240" w:lineRule="auto"/>
      </w:pPr>
      <w:r>
        <w:separator/>
      </w:r>
    </w:p>
  </w:endnote>
  <w:endnote w:type="continuationSeparator" w:id="0">
    <w:p w:rsidR="0086365F" w:rsidRDefault="0086365F" w:rsidP="006C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5F" w:rsidRDefault="0086365F" w:rsidP="006C0D25">
      <w:pPr>
        <w:spacing w:after="0" w:line="240" w:lineRule="auto"/>
      </w:pPr>
      <w:r>
        <w:separator/>
      </w:r>
    </w:p>
  </w:footnote>
  <w:footnote w:type="continuationSeparator" w:id="0">
    <w:p w:rsidR="0086365F" w:rsidRDefault="0086365F" w:rsidP="006C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25" w:rsidRDefault="006C0D25">
    <w:pPr>
      <w:pStyle w:val="Header"/>
    </w:pPr>
    <w:r>
      <w:rPr>
        <w:rFonts w:eastAsia="Times New Roman" w:cstheme="minorHAnsi"/>
        <w:b/>
        <w:noProof/>
        <w:sz w:val="20"/>
        <w:szCs w:val="20"/>
      </w:rPr>
      <w:drawing>
        <wp:inline distT="0" distB="0" distL="0" distR="0" wp14:anchorId="2513B21D" wp14:editId="7FA4C79E">
          <wp:extent cx="1370239" cy="36195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r-Cyrl-r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347" cy="363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06EE"/>
    <w:multiLevelType w:val="hybridMultilevel"/>
    <w:tmpl w:val="EC64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6923"/>
    <w:multiLevelType w:val="hybridMultilevel"/>
    <w:tmpl w:val="4B80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1E1D"/>
    <w:multiLevelType w:val="hybridMultilevel"/>
    <w:tmpl w:val="D2163F7E"/>
    <w:lvl w:ilvl="0" w:tplc="08F61E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548B"/>
    <w:multiLevelType w:val="hybridMultilevel"/>
    <w:tmpl w:val="51EE8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B82976"/>
    <w:multiLevelType w:val="hybridMultilevel"/>
    <w:tmpl w:val="8BBC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F6ECB"/>
    <w:multiLevelType w:val="hybridMultilevel"/>
    <w:tmpl w:val="49C6B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D21C3A"/>
    <w:multiLevelType w:val="hybridMultilevel"/>
    <w:tmpl w:val="82E8A410"/>
    <w:lvl w:ilvl="0" w:tplc="91F05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E0"/>
    <w:rsid w:val="000151C9"/>
    <w:rsid w:val="0003141E"/>
    <w:rsid w:val="00067E6D"/>
    <w:rsid w:val="000763CA"/>
    <w:rsid w:val="000E7128"/>
    <w:rsid w:val="00130699"/>
    <w:rsid w:val="00132B94"/>
    <w:rsid w:val="001354C2"/>
    <w:rsid w:val="00137E8B"/>
    <w:rsid w:val="00154710"/>
    <w:rsid w:val="00170FDB"/>
    <w:rsid w:val="00181128"/>
    <w:rsid w:val="001D2F6E"/>
    <w:rsid w:val="00232416"/>
    <w:rsid w:val="00252142"/>
    <w:rsid w:val="002979FF"/>
    <w:rsid w:val="002A1FB8"/>
    <w:rsid w:val="002A4D77"/>
    <w:rsid w:val="002C0B0A"/>
    <w:rsid w:val="002E71F9"/>
    <w:rsid w:val="003000A8"/>
    <w:rsid w:val="00303FF9"/>
    <w:rsid w:val="00306AA8"/>
    <w:rsid w:val="003116F8"/>
    <w:rsid w:val="0031170D"/>
    <w:rsid w:val="00335AD5"/>
    <w:rsid w:val="003371D8"/>
    <w:rsid w:val="0038400C"/>
    <w:rsid w:val="00390F40"/>
    <w:rsid w:val="00426FE0"/>
    <w:rsid w:val="00444D22"/>
    <w:rsid w:val="004524A2"/>
    <w:rsid w:val="00555F2B"/>
    <w:rsid w:val="00577CEA"/>
    <w:rsid w:val="005A7FDF"/>
    <w:rsid w:val="005D3FC2"/>
    <w:rsid w:val="005F4C9E"/>
    <w:rsid w:val="005F5263"/>
    <w:rsid w:val="006113E9"/>
    <w:rsid w:val="00615E1E"/>
    <w:rsid w:val="00623AE9"/>
    <w:rsid w:val="0062605C"/>
    <w:rsid w:val="0064252D"/>
    <w:rsid w:val="00691EEC"/>
    <w:rsid w:val="006C0D25"/>
    <w:rsid w:val="006D3AB0"/>
    <w:rsid w:val="006F4C05"/>
    <w:rsid w:val="00764419"/>
    <w:rsid w:val="007656FB"/>
    <w:rsid w:val="00815ED7"/>
    <w:rsid w:val="00862A06"/>
    <w:rsid w:val="0086365F"/>
    <w:rsid w:val="008B005E"/>
    <w:rsid w:val="008E47DF"/>
    <w:rsid w:val="00983EA5"/>
    <w:rsid w:val="009A3FC7"/>
    <w:rsid w:val="009D733F"/>
    <w:rsid w:val="009F015F"/>
    <w:rsid w:val="00A042C0"/>
    <w:rsid w:val="00A04BA3"/>
    <w:rsid w:val="00A22263"/>
    <w:rsid w:val="00A90F4F"/>
    <w:rsid w:val="00AB2FEA"/>
    <w:rsid w:val="00AF7F6C"/>
    <w:rsid w:val="00B129DD"/>
    <w:rsid w:val="00BA7F77"/>
    <w:rsid w:val="00BC0554"/>
    <w:rsid w:val="00BE6175"/>
    <w:rsid w:val="00C837CF"/>
    <w:rsid w:val="00D05415"/>
    <w:rsid w:val="00D61D6A"/>
    <w:rsid w:val="00DB5F44"/>
    <w:rsid w:val="00DC03A8"/>
    <w:rsid w:val="00E11BC8"/>
    <w:rsid w:val="00E305AD"/>
    <w:rsid w:val="00E543F3"/>
    <w:rsid w:val="00E838B4"/>
    <w:rsid w:val="00E87C39"/>
    <w:rsid w:val="00EA4934"/>
    <w:rsid w:val="00EB16BA"/>
    <w:rsid w:val="00EF517F"/>
    <w:rsid w:val="00F95FEF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C432"/>
  <w15:docId w15:val="{F0BC6E92-33F8-4D25-8087-89A5B668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D25"/>
  </w:style>
  <w:style w:type="paragraph" w:styleId="Footer">
    <w:name w:val="footer"/>
    <w:basedOn w:val="Normal"/>
    <w:link w:val="FooterChar"/>
    <w:uiPriority w:val="99"/>
    <w:unhideWhenUsed/>
    <w:rsid w:val="006C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Aleksandra Danilovic</cp:lastModifiedBy>
  <cp:revision>3</cp:revision>
  <cp:lastPrinted>2018-09-24T06:30:00Z</cp:lastPrinted>
  <dcterms:created xsi:type="dcterms:W3CDTF">2018-09-26T06:01:00Z</dcterms:created>
  <dcterms:modified xsi:type="dcterms:W3CDTF">2018-09-26T06:02:00Z</dcterms:modified>
</cp:coreProperties>
</file>