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2B5AB" w14:textId="77777777" w:rsidR="000C46B2" w:rsidRDefault="000C4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8101846" w14:textId="77777777" w:rsidR="000C46B2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05486D" wp14:editId="6FB83019">
            <wp:extent cx="352425" cy="695325"/>
            <wp:effectExtent l="0" t="0" r="0" b="9525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br w:type="textWrapping" w:clear="all"/>
      </w:r>
    </w:p>
    <w:p w14:paraId="6C7FDCEA" w14:textId="77777777" w:rsidR="000C46B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РЕПУБЛИКА СРБИЈА</w:t>
      </w:r>
    </w:p>
    <w:p w14:paraId="004AF2A6" w14:textId="77777777" w:rsidR="000C46B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РЕПУБЛИЧКИ ЗАВОД ЗА СТАТИСТИКУ</w:t>
      </w:r>
    </w:p>
    <w:p w14:paraId="564B84AC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A2DA76F" w14:textId="77777777" w:rsidR="000C46B2" w:rsidRDefault="000000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54.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државним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службеницима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79/2005, 81/2005 -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83/2005 -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., 64/2007, 67/2007 -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., 116/2008, 104/2009, 99/2014, 94/2017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95/2018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 и 157/2020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Уредбе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интерном и јавном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конкурсу за попуњавање радних места у државним органима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(„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Службени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РС“,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ој 2/19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 67/21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члан 27.к Закона о буџетском систему ("Сл. гласник РС.", бр. 54/2009, 73/2010, 101/2010, 101/2011, 93/2012, 62/2013, 63/2013 - испр., 108/2013, 142/2014, 68/2015 - др. закон, 103/2015, 99/2016, 113/2017, 95/2018, 31/2019, 72/2019, 149/2020 и 118/2021),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Републички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завод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статистику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 оглашава</w:t>
      </w:r>
    </w:p>
    <w:p w14:paraId="347D133C" w14:textId="77777777" w:rsidR="000C46B2" w:rsidRDefault="000C46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D57AA55" w14:textId="77777777" w:rsidR="000C46B2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ЈАВНИ КОНКУРС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br/>
        <w:t>ЗА ПОПУЊАВАЊЕ ИЗВРШИЛАЧКИХ РАДНИХ МЕСТА</w:t>
      </w:r>
    </w:p>
    <w:p w14:paraId="672E47EF" w14:textId="77777777" w:rsidR="000C46B2" w:rsidRDefault="000C46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58A797B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Орган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коме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радн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мест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попуњава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6365D5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4689D9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Републички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статистику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Ракићa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бр.5</w:t>
      </w:r>
    </w:p>
    <w:p w14:paraId="69233221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6471633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Радн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мест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кој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попуњава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702B5FD1" w14:textId="77777777" w:rsidR="000C46B2" w:rsidRDefault="000C46B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07C518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Статистичар-аналитичар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звању саветник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Сектору </w:t>
      </w:r>
      <w:bookmarkStart w:id="0" w:name="_Hlk67315706"/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за квалитет, методологије и стандарде, Одсеку за регистре пословних субјеката, Групи за </w:t>
      </w:r>
      <w:bookmarkEnd w:id="0"/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статистички пословни регистар и групе предузећа</w:t>
      </w:r>
      <w:r>
        <w:rPr>
          <w:rFonts w:ascii="Times New Roman" w:hAnsi="Times New Roman" w:cs="Times New Roman"/>
          <w:sz w:val="24"/>
          <w:szCs w:val="24"/>
          <w:lang w:val="ru-RU"/>
        </w:rPr>
        <w:t>, Групи за административни регистар јединица разврставања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извршилаца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 </w:t>
      </w:r>
    </w:p>
    <w:p w14:paraId="0421006A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1199C0F" w14:textId="77777777" w:rsidR="000C46B2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Ради на методолошким решењима Статистичког пословног регистра, вођењу и одржавању истог и ради на методолошком развоју и увођењу годишњих стања статистичке јединице Група предузећа; обавља послове координације, сарадње са административним изворима и оцене квалитета преузетих података; припрема методолошко дефинисање и дизајн фаза одржавања СПР; врши структурне анализе великих и сложених пословних субјеката; ради на методолошкој припреми и вођењу истраживања о локалним јединицама СПР; врши евидентирање и праћење токова испуњавања захтева корисника; учествује у доношењу различитих интерних нормативних аката (упутстава, процедура, правилника) који су везани за СПР, у циљу прилагођавања рада међународним стандардима; израђује сложене аналитичке табеле на основу захтева корисника из земље и иностранства и спроводи методолошка упутства за потребе испитивања задовољства корисника СПР; обавља и друге послове по налогу руководиоца Групе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848BBE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DF1DCE1" w14:textId="77777777" w:rsidR="000C46B2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Услови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Стечено високо образовање из научне, односно стручне области у оквиру образовно-научног поља друштвено-хуманистичких наука или природно-математичких наука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</w:p>
    <w:p w14:paraId="52B37569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9AC1689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Београд</w:t>
      </w:r>
    </w:p>
    <w:p w14:paraId="69E953FE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37482964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</w:p>
    <w:p w14:paraId="6668AD4E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2. </w:t>
      </w:r>
      <w:bookmarkStart w:id="1" w:name="_Hlk67657432"/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Статистичар-аналитичар,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саветник, у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Сектору за националне рачуне, цене и пољопривреду, Одељењу за инпут-аутпут статистике, секторске и регионалне рачуне, Групи за инпут-аутпут статистике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извршилаца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 </w:t>
      </w:r>
    </w:p>
    <w:p w14:paraId="58CD6A38" w14:textId="77777777" w:rsidR="000C46B2" w:rsidRDefault="000C46B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70BADD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Израђује методологију инпут-аутпут статистике; ради на припреми изворних података и показатеља за табелирање, изради табела понуде и употребе и инпут-аутпут табела и балансирању робних токова у табелама; повезује податаке и обрачуне из ове области са подацима и обрачунима у другим областима статистике; израђује анализе, студије и друга докумената и публикација из области инпут-аутпут статистике; ради на контроли обухвата, тачности и другим квантитативним и квалитативним анализама база података потребних за израду табела понуде и употребе и инпут-аутпут табела; обавља и друге послове по налогу руководиоца Групе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D85EE" w14:textId="77777777" w:rsidR="000C46B2" w:rsidRDefault="000C46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C7C68B" w14:textId="77777777" w:rsidR="000C46B2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Стечено високо образовање из научне области математичке науке или економске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18761F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37862DF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Београд</w:t>
      </w:r>
    </w:p>
    <w:bookmarkEnd w:id="1"/>
    <w:p w14:paraId="4C75D629" w14:textId="77777777" w:rsidR="000C46B2" w:rsidRDefault="000C46B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A5B1DE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3.</w:t>
      </w:r>
      <w:bookmarkStart w:id="2" w:name="_Hlk67658955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Статистичар-аналитичар,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саветник, у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Сектору пословних статистика, Одељењу за статистику индустрије и енергетике, Одсеку за статистику индустрије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извршилаца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 </w:t>
      </w:r>
    </w:p>
    <w:p w14:paraId="72A57CB8" w14:textId="77777777" w:rsidR="000C46B2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Врши припремање и спровођење статистичких истраживања индустрије; припрема методологије и ради на ревизији методологија и методолошких инструмената за статистичка истраживања индустрије; врши тестирање резултата и предлагање начина презентације и публиковања статистичких података, садржине базе података и њихове интернет презентације; координира комуникацију корисника и даваоца статистичких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lastRenderedPageBreak/>
        <w:t>података о релевантности и адекватности извора података и предлагању врсте аналитичког и другог коришћења података од стране корисника; припрема и учествује у изради класификација и номенклатура, ради на изради студија, анализа и других докумената потребних за кориснике; ради на проналажењу оптималних решења у примени аутоматске обраде података, публиковању података и спровођењу статистичких истраживања индустрије; прати инструменте економске и друге политике у области индустрије; учествује у пројектима међународне сарадње; обавља и друге послове по налогу шефа Одсека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AE8E56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30975DDF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течено високо образовање из научне области економске науке или математичке науке или научне, односно стручне области у оквиру образовно-научног поља техничко-технолошких наука,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F90BAE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241D99F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Београд</w:t>
      </w:r>
    </w:p>
    <w:bookmarkEnd w:id="2"/>
    <w:p w14:paraId="53466035" w14:textId="77777777" w:rsidR="000C46B2" w:rsidRDefault="000C46B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DE5BAFA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Статистичар-аналитичар,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саветник, у </w:t>
      </w:r>
      <w:bookmarkStart w:id="3" w:name="_Hlk67312071"/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Сектору друштвених статистика</w:t>
      </w:r>
      <w:bookmarkEnd w:id="3"/>
      <w:r>
        <w:rPr>
          <w:rFonts w:ascii="Times New Roman" w:hAnsi="Times New Roman" w:cs="Times New Roman"/>
          <w:noProof/>
          <w:sz w:val="24"/>
          <w:szCs w:val="24"/>
          <w:lang w:val="sr-Cyrl-CS"/>
        </w:rPr>
        <w:t>, Групи за статистику статистику животног стандарда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извршилаца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 </w:t>
      </w:r>
    </w:p>
    <w:p w14:paraId="0142EDFA" w14:textId="77777777" w:rsidR="000C46B2" w:rsidRDefault="000C46B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B04B89" w14:textId="77777777" w:rsidR="000C46B2" w:rsidRDefault="0000000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Обавља аналитичке послове из области животног стандарда; прати и примењује методолошка упутства за истраживања из области животног стандарда; примењује дефинисана методолошка и системска решења у начину спровођења анкета; прати међународне стандарде и препоруке из области животног стандарда, као и њихову примену; учествује у дефинисању критеријума рачунске и логичке контроле анкентног материјала; прати истраживања на терену и учествује у изради података и анализи резултата; припрема и израђује публикације из области животног стандарда и одговара на захтеве корисника за подацима; обавља и друге послове по налогу руководиоца Групе.</w:t>
      </w:r>
    </w:p>
    <w:p w14:paraId="294EBE0F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4CDE0B0F" w14:textId="77777777" w:rsidR="000C46B2" w:rsidRDefault="0000000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Стечено високо образовање из научне области у оквиру образовно-научног поља друштвено-хуманистичких наука или природно математичких наука или интердисциплинарне, мултидисциплинарне, трансдисциплинарне (ИМТ) студије– демограф,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струци, положен државни стручни испит, као и потребне компетенције за рад на радном месту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D5B0E78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29471180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Београд</w:t>
      </w:r>
    </w:p>
    <w:p w14:paraId="26771160" w14:textId="77777777" w:rsidR="000C46B2" w:rsidRDefault="000C46B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0E25A5B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4" w:name="_Hlk67659924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 xml:space="preserve">5. </w:t>
      </w:r>
      <w:r>
        <w:rPr>
          <w:rFonts w:ascii="Times New Roman" w:hAnsi="Times New Roman" w:cs="Times New Roman"/>
          <w:b/>
          <w:noProof/>
          <w:sz w:val="24"/>
          <w:szCs w:val="24"/>
          <w:lang w:val="sr-Cyrl-RS"/>
        </w:rPr>
        <w:t>Инжењер за подршку комуникационих ресурса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млађи саветник, у 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Сектору за развој и међународну сарадњу, Одељењу за архитектуру и инжењеринг информационог система, Групи за комуникационе технологије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извршилаца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 </w:t>
      </w:r>
    </w:p>
    <w:p w14:paraId="46B11DAA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13CBDCF9" w14:textId="77777777" w:rsidR="000C46B2" w:rsidRDefault="000000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Учествује у раду на примени постојећих и нових комуникационих технологија у изградњи, побољшању и проширењу комуникационих ресурса; учествује у реализацији рачунарских мрежа за симултане инсталације оперативних система на велики број радних станица; учествује у примени постојећих и нових комуникационих решења у циљу успостављању линкова ка корисницима информационог система у подручним одељењима; учествује у надгледању рада и подешавања перформанси елемената рачунарско-комуникационе опреме у РЗС и подручним одељењима; учествује у увођењу нових и подешавању постојећих оперативних система, као и њиховог међусобног повезивања; учествује у контроли безбедности и заштити комуникационе инфраструктуре; обавља и друге послове по налогу руководиоца Групе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E90A9C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Стечено високо образовање из научне области математичке науке или рачунарске науке, или научне, односно стручне области у оквиру образовно-научног поља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једна година радног искуства у струци или најмање 5 година радног стажа у државним органима, положен државни стручни испит, као и потребне компетенције за рад на радном месту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48C775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C18A39B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Београд</w:t>
      </w:r>
    </w:p>
    <w:bookmarkEnd w:id="4"/>
    <w:p w14:paraId="28492B74" w14:textId="77777777" w:rsidR="000C46B2" w:rsidRDefault="000C46B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A14D92F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Радно место за нормативне послове,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звању саветник, </w:t>
      </w:r>
      <w:bookmarkStart w:id="5" w:name="_Hlk96002102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bookmarkEnd w:id="5"/>
      <w:r>
        <w:rPr>
          <w:rFonts w:ascii="Times New Roman" w:hAnsi="Times New Roman" w:cs="Times New Roman"/>
          <w:noProof/>
          <w:sz w:val="24"/>
          <w:szCs w:val="24"/>
          <w:lang w:val="sr-Cyrl-CS"/>
        </w:rPr>
        <w:t>Сектору за финансије, правне послове и изборе, Одељењу за правне послове и изборе, Групи за правне и имовинске послове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Републичког завода за статистику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извршилаца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 </w:t>
      </w:r>
    </w:p>
    <w:p w14:paraId="2CDCA3F6" w14:textId="77777777" w:rsidR="000C46B2" w:rsidRDefault="000C46B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8ADD93" w14:textId="77777777" w:rsidR="000C46B2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Учествује у праћењу и имплементацији правних прописа из делокруга рада Завода; учествује у поступку припреме и давања стручних мишљења о прописима о којима се Завод изјашњава; учествује у изради нацрта закона и других прописа из делокруга рада Завода; учествује у изради интерних аката Завода; пружа стручна упутства везана за примену Закона о заштити података о личности; поступа по захтевима поднетим у складу са одредбама Закона о слободном приступу информацијама од јавног значаја из делокруга рада Завода; обавља и друге послове по налогу руководиоца Групе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6315A4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541E1C3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Стечено високо образовање из научне области правне науке,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године радног искуства у струци, положен државни стручни испит, као и потребне компетенције за рад на радном месту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7EBDA0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683D570C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Београд</w:t>
      </w:r>
    </w:p>
    <w:p w14:paraId="144162D8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B79B922" w14:textId="77777777" w:rsidR="000C46B2" w:rsidRDefault="000C46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77C01DD2" w14:textId="263EDF0F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7.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Информатичар-аналитичар,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у звању саветник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Сектору статистике за подручну јединицу за Аутономну покрајину Војводину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Одељењу статистике за подручну јединицу за подручје општина Бач, Бачка Паланка, Бачки Петровац, Беочин, Бечеј, Врбас, Жабаљ, Кула, град Нови Сад, Оџаци, Сремски Карловци, Србобран, Темерин, Тител, са седиштем у Новом Саду,</w:t>
      </w:r>
      <w:r w:rsidR="00E73BA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Одсеку за аналитику, информатику и информисање јавности,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Групи за аналитику и информатику Републичког завода за статистику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извршилаца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1.  </w:t>
      </w:r>
    </w:p>
    <w:p w14:paraId="204504A4" w14:textId="77777777" w:rsidR="000C46B2" w:rsidRDefault="000C46B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CFCB17" w14:textId="77777777" w:rsidR="000C46B2" w:rsidRDefault="000000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noProof/>
          <w:sz w:val="24"/>
          <w:szCs w:val="24"/>
          <w:lang w:val="ru-RU"/>
        </w:rPr>
        <w:t>Ради на планирању, управљању и интеграцији информационих технологија за обраду статистичких истраживања; сарађује на пословима унапређења примене информационих технологији и прати развој нових програмских алата; ради на инсталирању и одржавању рачунарско-комуникационе и друге техничке опреме и брине о њој; обавља послове развоја апликације за обраду статистичких истраживања у складу са методологијом статистичких истраживања и одржава постојеће апликације; ради на администрацији информационог система и база података; анализира и врши израду резултата статистичких истраживања; ради на визуелизацији статистичких података и графичкој припреми публикација; обавља и друге послове по налогу руководиоца Групе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AEFE15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7C564577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4B3DE45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>Стечено високо образовање из научне, односно стручне области у оквиру образовно-научног поља природно-математичких наука или техничко-технолошких наука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3 година радног искуства у струци; положен државни стручни испит, као и потребне компетенције за рад на радном месту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62B03E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0C1016B0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Нови Сад</w:t>
      </w:r>
    </w:p>
    <w:p w14:paraId="60432172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A670582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D4AFFB4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1406E10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FCB3535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III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Компетенције које се проверавају у изборном поступку:</w:t>
      </w:r>
    </w:p>
    <w:p w14:paraId="01C4DA1F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77F07CA6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FEADEA5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506C57E7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Чланом 9. Закона о државним службеницима ("Сл. гласник РС", бр. 79/2005, 81/2005 - испр., 83/2005 - испр., 64/2007, 67/2007 - испр., 116/2008, 104/2009, 99/2014, 94/2017, 95/2018, и 157/2020) прописано је да су кандидатима при запошљавању у државни орган, под једнаким условима, доступна су сва радна места и да се избор кандидата се врши на основу провере компетенција.</w:t>
      </w:r>
    </w:p>
    <w:p w14:paraId="67750B56" w14:textId="77777777" w:rsidR="000C46B2" w:rsidRDefault="000C46B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040DAF4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Изборни поступак спроводи се из више обавезних фаза у којима се проверавају опште функционалне, посебне функционалне и понашајне компетенције и фазе у којој се спроводи интервју са комисијом.</w:t>
      </w:r>
    </w:p>
    <w:p w14:paraId="231C8E05" w14:textId="77777777" w:rsidR="000C46B2" w:rsidRDefault="000C46B2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19812551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A81638E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изборном поступку проверавају се:</w:t>
      </w:r>
    </w:p>
    <w:p w14:paraId="20D4EADF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23432DE7" w14:textId="77777777" w:rsidR="000C46B2" w:rsidRDefault="00000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Опште функционалне компетенције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и то:</w:t>
      </w:r>
    </w:p>
    <w:p w14:paraId="6344B5EE" w14:textId="77777777" w:rsidR="000C46B2" w:rsidRDefault="000C46B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5E046272" w14:textId="77777777" w:rsidR="000C46B2" w:rsidRDefault="00000000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„Организација и рад државних органа РС“ - провераваће се путем теста (писмено)</w:t>
      </w:r>
    </w:p>
    <w:p w14:paraId="69419A56" w14:textId="77777777" w:rsidR="000C46B2" w:rsidRDefault="00000000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„Дигитална писменост“ - провераваће се решавањем задатака (практични рад на рачунару)</w:t>
      </w:r>
    </w:p>
    <w:p w14:paraId="14CAB6CD" w14:textId="77777777" w:rsidR="000C46B2" w:rsidRDefault="00000000">
      <w:pPr>
        <w:numPr>
          <w:ilvl w:val="0"/>
          <w:numId w:val="2"/>
        </w:numPr>
        <w:spacing w:after="0" w:line="240" w:lineRule="auto"/>
        <w:ind w:left="1037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„Пословна комуникација“ - провераваће се путем симулације (писмено)</w:t>
      </w:r>
    </w:p>
    <w:p w14:paraId="3FD39CFB" w14:textId="77777777" w:rsidR="000C46B2" w:rsidRDefault="000C46B2">
      <w:pPr>
        <w:spacing w:after="0" w:line="240" w:lineRule="auto"/>
        <w:ind w:left="1080"/>
        <w:contextualSpacing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RS"/>
        </w:rPr>
      </w:pPr>
    </w:p>
    <w:p w14:paraId="343A201A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Напомена: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погледу провере опште функционалне компетенције „Дигитална писменост“</w:t>
      </w:r>
    </w:p>
    <w:p w14:paraId="34EE53E5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(поседовање знања и вештина у основама коришћења рачунара, основима коришћења интернета, обрада текста и табела, табеларне калкулације)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ако учесник конкурса поседује важећи сертификат, потврду или други одговарајући доказ о поседовању знања и вештина из наведених области, на траженом нивоу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жели да на основу њега буде ослобођен тестирања компетенције „Дигитална писменост“ неопходно је да уз пријавни образац  (уредно и у потпуности попуњен у делу „*Рад на рачунару“) достави и тражени доказ у оригиналу или овереној фотокопији.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14:paraId="361558DA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</w:p>
    <w:p w14:paraId="6BFE62CF" w14:textId="16B40CD1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Информације о материјалима за припрему кандидата за проверу општих функционалних  компетенција могу се наћи на сајту Службе за управљање кадровима, </w:t>
      </w:r>
      <w:r>
        <w:fldChar w:fldCharType="begin"/>
      </w:r>
      <w:r>
        <w:instrText>HYPERLINK "http://www.suk.gov.rs"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>www.suk.gov.rs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145C6C0B" w14:textId="77777777" w:rsidR="000751C5" w:rsidRDefault="00075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19218135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</w:pPr>
    </w:p>
    <w:p w14:paraId="35669836" w14:textId="77777777" w:rsidR="000C46B2" w:rsidRDefault="000000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Посебне функционалне компетенције:</w:t>
      </w:r>
    </w:p>
    <w:p w14:paraId="3BEA0DCF" w14:textId="77777777" w:rsidR="000C46B2" w:rsidRDefault="000C46B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sr-Cyrl-RS"/>
        </w:rPr>
      </w:pPr>
    </w:p>
    <w:p w14:paraId="1D208EE6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 компетенција, и то:</w:t>
      </w:r>
    </w:p>
    <w:p w14:paraId="1477CB10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2B5D1D8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4402BAE" w14:textId="77777777" w:rsidR="000C46B2" w:rsidRDefault="000C46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4CD86E61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1 </w:t>
      </w:r>
    </w:p>
    <w:p w14:paraId="260F539C" w14:textId="77777777" w:rsidR="000C46B2" w:rsidRDefault="000C46B2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14:paraId="35074F61" w14:textId="0E5C7F35" w:rsidR="000C46B2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Посебне функционалне компетенције за област рада студијско-аналитичких послова (</w:t>
      </w:r>
      <w:r w:rsidR="002258C2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рикупљање и обрада података из различитих извора, укључујући и способност критичког вредновања и анализирање доступних информација),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провераваће се </w:t>
      </w:r>
      <w:bookmarkStart w:id="6" w:name="_Hlk68847944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путем писане симулације</w:t>
      </w:r>
      <w:bookmarkEnd w:id="6"/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</w:t>
      </w:r>
    </w:p>
    <w:p w14:paraId="747D0F8E" w14:textId="77777777" w:rsidR="000C46B2" w:rsidRDefault="0000000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lastRenderedPageBreak/>
        <w:t>Професионално окружење, прописи и акти из надлежности и организације органа (Одлука о Програму званичне статистике и Уредба о класификацији делатности),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провераваће се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путем писане симулације.</w:t>
      </w:r>
    </w:p>
    <w:p w14:paraId="7CCABA2F" w14:textId="77777777" w:rsidR="000C46B2" w:rsidRDefault="0000000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Прописи, методологије и стандарди из делокруга радног места (Закон о привредним друштвима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симулације.</w:t>
      </w:r>
    </w:p>
    <w:p w14:paraId="0855AA2B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596DE84B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687579AF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14:paraId="7DCA12C0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C3E4A55" w14:textId="47ABE75B" w:rsidR="000C46B2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Посебне функционалне компетенције за област рада студијско-аналитичких послова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(Прикупљање и обрада података из различитих извора, укључујући и способност критичког вредновања и анализирања доступних информација),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0CB67F04" w14:textId="77777777" w:rsidR="000C46B2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Професионално окружење, прописи и акти из  надлежности  и организације органа (Закон о класификацији делатности),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503371A7" w14:textId="77777777" w:rsidR="000C46B2" w:rsidRDefault="000000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Прописи, методологије и стандарди из делокруга радног места (European System of National and Regional Accounts 2010 (ESA 2010) -  Regulation (EU) No 549/2013 of the European Parliament),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симулације.</w:t>
      </w:r>
    </w:p>
    <w:p w14:paraId="609BEC28" w14:textId="77777777" w:rsidR="000C46B2" w:rsidRDefault="000C46B2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58BFA83A" w14:textId="77777777" w:rsidR="000C46B2" w:rsidRDefault="00000000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7" w:name="_Hlk68768412"/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3 </w:t>
      </w:r>
      <w:bookmarkEnd w:id="7"/>
    </w:p>
    <w:p w14:paraId="4BA58FE9" w14:textId="77777777" w:rsidR="000C46B2" w:rsidRDefault="000000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Посебна функционална компетенције за област рада студијско-аналитичких послова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298ECB7E" w14:textId="77777777" w:rsidR="000C46B2" w:rsidRDefault="000000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Професионално окружење, прописи и акти из надлежности и организације органа (Закон о званичној статистици и Закон о класификацији делатности),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66215F30" w14:textId="77777777" w:rsidR="000C46B2" w:rsidRDefault="00000000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Прописи, методологије и стандарди из делокруга радног места (Индекси индустријске производње – Метаподаци),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симулације.</w:t>
      </w:r>
    </w:p>
    <w:p w14:paraId="294D9A0B" w14:textId="77777777" w:rsidR="000C46B2" w:rsidRDefault="000C46B2">
      <w:pP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211B572A" w14:textId="77777777" w:rsidR="000C46B2" w:rsidRDefault="00000000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4 </w:t>
      </w:r>
    </w:p>
    <w:p w14:paraId="30EB9E75" w14:textId="77777777" w:rsidR="000C46B2" w:rsidRDefault="000C46B2">
      <w:pP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sr-Cyrl-CS"/>
        </w:rPr>
      </w:pPr>
    </w:p>
    <w:p w14:paraId="5A2AAAD2" w14:textId="0D88C32A" w:rsidR="000C46B2" w:rsidRPr="002258C2" w:rsidRDefault="00000000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Посебн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функционалн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рада студијско-аналитичких послова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Прикупљање и обрада података из различитих извора, укључујући и способност критичког вредновања и анализирања доступних информација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31E81C99" w14:textId="77777777" w:rsidR="000C46B2" w:rsidRPr="002258C2" w:rsidRDefault="00000000" w:rsidP="002258C2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2258C2">
        <w:rPr>
          <w:rFonts w:ascii="Times New Roman" w:eastAsia="Calibri" w:hAnsi="Times New Roman" w:cs="Times New Roman"/>
          <w:sz w:val="24"/>
          <w:szCs w:val="24"/>
          <w:lang w:val="sr-Cyrl-CS"/>
        </w:rPr>
        <w:t>Професионално окружење, прописи  и акти из надлежности и организације органа (</w:t>
      </w:r>
      <w:r w:rsidRPr="002258C2">
        <w:rPr>
          <w:rFonts w:ascii="Times New Roman" w:eastAsia="Times New Roman" w:hAnsi="Times New Roman" w:cs="Times New Roman"/>
          <w:sz w:val="24"/>
          <w:szCs w:val="24"/>
          <w:lang w:val="sr-Cyrl-RS"/>
        </w:rPr>
        <w:t>Закон о званичној статистици, Одлука о Програму званичне статистике)</w:t>
      </w:r>
      <w:r w:rsidRPr="002258C2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Pr="002258C2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_Hlk68769747"/>
      <w:r w:rsidRPr="002258C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309DD90C" w14:textId="77777777" w:rsidR="000C46B2" w:rsidRDefault="00000000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Прописи, методологије и стандарди из делокруга радног места (Анкета о приходима и условима живота – Скраћена методологија),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симулације.</w:t>
      </w:r>
    </w:p>
    <w:p w14:paraId="329C756E" w14:textId="77777777" w:rsidR="000C46B2" w:rsidRDefault="000C46B2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751CF28" w14:textId="77777777" w:rsidR="000C46B2" w:rsidRDefault="000C46B2">
      <w:pPr>
        <w:spacing w:after="0" w:line="240" w:lineRule="auto"/>
        <w:ind w:left="641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58851556" w14:textId="77777777" w:rsidR="000C46B2" w:rsidRDefault="00000000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5 </w:t>
      </w:r>
      <w:bookmarkEnd w:id="8"/>
    </w:p>
    <w:p w14:paraId="04905BFD" w14:textId="77777777" w:rsidR="000C46B2" w:rsidRDefault="00000000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Посебне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функционалне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компетенције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област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рада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студијско-аналитичких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послова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(Прикупљање и обрада података из различитих извора, укључујући и способност критичког вредновања и анализирања доступних информација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),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провераваће се путем писане симулације</w:t>
      </w:r>
    </w:p>
    <w:p w14:paraId="3125A0EC" w14:textId="4DA022A8" w:rsidR="000C46B2" w:rsidRDefault="00000000">
      <w:pPr>
        <w:numPr>
          <w:ilvl w:val="1"/>
          <w:numId w:val="9"/>
        </w:numPr>
        <w:spacing w:after="0" w:line="240" w:lineRule="auto"/>
        <w:ind w:left="641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Посебна функционална компетенција за област рада информатички послови (Office пакет и интернет технологије и информацион</w:t>
      </w:r>
      <w:r w:rsidR="002258C2"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а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безбедност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0B9B576D" w14:textId="77777777" w:rsidR="000C46B2" w:rsidRDefault="00000000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Професионално окружење, прописи и акти из надлежности и организације органа (Правилник о безбедности информационо комуникационог система РЗС),</w:t>
      </w:r>
      <w:r>
        <w:rPr>
          <w:rFonts w:ascii="Times New Roman" w:eastAsia="Calibri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симулације.</w:t>
      </w:r>
    </w:p>
    <w:p w14:paraId="6175B455" w14:textId="77777777" w:rsidR="000C46B2" w:rsidRDefault="000C46B2">
      <w:pPr>
        <w:spacing w:after="0" w:line="240" w:lineRule="auto"/>
        <w:ind w:left="641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14:paraId="7B940282" w14:textId="77777777" w:rsidR="000C46B2" w:rsidRDefault="00000000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6 </w:t>
      </w:r>
    </w:p>
    <w:p w14:paraId="78312910" w14:textId="77777777" w:rsidR="000C46B2" w:rsidRDefault="000C46B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11014420" w14:textId="77777777" w:rsidR="000C46B2" w:rsidRDefault="00000000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осебнa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функционалну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компетенцију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нормативних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(законодавни процес)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789F3618" w14:textId="77777777" w:rsidR="000C46B2" w:rsidRDefault="00000000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Професионално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окружење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надлежности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организације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Закон о званичној статистици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0EEB38F3" w14:textId="135E6CF0" w:rsidR="000C46B2" w:rsidRDefault="00000000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Прописи, методологије и стандарди из делокруга радног места (Пословник о раду Владе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симулације.</w:t>
      </w:r>
    </w:p>
    <w:p w14:paraId="70F46A10" w14:textId="77777777" w:rsidR="000C46B2" w:rsidRDefault="000C46B2">
      <w:pPr>
        <w:spacing w:after="0" w:line="240" w:lineRule="auto"/>
        <w:ind w:left="641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14:paraId="6B95D2F5" w14:textId="77777777" w:rsidR="000C46B2" w:rsidRDefault="00000000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За радно место под редним бројем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14:paraId="6DCAF79D" w14:textId="77777777" w:rsidR="000C46B2" w:rsidRDefault="000C46B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</w:pPr>
    </w:p>
    <w:p w14:paraId="1E8A308F" w14:textId="77777777" w:rsidR="000C46B2" w:rsidRDefault="00000000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Посебна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функционална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компетенција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информатички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послови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Информациона безбедност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36758E6E" w14:textId="3C186959" w:rsidR="000C46B2" w:rsidRDefault="00000000">
      <w:pPr>
        <w:numPr>
          <w:ilvl w:val="1"/>
          <w:numId w:val="9"/>
        </w:numPr>
        <w:spacing w:after="0" w:line="240" w:lineRule="auto"/>
        <w:ind w:left="641" w:hanging="357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Професионално окружење, прописи и акти из надлежности и организације органа  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(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Закон о званичној статистици и ИКТ стратегија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</w:t>
      </w:r>
    </w:p>
    <w:p w14:paraId="56E5D971" w14:textId="77777777" w:rsidR="000C46B2" w:rsidRDefault="00000000">
      <w:pPr>
        <w:numPr>
          <w:ilvl w:val="1"/>
          <w:numId w:val="9"/>
        </w:numPr>
        <w:spacing w:after="0" w:line="240" w:lineRule="auto"/>
        <w:ind w:left="641" w:hanging="35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Софтвер (MS SQL Server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провераваће се путем писане симулације.</w:t>
      </w:r>
    </w:p>
    <w:p w14:paraId="4AD3A8D4" w14:textId="77777777" w:rsidR="000C46B2" w:rsidRDefault="000C46B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3500B29F" w14:textId="77777777" w:rsidR="000C46B2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Информације о материјалима за припрему кандидата за проверу посебних функционалних  компетенција могу се наћи на интернет презентацији Републичког завода за статистику </w:t>
      </w:r>
      <w:r>
        <w:fldChar w:fldCharType="begin"/>
      </w:r>
      <w:r>
        <w:instrText>HYPERLINK "http://www.stat.gov.rs"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t>www.stat.gov.rs</w:t>
      </w:r>
      <w:r>
        <w:rPr>
          <w:rStyle w:val="Hyperlink"/>
          <w:rFonts w:ascii="Times New Roman" w:hAnsi="Times New Roman" w:cs="Times New Roman"/>
          <w:sz w:val="24"/>
          <w:szCs w:val="24"/>
          <w:lang w:val="sr-Latn-RS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6D13CEC" w14:textId="77777777" w:rsidR="000C46B2" w:rsidRDefault="000C46B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41B2EA8" w14:textId="77777777" w:rsidR="000C46B2" w:rsidRDefault="000C46B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31D9C5DD" w14:textId="77777777" w:rsidR="000C46B2" w:rsidRDefault="000C46B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0A88792B" w14:textId="77777777" w:rsidR="000C46B2" w:rsidRDefault="000000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lastRenderedPageBreak/>
        <w:t xml:space="preserve">Понашајне компетенције: </w:t>
      </w:r>
    </w:p>
    <w:p w14:paraId="309D1DD8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168EBC4A" w14:textId="2A34DE81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Понашајне компетенције (управљање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савесност, посвећеност и интегритет) провераваће се путем психометријског теста</w:t>
      </w:r>
      <w:r w:rsidR="00105F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интервјуа базираног на компетенцијама.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 xml:space="preserve">  </w:t>
      </w:r>
    </w:p>
    <w:p w14:paraId="7CDA2E08" w14:textId="77777777" w:rsidR="000C46B2" w:rsidRDefault="000C46B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5924F03A" w14:textId="77777777" w:rsidR="000C46B2" w:rsidRDefault="000000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Интервју са комисијом и вредновање кандидата:</w:t>
      </w:r>
    </w:p>
    <w:p w14:paraId="7920BCB4" w14:textId="77777777" w:rsidR="000C46B2" w:rsidRDefault="0000000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Процена мотивације за рад на радном месту и прихватање вредности државних органа провераваће се путем интервјуа са комисијом (усмено).</w:t>
      </w:r>
    </w:p>
    <w:p w14:paraId="77F44B36" w14:textId="77777777" w:rsidR="000C46B2" w:rsidRDefault="000C46B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F64057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Адреса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коју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поднос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попуњен образац пријаве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F0F2ED6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848A81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Пријава на конкурс шаље се поштом на адресу: Републички завод за статистику</w:t>
      </w:r>
      <w:r>
        <w:rPr>
          <w:rFonts w:ascii="Times New Roman" w:eastAsia="Times New Roman" w:hAnsi="Times New Roman" w:cs="Times New Roman"/>
          <w:sz w:val="24"/>
          <w:szCs w:val="24"/>
        </w:rPr>
        <w:t>, 11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Београд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Милана Ракића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или се предаје непосредно на писарници на истој адреси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назнаком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14:paraId="7BC24AA1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7B60589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Лиц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кој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су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задужен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давање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обавештења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јавном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конкурсу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4CFF4D22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93EEE8F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Младен Величковић, телефон: 011/2412-922, локал: 380 </w:t>
      </w:r>
    </w:p>
    <w:p w14:paraId="7E52E2A6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Александар Нинковић: 011/2412-922, локал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291</w:t>
      </w:r>
    </w:p>
    <w:p w14:paraId="4CCE0080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15F614A1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Општи услови за запослење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C822E12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492E2A40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ржављанство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пунолетан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учеснику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престајао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државном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теже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повреде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дужности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осуђиван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казну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најмање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месеци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17BE8E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8F6173E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подношење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јавни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3E66E35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1EA213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подношење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пријава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јавни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конкурс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(осам)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почиње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тече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наредног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објављивања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периодичном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издању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запошљавање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– листу „Послови“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3C7CEE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F91A1FB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VIII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Пријава на јавни конкурс:</w:t>
      </w:r>
    </w:p>
    <w:p w14:paraId="71000D1F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2A045087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Пријава на конкурс врши се на Образцу пријаве који је доступан на интернет презентацији Службе за управљање кадровима </w:t>
      </w:r>
      <w:r>
        <w:fldChar w:fldCharType="begin"/>
      </w:r>
      <w:r>
        <w:instrText>HYPERLINK "http://www.suk.gov.rs"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>www.suk.gov.rs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Републичког завода за статистику </w:t>
      </w:r>
      <w:r>
        <w:fldChar w:fldCharType="begin"/>
      </w:r>
      <w:r>
        <w:instrText>HYPERLINK "http://www.stat.gov.rs"</w:instrText>
      </w:r>
      <w: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t>www.stat.gov.rs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sr-Latn-RS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или у штампаној верзији на писарници Републичког завода за статистику, Београд, Милана Ракића 5, (приземље).</w:t>
      </w:r>
    </w:p>
    <w:p w14:paraId="02922509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3BA38384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Приликом предаје пријаве на јавни конкурс пријава добија шифру под којом подносилац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 </w:t>
      </w:r>
    </w:p>
    <w:p w14:paraId="0AF9301B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14B73B6D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14:paraId="546F803D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5497947A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Докази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коjе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прилажу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кандидати који су успешно прошли фазе изборног поступка пре интервјуа са Конкурсном комисијом: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627F0E0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5509212" w14:textId="77777777" w:rsidR="000C46B2" w:rsidRDefault="000000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оригинал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оверена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фотокопија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уверења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држављанству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F00AE6F" w14:textId="77777777" w:rsidR="000C46B2" w:rsidRDefault="000000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оригинал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оверена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фотокопија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извода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матичне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књиге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рођених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28308F66" w14:textId="77777777" w:rsidR="000C46B2" w:rsidRDefault="000000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оригинал или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оверена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фотокопија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дипломе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потврђује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стручна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спрема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69FA02EF" w14:textId="77777777" w:rsidR="000C46B2" w:rsidRDefault="000000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оригинал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оверена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фотокопија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доказа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положеном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државном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стручном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испиту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државним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органима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(кандидати са положеним правосудним испитом уместо доказа о положеном државном стручом испиту, подноси доказ о положеном правосудном испиту)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374F8495" w14:textId="77777777" w:rsidR="000C46B2" w:rsidRDefault="00000000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оригинал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оверена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фотокопија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доказа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искуству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струци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потврде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решења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други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акти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доказује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којим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пословима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којом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стручном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спремом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у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временском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периоду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стечено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радно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искуство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09E2857" w14:textId="77777777" w:rsidR="000C46B2" w:rsidRDefault="000C46B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E7E4DC6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5E7A794C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</w:t>
      </w:r>
    </w:p>
    <w:p w14:paraId="1B8C5225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713820BE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 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 Као доказ се могу приложити и фотокопије докумената које су оверене пре 1. марта 2017. године у основним судовима, односно општинским управама. Фотокопије докумената које нису оверене од стране надлежног органа неће се разматрати!</w:t>
      </w:r>
    </w:p>
    <w:p w14:paraId="114D07EC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5335959E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Напомена: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општем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РС",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18/2016 и 95/2018 -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аутентично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тумачење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прописано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осталог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су органи у обавези да по службеној дужности, када је то неопходно за одлучивање у складу са законским роковима, бесплатно размењују, врше увид, обрађују и прибављ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личне податке о чињеницама садржаним у службеним евиденцијама, осим ако странка изричито изјави да ће податке прибавити сама. Документа о чињеницама о којима се води службена евиденција су: уверење о држављанству,  извод из матичне књиге рођених, уверење о положеном државном стручном испиту за рад у државном органу, односно уверење о положеном правосудном испиту. Потребно је да учесник конкурса у делу „Изјава“ у обрасцу пријаве заокружи на који начин жели да се прибаве његови подаци из службених евиденција.</w:t>
      </w:r>
    </w:p>
    <w:p w14:paraId="49B9A0AB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7155AAE4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7E89E6CF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0B688851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44423B4E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lastRenderedPageBreak/>
        <w:t xml:space="preserve">X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Рок за подношење доказа:</w:t>
      </w:r>
    </w:p>
    <w:p w14:paraId="3BE9FBCC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14:paraId="1A6DA07F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Кандидати који су успешно прошли претходне фазе изборног поступка,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пре интервјуа са Конкурсном комисијом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позивају се да у року од </w:t>
      </w:r>
      <w:r>
        <w:rPr>
          <w:rFonts w:ascii="Times New Roman" w:eastAsia="Times New Roman" w:hAnsi="Times New Roman" w:cs="Times New Roman"/>
          <w:sz w:val="24"/>
          <w:szCs w:val="24"/>
        </w:rPr>
        <w:t>5 (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пет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радних дана од дана пријема обавештења доставе наведене доказе који се прилажу у конкурсном поступку.</w:t>
      </w:r>
    </w:p>
    <w:p w14:paraId="7AB2E460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3BF03894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који не доставе наведене доказе који се прилажу у конкурсном поступку, 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09B7496E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5788B543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Докази се достављају на адресу Републичког завода за статистику, Милана Ракића 5, Београд.</w:t>
      </w:r>
    </w:p>
    <w:p w14:paraId="329E9CF0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9F7759D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567B404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671EF32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Трајање радног односа: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F220CF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E1A8A0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заснива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неодређено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0ECCAD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0CEFEC9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XII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Датум и место провере компетенција учесника конкурса у изборном поступку:</w:t>
      </w:r>
    </w:p>
    <w:p w14:paraId="10113B44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RS"/>
        </w:rPr>
      </w:pPr>
    </w:p>
    <w:p w14:paraId="001B55CE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Са учесницима конкурса чије су пријаве благовремене, допуштене, разумљиве, потпуне и које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почев од 21. новембра 2022. године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о чему ће учесници конкурса бити обавештени писаним путем на адресе које су навели у својим пријавама. </w:t>
      </w:r>
    </w:p>
    <w:p w14:paraId="33B778DC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20A44C2B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Провера општих функционалних компетенција,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посебних функционалних компетенција и понашајних компетенција обавиће се у Служби за управљање кадровима, у Палати Србија, Нови Београд, Булевар Михајла Пупина број 2 (источно крило). Интервју са Конкурсном комисијом ће се обавити у просторијама Републичког завода за статистику, Милана Ракића 5, Београд. Учесници конкурса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 телефона или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email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адреса) које наведу у обрасцима пријаве.</w:t>
      </w:r>
    </w:p>
    <w:p w14:paraId="5A0AD0FB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6C001256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НАПОМЕНЕ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CC4F52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</w:p>
    <w:p w14:paraId="0E0BF427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Кандидати, који први пут заснивају радни однос у државном органу, подлежу пробном раду у трајању од шест месеци.</w:t>
      </w:r>
    </w:p>
    <w:p w14:paraId="7BA23D34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без положеног државног стручног испита примају се на рад, под условом да тај испит положе до окончања пробног рада.</w:t>
      </w:r>
    </w:p>
    <w:p w14:paraId="1A12E735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Кандидати са положеним државним стручним испитом немају предност у изборном поступку у односу на кандидате без положеног државног стручног испита.</w:t>
      </w:r>
    </w:p>
    <w:p w14:paraId="623CA4B5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B87A665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Неблаговремене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недопуштене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неразумљиве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непотпуне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биће одбачене. Јавни конкурс спроводи Конкурсна комисија коју је именовао директор Републичког завода за статистику.</w:t>
      </w:r>
    </w:p>
    <w:p w14:paraId="2E074716" w14:textId="77777777" w:rsidR="000C46B2" w:rsidRDefault="000C46B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83EDB06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Овај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објављује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интернет презентацији Републичког завода за статистику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www.stat.gov.rs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огласној табли Завода,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интернет презентацији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управљање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кадровима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www.suk.gov.rs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порталу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e-управе,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 интернет презентацији, огласној табли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периодичном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издању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Националне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службе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запошљавање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E6572AF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24ED86EE" w14:textId="77777777" w:rsidR="000C46B2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Сви изрази, појмови, именице, придеви и глаголи у овом огласу који су употребљени у мушком граматичком роду односе се без дискриминације и на особе женског рода.</w:t>
      </w:r>
    </w:p>
    <w:p w14:paraId="475E2CC1" w14:textId="77777777" w:rsidR="000C46B2" w:rsidRDefault="000C46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02E7CF38" w14:textId="77777777" w:rsidR="000C46B2" w:rsidRDefault="000C46B2">
      <w:pPr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0C4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437CB"/>
    <w:multiLevelType w:val="hybridMultilevel"/>
    <w:tmpl w:val="57A01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55BCA"/>
    <w:multiLevelType w:val="hybridMultilevel"/>
    <w:tmpl w:val="E9A4D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3BF6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26AA7CB7"/>
    <w:multiLevelType w:val="multilevel"/>
    <w:tmpl w:val="AD52A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2C37635A"/>
    <w:multiLevelType w:val="hybridMultilevel"/>
    <w:tmpl w:val="76D0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975D7"/>
    <w:multiLevelType w:val="hybridMultilevel"/>
    <w:tmpl w:val="27926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D0715"/>
    <w:multiLevelType w:val="multilevel"/>
    <w:tmpl w:val="594E69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8B75AD5"/>
    <w:multiLevelType w:val="hybridMultilevel"/>
    <w:tmpl w:val="C122A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C5082"/>
    <w:multiLevelType w:val="hybridMultilevel"/>
    <w:tmpl w:val="729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E132D"/>
    <w:multiLevelType w:val="hybridMultilevel"/>
    <w:tmpl w:val="D2521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8E08DB"/>
    <w:multiLevelType w:val="hybridMultilevel"/>
    <w:tmpl w:val="C7767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543407">
    <w:abstractNumId w:val="2"/>
  </w:num>
  <w:num w:numId="2" w16cid:durableId="1089428401">
    <w:abstractNumId w:val="4"/>
  </w:num>
  <w:num w:numId="3" w16cid:durableId="611861638">
    <w:abstractNumId w:val="0"/>
  </w:num>
  <w:num w:numId="4" w16cid:durableId="1767772099">
    <w:abstractNumId w:val="5"/>
  </w:num>
  <w:num w:numId="5" w16cid:durableId="1880434811">
    <w:abstractNumId w:val="7"/>
  </w:num>
  <w:num w:numId="6" w16cid:durableId="1519079455">
    <w:abstractNumId w:val="9"/>
  </w:num>
  <w:num w:numId="7" w16cid:durableId="1118988480">
    <w:abstractNumId w:val="1"/>
  </w:num>
  <w:num w:numId="8" w16cid:durableId="1433164883">
    <w:abstractNumId w:val="8"/>
  </w:num>
  <w:num w:numId="9" w16cid:durableId="806821547">
    <w:abstractNumId w:val="6"/>
  </w:num>
  <w:num w:numId="10" w16cid:durableId="2137020941">
    <w:abstractNumId w:val="3"/>
  </w:num>
  <w:num w:numId="11" w16cid:durableId="13255456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6B2"/>
    <w:rsid w:val="000751C5"/>
    <w:rsid w:val="000C46B2"/>
    <w:rsid w:val="00105FB8"/>
    <w:rsid w:val="002258C2"/>
    <w:rsid w:val="00E7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A3382"/>
  <w15:chartTrackingRefBased/>
  <w15:docId w15:val="{0E01067A-DC34-476F-8F2B-D01844496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k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12</Pages>
  <Words>3927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Gagic</dc:creator>
  <cp:keywords/>
  <dc:description/>
  <cp:lastModifiedBy>Aleksandar Ninkovic</cp:lastModifiedBy>
  <cp:revision>22</cp:revision>
  <cp:lastPrinted>2022-03-09T08:54:00Z</cp:lastPrinted>
  <dcterms:created xsi:type="dcterms:W3CDTF">2021-04-08T11:38:00Z</dcterms:created>
  <dcterms:modified xsi:type="dcterms:W3CDTF">2022-10-28T11:25:00Z</dcterms:modified>
</cp:coreProperties>
</file>