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DB5EB" w14:textId="77777777" w:rsidR="00A9462A" w:rsidRDefault="00A9462A" w:rsidP="00023705">
      <w:pPr>
        <w:ind w:left="2805" w:hanging="360"/>
      </w:pPr>
    </w:p>
    <w:p w14:paraId="669A48A2" w14:textId="77777777" w:rsidR="0015428D" w:rsidRDefault="0015428D" w:rsidP="00624D66">
      <w:pPr>
        <w:jc w:val="center"/>
        <w:rPr>
          <w:rFonts w:ascii="Arial" w:hAnsi="Arial" w:cs="Arial"/>
          <w:sz w:val="28"/>
          <w:szCs w:val="28"/>
          <w:u w:val="single"/>
        </w:rPr>
      </w:pPr>
      <w:r w:rsidRPr="0015428D">
        <w:rPr>
          <w:rFonts w:ascii="Arial" w:hAnsi="Arial" w:cs="Arial"/>
          <w:sz w:val="28"/>
          <w:szCs w:val="28"/>
          <w:u w:val="single"/>
        </w:rPr>
        <w:t>Classification (codebook) of criminal offenses</w:t>
      </w:r>
    </w:p>
    <w:p w14:paraId="21A55332" w14:textId="77777777" w:rsidR="00624D66" w:rsidRDefault="0015428D" w:rsidP="00624D66">
      <w:pPr>
        <w:jc w:val="center"/>
        <w:rPr>
          <w:rFonts w:ascii="Arial" w:hAnsi="Arial" w:cs="Arial"/>
          <w:sz w:val="28"/>
          <w:szCs w:val="28"/>
        </w:rPr>
      </w:pPr>
      <w:r w:rsidRPr="0015428D">
        <w:rPr>
          <w:rFonts w:ascii="Arial" w:hAnsi="Arial" w:cs="Arial"/>
          <w:sz w:val="28"/>
          <w:szCs w:val="28"/>
        </w:rPr>
        <w:t xml:space="preserve">for criminal offenses under special laws according </w:t>
      </w:r>
    </w:p>
    <w:p w14:paraId="3349B3CF" w14:textId="6B1F0F92" w:rsidR="00A9462A" w:rsidRPr="0015428D" w:rsidRDefault="0015428D" w:rsidP="00624D66">
      <w:pPr>
        <w:jc w:val="center"/>
        <w:rPr>
          <w:rFonts w:ascii="Arial" w:hAnsi="Arial" w:cs="Arial"/>
          <w:sz w:val="28"/>
          <w:szCs w:val="28"/>
        </w:rPr>
      </w:pPr>
      <w:r w:rsidRPr="0015428D">
        <w:rPr>
          <w:rFonts w:ascii="Arial" w:hAnsi="Arial" w:cs="Arial"/>
          <w:sz w:val="28"/>
          <w:szCs w:val="28"/>
        </w:rPr>
        <w:t xml:space="preserve">International Classification of Crimes for Statistical </w:t>
      </w:r>
      <w:r w:rsidR="00624D66">
        <w:rPr>
          <w:rFonts w:ascii="Arial" w:hAnsi="Arial" w:cs="Arial"/>
          <w:sz w:val="28"/>
          <w:szCs w:val="28"/>
        </w:rPr>
        <w:t>P</w:t>
      </w:r>
      <w:r w:rsidRPr="0015428D">
        <w:rPr>
          <w:rFonts w:ascii="Arial" w:hAnsi="Arial" w:cs="Arial"/>
          <w:sz w:val="28"/>
          <w:szCs w:val="28"/>
        </w:rPr>
        <w:t>urposes</w:t>
      </w:r>
      <w:r>
        <w:rPr>
          <w:rFonts w:ascii="Arial" w:hAnsi="Arial" w:cs="Arial"/>
          <w:sz w:val="28"/>
          <w:szCs w:val="28"/>
        </w:rPr>
        <w:t xml:space="preserve"> - ICCS</w:t>
      </w:r>
    </w:p>
    <w:p w14:paraId="1F38776C" w14:textId="544A3E9A" w:rsidR="0015428D" w:rsidRDefault="0015428D" w:rsidP="00A9462A">
      <w:pPr>
        <w:ind w:left="2445"/>
        <w:rPr>
          <w:rFonts w:ascii="Arial" w:hAnsi="Arial" w:cs="Arial"/>
          <w:color w:val="FF0000"/>
          <w:u w:val="single"/>
        </w:rPr>
      </w:pPr>
    </w:p>
    <w:p w14:paraId="00E12D60" w14:textId="77777777" w:rsidR="00A9462A" w:rsidRPr="00A9462A" w:rsidRDefault="00A9462A" w:rsidP="00A9462A">
      <w:pPr>
        <w:ind w:left="2445"/>
        <w:rPr>
          <w:rFonts w:ascii="Arial" w:hAnsi="Arial" w:cs="Arial"/>
          <w:color w:val="FF0000"/>
          <w:u w:val="single"/>
        </w:rPr>
      </w:pPr>
    </w:p>
    <w:p w14:paraId="7B296224" w14:textId="77777777" w:rsidR="00A9462A" w:rsidRPr="00A9462A" w:rsidRDefault="00A9462A" w:rsidP="00A9462A">
      <w:pPr>
        <w:ind w:left="2445"/>
        <w:rPr>
          <w:rFonts w:ascii="Arial" w:hAnsi="Arial" w:cs="Arial"/>
          <w:color w:val="FF0000"/>
          <w:u w:val="single"/>
        </w:rPr>
      </w:pPr>
    </w:p>
    <w:p w14:paraId="261CF7AF" w14:textId="59966EE6" w:rsidR="00B16DFD" w:rsidRPr="00211042" w:rsidRDefault="000B0FD8" w:rsidP="00023705">
      <w:pPr>
        <w:pStyle w:val="ListParagraph"/>
        <w:numPr>
          <w:ilvl w:val="0"/>
          <w:numId w:val="55"/>
        </w:numPr>
        <w:rPr>
          <w:rFonts w:ascii="Arial" w:hAnsi="Arial" w:cs="Arial"/>
          <w:color w:val="FF0000"/>
          <w:u w:val="single"/>
        </w:rPr>
      </w:pPr>
      <w:r w:rsidRPr="00211042">
        <w:rPr>
          <w:rFonts w:ascii="Arial" w:hAnsi="Arial" w:cs="Arial"/>
          <w:color w:val="FF0000"/>
          <w:u w:val="single"/>
        </w:rPr>
        <w:t>Zakon</w:t>
      </w:r>
      <w:r w:rsidR="00B16DFD" w:rsidRPr="00211042">
        <w:rPr>
          <w:rFonts w:ascii="Arial" w:hAnsi="Arial" w:cs="Arial"/>
          <w:color w:val="FF0000"/>
          <w:u w:val="single"/>
        </w:rPr>
        <w:t xml:space="preserve"> </w:t>
      </w:r>
      <w:r w:rsidRPr="00211042">
        <w:rPr>
          <w:rFonts w:ascii="Arial" w:hAnsi="Arial" w:cs="Arial"/>
          <w:color w:val="FF0000"/>
          <w:u w:val="single"/>
        </w:rPr>
        <w:t>o</w:t>
      </w:r>
      <w:r w:rsidR="00B16DFD" w:rsidRPr="00211042">
        <w:rPr>
          <w:rFonts w:ascii="Arial" w:hAnsi="Arial" w:cs="Arial"/>
          <w:color w:val="FF0000"/>
          <w:u w:val="single"/>
        </w:rPr>
        <w:t xml:space="preserve"> </w:t>
      </w:r>
      <w:r w:rsidRPr="00211042">
        <w:rPr>
          <w:rFonts w:ascii="Arial" w:hAnsi="Arial" w:cs="Arial"/>
          <w:color w:val="FF0000"/>
          <w:u w:val="single"/>
        </w:rPr>
        <w:t>alternativnim</w:t>
      </w:r>
      <w:r w:rsidR="00B16DFD" w:rsidRPr="00211042">
        <w:rPr>
          <w:rFonts w:ascii="Arial" w:hAnsi="Arial" w:cs="Arial"/>
          <w:color w:val="FF0000"/>
          <w:u w:val="single"/>
        </w:rPr>
        <w:t xml:space="preserve"> </w:t>
      </w:r>
      <w:r w:rsidRPr="00211042">
        <w:rPr>
          <w:rFonts w:ascii="Arial" w:hAnsi="Arial" w:cs="Arial"/>
          <w:color w:val="FF0000"/>
          <w:u w:val="single"/>
        </w:rPr>
        <w:t>investicionim</w:t>
      </w:r>
      <w:r w:rsidR="00B16DFD" w:rsidRPr="00211042">
        <w:rPr>
          <w:rFonts w:ascii="Arial" w:hAnsi="Arial" w:cs="Arial"/>
          <w:color w:val="FF0000"/>
          <w:u w:val="single"/>
        </w:rPr>
        <w:t xml:space="preserve"> </w:t>
      </w:r>
      <w:r w:rsidRPr="00211042">
        <w:rPr>
          <w:rFonts w:ascii="Arial" w:hAnsi="Arial" w:cs="Arial"/>
          <w:color w:val="FF0000"/>
          <w:u w:val="single"/>
        </w:rPr>
        <w:t>fondovima</w:t>
      </w:r>
    </w:p>
    <w:p w14:paraId="75054521" w14:textId="3DB9782F" w:rsidR="00023705" w:rsidRPr="00B72850" w:rsidRDefault="00023705" w:rsidP="00023705">
      <w:pPr>
        <w:ind w:left="2445"/>
        <w:rPr>
          <w:rFonts w:ascii="Arial" w:hAnsi="Arial" w:cs="Arial"/>
          <w:color w:val="FF0000"/>
        </w:rPr>
      </w:pPr>
      <w:r w:rsidRPr="00B72850">
        <w:rPr>
          <w:rFonts w:ascii="Arial" w:hAnsi="Arial" w:cs="Arial"/>
          <w:color w:val="FF0000"/>
        </w:rPr>
        <w:t xml:space="preserve">        Law on Alternative Investment Funds</w:t>
      </w:r>
    </w:p>
    <w:p w14:paraId="7F735FF4" w14:textId="77777777" w:rsidR="00023705" w:rsidRPr="00B72850" w:rsidRDefault="00023705" w:rsidP="00023705">
      <w:pPr>
        <w:ind w:left="2445"/>
        <w:rPr>
          <w:rFonts w:ascii="Arial" w:hAnsi="Arial" w:cs="Arial"/>
          <w:color w:val="FF0000"/>
        </w:rPr>
      </w:pPr>
    </w:p>
    <w:p w14:paraId="5A2EA43B" w14:textId="4DDCA4BC" w:rsidR="00B16DFD" w:rsidRPr="00B72850" w:rsidRDefault="00637199" w:rsidP="00457AEA">
      <w:pPr>
        <w:pStyle w:val="wyq100---naslov-grupe-clanova-kurziv"/>
        <w:shd w:val="clear" w:color="auto" w:fill="FFFFFF"/>
        <w:spacing w:before="240" w:beforeAutospacing="0" w:after="240" w:afterAutospacing="0"/>
        <w:ind w:left="360"/>
        <w:rPr>
          <w:rFonts w:ascii="Arial" w:hAnsi="Arial" w:cs="Arial"/>
          <w:b/>
          <w:bCs/>
          <w:iCs/>
          <w:color w:val="333333"/>
          <w:sz w:val="20"/>
          <w:szCs w:val="20"/>
        </w:rPr>
      </w:pPr>
      <w:r w:rsidRPr="00B72850">
        <w:rPr>
          <w:rFonts w:ascii="Arial" w:hAnsi="Arial" w:cs="Arial"/>
          <w:b/>
          <w:bCs/>
          <w:iCs/>
          <w:color w:val="333333"/>
          <w:sz w:val="20"/>
          <w:szCs w:val="20"/>
        </w:rPr>
        <w:t xml:space="preserve">                                                                  </w:t>
      </w:r>
      <w:r w:rsidR="00B16DFD" w:rsidRPr="00B72850">
        <w:rPr>
          <w:rFonts w:ascii="Arial" w:hAnsi="Arial" w:cs="Arial"/>
          <w:b/>
          <w:bCs/>
          <w:iCs/>
          <w:color w:val="333333"/>
          <w:sz w:val="20"/>
          <w:szCs w:val="20"/>
        </w:rPr>
        <w:t>1. Krivična dela</w:t>
      </w:r>
    </w:p>
    <w:p w14:paraId="4A5F4007" w14:textId="77777777" w:rsidR="00B16DFD" w:rsidRPr="00B72850" w:rsidRDefault="00B16DFD" w:rsidP="00457AEA">
      <w:pPr>
        <w:pStyle w:val="wyq110---naslov-clana"/>
        <w:shd w:val="clear" w:color="auto" w:fill="FFFFFF"/>
        <w:spacing w:before="240" w:beforeAutospacing="0" w:after="240" w:afterAutospacing="0"/>
        <w:ind w:left="360"/>
        <w:jc w:val="center"/>
        <w:rPr>
          <w:rFonts w:ascii="Arial" w:hAnsi="Arial" w:cs="Arial"/>
          <w:b/>
          <w:bCs/>
          <w:color w:val="333333"/>
          <w:sz w:val="20"/>
          <w:szCs w:val="20"/>
        </w:rPr>
      </w:pPr>
      <w:bookmarkStart w:id="0" w:name="str_227"/>
      <w:bookmarkEnd w:id="0"/>
      <w:r w:rsidRPr="00B72850">
        <w:rPr>
          <w:rFonts w:ascii="Arial" w:hAnsi="Arial" w:cs="Arial"/>
          <w:b/>
          <w:bCs/>
          <w:color w:val="333333"/>
          <w:sz w:val="20"/>
          <w:szCs w:val="20"/>
        </w:rPr>
        <w:t>Neovlašćeno obavljanje delatnosti DZUAIF-a i depozitara</w:t>
      </w:r>
    </w:p>
    <w:p w14:paraId="43282928" w14:textId="0F51BB29" w:rsidR="00B16DFD" w:rsidRPr="00B72850" w:rsidRDefault="006844BD" w:rsidP="0060359B">
      <w:pPr>
        <w:pStyle w:val="ListParagraph"/>
        <w:widowControl w:val="0"/>
        <w:tabs>
          <w:tab w:val="left" w:pos="1121"/>
        </w:tabs>
        <w:autoSpaceDE w:val="0"/>
        <w:autoSpaceDN w:val="0"/>
        <w:spacing w:before="75" w:line="247" w:lineRule="auto"/>
        <w:ind w:left="648"/>
        <w:contextualSpacing w:val="0"/>
        <w:jc w:val="both"/>
        <w:rPr>
          <w:rFonts w:ascii="Arial" w:eastAsia="Times New Roman" w:hAnsi="Arial" w:cs="Arial"/>
          <w:b/>
          <w:bCs/>
          <w:noProof w:val="0"/>
          <w:sz w:val="20"/>
          <w:szCs w:val="20"/>
          <w:lang w:bidi="en-US"/>
        </w:rPr>
      </w:pPr>
      <w:bookmarkStart w:id="1" w:name="clan_255"/>
      <w:bookmarkEnd w:id="1"/>
      <w:r w:rsidRPr="00B72850">
        <w:rPr>
          <w:rFonts w:ascii="Arial" w:eastAsia="Times New Roman" w:hAnsi="Arial" w:cs="Arial"/>
          <w:noProof w:val="0"/>
          <w:sz w:val="20"/>
          <w:szCs w:val="20"/>
          <w:lang w:bidi="en-US"/>
        </w:rPr>
        <w:t xml:space="preserve">                                                                      </w:t>
      </w:r>
      <w:r w:rsidR="00CE64DC" w:rsidRPr="00B72850">
        <w:rPr>
          <w:rFonts w:ascii="Arial" w:eastAsia="Times New Roman" w:hAnsi="Arial" w:cs="Arial"/>
          <w:noProof w:val="0"/>
          <w:sz w:val="20"/>
          <w:szCs w:val="20"/>
          <w:lang w:bidi="en-US"/>
        </w:rPr>
        <w:t xml:space="preserve"> </w:t>
      </w:r>
      <w:r w:rsidR="00B16DFD" w:rsidRPr="00B72850">
        <w:rPr>
          <w:rFonts w:ascii="Arial" w:eastAsia="Times New Roman" w:hAnsi="Arial" w:cs="Arial"/>
          <w:b/>
          <w:bCs/>
          <w:noProof w:val="0"/>
          <w:sz w:val="20"/>
          <w:szCs w:val="20"/>
          <w:lang w:bidi="en-US"/>
        </w:rPr>
        <w:t>Član 255</w:t>
      </w:r>
    </w:p>
    <w:p w14:paraId="76BFAA7C" w14:textId="77777777" w:rsidR="00B16DFD" w:rsidRPr="00FB58EF" w:rsidRDefault="00B16DFD"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Ko se neovlašćeno bavi delatnostima DZUAIF-a ili delatnostima depozitara u nameri da sebi ili drugom licu ostvari imovinsku korist, kazniće se novčanom kaznom ili kaznom zatvora do jedne godine.</w:t>
      </w:r>
    </w:p>
    <w:p w14:paraId="0ADE18F8" w14:textId="4D85BE14" w:rsidR="005E2EB3" w:rsidRPr="00FB58EF" w:rsidRDefault="00B16DFD" w:rsidP="00FB58EF">
      <w:pPr>
        <w:widowControl w:val="0"/>
        <w:tabs>
          <w:tab w:val="left" w:pos="360"/>
          <w:tab w:val="left" w:pos="540"/>
        </w:tabs>
        <w:autoSpaceDE w:val="0"/>
        <w:autoSpaceDN w:val="0"/>
        <w:spacing w:before="75" w:line="247" w:lineRule="auto"/>
        <w:ind w:left="180"/>
        <w:jc w:val="both"/>
        <w:rPr>
          <w:rFonts w:ascii="Arial" w:hAnsi="Arial" w:cs="Arial"/>
          <w:color w:val="333333"/>
          <w:sz w:val="20"/>
          <w:szCs w:val="20"/>
        </w:rPr>
      </w:pPr>
      <w:r w:rsidRPr="00FB58EF">
        <w:rPr>
          <w:rFonts w:ascii="Arial" w:eastAsia="Times New Roman" w:hAnsi="Arial" w:cs="Arial"/>
          <w:noProof w:val="0"/>
          <w:sz w:val="20"/>
          <w:szCs w:val="20"/>
          <w:lang w:bidi="en-US"/>
        </w:rPr>
        <w:t>Ako je delom iz stava 1. ovog člana pribavljena imovinska korist ili drugim licima naneta imovinska šteta u iznosu koji prelazi 1.500.000 dinara, učinilac će se kazniti zatvorom do tri godine i novčanom kaznom</w:t>
      </w:r>
      <w:r w:rsidRPr="00FB58EF">
        <w:rPr>
          <w:rFonts w:ascii="Arial" w:hAnsi="Arial" w:cs="Arial"/>
          <w:color w:val="333333"/>
          <w:sz w:val="20"/>
          <w:szCs w:val="20"/>
        </w:rPr>
        <w:t>.</w:t>
      </w:r>
    </w:p>
    <w:p w14:paraId="1ED9E939" w14:textId="77777777" w:rsidR="0060359B" w:rsidRPr="00B72850" w:rsidRDefault="0060359B" w:rsidP="0060359B">
      <w:pPr>
        <w:pStyle w:val="ListParagraph"/>
        <w:widowControl w:val="0"/>
        <w:tabs>
          <w:tab w:val="left" w:pos="1121"/>
        </w:tabs>
        <w:autoSpaceDE w:val="0"/>
        <w:autoSpaceDN w:val="0"/>
        <w:spacing w:before="75" w:line="247" w:lineRule="auto"/>
        <w:ind w:left="648"/>
        <w:contextualSpacing w:val="0"/>
        <w:jc w:val="both"/>
        <w:rPr>
          <w:rFonts w:ascii="Arial" w:hAnsi="Arial" w:cs="Arial"/>
          <w:color w:val="333333"/>
          <w:sz w:val="20"/>
          <w:szCs w:val="20"/>
        </w:rPr>
      </w:pPr>
    </w:p>
    <w:p w14:paraId="55289702" w14:textId="1BAAEE93" w:rsidR="005E2EB3" w:rsidRPr="00B72850" w:rsidRDefault="00C812C4" w:rsidP="00457AEA">
      <w:pPr>
        <w:ind w:left="360"/>
        <w:jc w:val="both"/>
        <w:rPr>
          <w:rFonts w:ascii="Georgia" w:eastAsia="ヒラギノ角ゴ Pro W3" w:hAnsi="Georgia" w:cs="Arial"/>
          <w:noProof w:val="0"/>
          <w:color w:val="365F91" w:themeColor="accent1" w:themeShade="BF"/>
        </w:rPr>
      </w:pPr>
      <w:bookmarkStart w:id="2" w:name="str_228"/>
      <w:bookmarkStart w:id="3" w:name="_Hlk74129177"/>
      <w:bookmarkEnd w:id="2"/>
      <w:r w:rsidRPr="00B72850">
        <w:rPr>
          <w:rFonts w:ascii="Georgia" w:eastAsia="ヒラギノ角ゴ Pro W3" w:hAnsi="Georgia" w:cs="Arial"/>
          <w:noProof w:val="0"/>
          <w:color w:val="365F91" w:themeColor="accent1" w:themeShade="BF"/>
        </w:rPr>
        <w:t>ICCS code</w:t>
      </w:r>
    </w:p>
    <w:p w14:paraId="38C0232B" w14:textId="455E7E3F" w:rsidR="00B16DFD" w:rsidRPr="00B72850" w:rsidRDefault="00457AEA" w:rsidP="00B95066">
      <w:pPr>
        <w:widowControl w:val="0"/>
        <w:numPr>
          <w:ilvl w:val="1"/>
          <w:numId w:val="1"/>
        </w:numPr>
        <w:autoSpaceDE w:val="0"/>
        <w:autoSpaceDN w:val="0"/>
        <w:ind w:left="1512"/>
        <w:jc w:val="both"/>
        <w:rPr>
          <w:rFonts w:ascii="Georgia" w:eastAsia="Arial" w:hAnsi="Georgia" w:cs="Arial"/>
          <w:noProof w:val="0"/>
          <w:color w:val="365F91" w:themeColor="accent1" w:themeShade="BF"/>
          <w:lang w:bidi="en-US"/>
        </w:rPr>
      </w:pPr>
      <w:r w:rsidRPr="00B72850">
        <w:rPr>
          <w:rFonts w:ascii="Georgia" w:eastAsia="Arial" w:hAnsi="Georgia" w:cs="Arial"/>
          <w:noProof w:val="0"/>
          <w:color w:val="365F91" w:themeColor="accent1" w:themeShade="BF"/>
          <w:lang w:bidi="en-US"/>
        </w:rPr>
        <w:t xml:space="preserve"> </w:t>
      </w:r>
      <w:r w:rsidR="005E2EB3" w:rsidRPr="00B72850">
        <w:rPr>
          <w:rFonts w:ascii="Georgia" w:eastAsia="Arial" w:hAnsi="Georgia" w:cs="Arial"/>
          <w:noProof w:val="0"/>
          <w:color w:val="365F91" w:themeColor="accent1" w:themeShade="BF"/>
          <w:lang w:bidi="en-US"/>
        </w:rPr>
        <w:t>07011</w:t>
      </w:r>
      <w:bookmarkEnd w:id="3"/>
    </w:p>
    <w:p w14:paraId="3E11F31A" w14:textId="6F8D3B6D" w:rsidR="00B16DFD" w:rsidRPr="00211042" w:rsidRDefault="00B16DFD" w:rsidP="00023705">
      <w:pPr>
        <w:pStyle w:val="clan"/>
        <w:numPr>
          <w:ilvl w:val="0"/>
          <w:numId w:val="55"/>
        </w:numPr>
        <w:shd w:val="clear" w:color="auto" w:fill="FFFFFF"/>
        <w:spacing w:before="240" w:beforeAutospacing="0" w:after="0" w:afterAutospacing="0" w:line="120" w:lineRule="auto"/>
        <w:rPr>
          <w:rFonts w:ascii="Arial" w:hAnsi="Arial" w:cs="Arial"/>
          <w:color w:val="FF0000"/>
          <w:sz w:val="22"/>
          <w:szCs w:val="22"/>
          <w:u w:val="single"/>
        </w:rPr>
      </w:pPr>
      <w:r w:rsidRPr="00211042">
        <w:rPr>
          <w:rFonts w:ascii="Arial" w:hAnsi="Arial" w:cs="Arial"/>
          <w:color w:val="FF0000"/>
          <w:sz w:val="22"/>
          <w:szCs w:val="22"/>
          <w:u w:val="single"/>
        </w:rPr>
        <w:t>Z</w:t>
      </w:r>
      <w:r w:rsidR="000C09B4" w:rsidRPr="00211042">
        <w:rPr>
          <w:rFonts w:ascii="Arial" w:hAnsi="Arial" w:cs="Arial"/>
          <w:color w:val="FF0000"/>
          <w:sz w:val="22"/>
          <w:szCs w:val="22"/>
          <w:u w:val="single"/>
        </w:rPr>
        <w:t>akon o arhivskoj građi Savezne Republike Jugoslavije</w:t>
      </w:r>
    </w:p>
    <w:p w14:paraId="284BC7A9" w14:textId="2ED7A8E7" w:rsidR="00023705" w:rsidRPr="00B72850" w:rsidRDefault="00023705" w:rsidP="00023705">
      <w:pPr>
        <w:pStyle w:val="clan"/>
        <w:shd w:val="clear" w:color="auto" w:fill="FFFFFF"/>
        <w:spacing w:before="240" w:line="120" w:lineRule="auto"/>
        <w:rPr>
          <w:rFonts w:ascii="Arial" w:hAnsi="Arial" w:cs="Arial"/>
          <w:i/>
          <w:iCs/>
          <w:color w:val="FF0000"/>
          <w:sz w:val="18"/>
          <w:szCs w:val="18"/>
        </w:rPr>
      </w:pPr>
      <w:r w:rsidRPr="00B72850">
        <w:rPr>
          <w:rStyle w:val="Emphasis"/>
          <w:rFonts w:ascii="Arial" w:eastAsia="Calibri" w:hAnsi="Arial" w:cs="Arial"/>
          <w:i w:val="0"/>
          <w:iCs w:val="0"/>
          <w:color w:val="FF0000"/>
          <w:sz w:val="18"/>
          <w:szCs w:val="18"/>
          <w:shd w:val="clear" w:color="auto" w:fill="FFFFFF"/>
        </w:rPr>
        <w:t xml:space="preserve">                   </w:t>
      </w:r>
      <w:r w:rsidR="00D64C54" w:rsidRPr="00B72850">
        <w:rPr>
          <w:rStyle w:val="Emphasis"/>
          <w:rFonts w:ascii="Arial" w:eastAsia="Calibri" w:hAnsi="Arial" w:cs="Arial"/>
          <w:i w:val="0"/>
          <w:iCs w:val="0"/>
          <w:color w:val="FF0000"/>
          <w:sz w:val="18"/>
          <w:szCs w:val="18"/>
          <w:shd w:val="clear" w:color="auto" w:fill="FFFFFF"/>
        </w:rPr>
        <w:tab/>
      </w:r>
      <w:r w:rsidR="00D64C54" w:rsidRPr="00B72850">
        <w:rPr>
          <w:rStyle w:val="Emphasis"/>
          <w:rFonts w:ascii="Arial" w:eastAsia="Calibri" w:hAnsi="Arial" w:cs="Arial"/>
          <w:i w:val="0"/>
          <w:iCs w:val="0"/>
          <w:color w:val="FF0000"/>
          <w:sz w:val="18"/>
          <w:szCs w:val="18"/>
          <w:shd w:val="clear" w:color="auto" w:fill="FFFFFF"/>
        </w:rPr>
        <w:tab/>
      </w:r>
      <w:r w:rsidRPr="00B72850">
        <w:rPr>
          <w:rStyle w:val="Emphasis"/>
          <w:rFonts w:ascii="Arial" w:eastAsia="Calibri" w:hAnsi="Arial" w:cs="Arial"/>
          <w:i w:val="0"/>
          <w:iCs w:val="0"/>
          <w:color w:val="FF0000"/>
          <w:sz w:val="18"/>
          <w:szCs w:val="18"/>
          <w:shd w:val="clear" w:color="auto" w:fill="FFFFFF"/>
        </w:rPr>
        <w:t>LAW</w:t>
      </w:r>
      <w:r w:rsidRPr="00B72850">
        <w:rPr>
          <w:rFonts w:ascii="Arial" w:hAnsi="Arial" w:cs="Arial"/>
          <w:i/>
          <w:iCs/>
          <w:color w:val="FF0000"/>
          <w:sz w:val="18"/>
          <w:szCs w:val="18"/>
          <w:shd w:val="clear" w:color="auto" w:fill="FFFFFF"/>
        </w:rPr>
        <w:t> ON THE </w:t>
      </w:r>
      <w:r w:rsidRPr="00B72850">
        <w:rPr>
          <w:rStyle w:val="Emphasis"/>
          <w:rFonts w:ascii="Arial" w:eastAsia="Calibri" w:hAnsi="Arial" w:cs="Arial"/>
          <w:i w:val="0"/>
          <w:iCs w:val="0"/>
          <w:color w:val="FF0000"/>
          <w:sz w:val="18"/>
          <w:szCs w:val="18"/>
          <w:shd w:val="clear" w:color="auto" w:fill="FFFFFF"/>
        </w:rPr>
        <w:t>ARCHIVAL</w:t>
      </w:r>
      <w:r w:rsidRPr="00B72850">
        <w:rPr>
          <w:rFonts w:ascii="Arial" w:hAnsi="Arial" w:cs="Arial"/>
          <w:i/>
          <w:iCs/>
          <w:color w:val="FF0000"/>
          <w:sz w:val="18"/>
          <w:szCs w:val="18"/>
          <w:shd w:val="clear" w:color="auto" w:fill="FFFFFF"/>
        </w:rPr>
        <w:t> HOLDINGS OF THE </w:t>
      </w:r>
      <w:r w:rsidRPr="00B72850">
        <w:rPr>
          <w:rStyle w:val="Emphasis"/>
          <w:rFonts w:ascii="Arial" w:eastAsia="Calibri" w:hAnsi="Arial" w:cs="Arial"/>
          <w:i w:val="0"/>
          <w:iCs w:val="0"/>
          <w:color w:val="FF0000"/>
          <w:sz w:val="18"/>
          <w:szCs w:val="18"/>
          <w:shd w:val="clear" w:color="auto" w:fill="FFFFFF"/>
        </w:rPr>
        <w:t>FR OF</w:t>
      </w:r>
      <w:r w:rsidRPr="00B72850">
        <w:rPr>
          <w:rFonts w:ascii="Arial" w:hAnsi="Arial" w:cs="Arial"/>
          <w:i/>
          <w:iCs/>
          <w:color w:val="FF0000"/>
          <w:sz w:val="18"/>
          <w:szCs w:val="18"/>
          <w:shd w:val="clear" w:color="auto" w:fill="FFFFFF"/>
        </w:rPr>
        <w:t> </w:t>
      </w:r>
      <w:r w:rsidRPr="00B72850">
        <w:rPr>
          <w:rStyle w:val="Emphasis"/>
          <w:rFonts w:ascii="Arial" w:eastAsia="Calibri" w:hAnsi="Arial" w:cs="Arial"/>
          <w:i w:val="0"/>
          <w:iCs w:val="0"/>
          <w:color w:val="FF0000"/>
          <w:sz w:val="18"/>
          <w:szCs w:val="18"/>
          <w:shd w:val="clear" w:color="auto" w:fill="FFFFFF"/>
        </w:rPr>
        <w:t>YUGOSLAVIA</w:t>
      </w:r>
      <w:r w:rsidRPr="00B72850">
        <w:rPr>
          <w:rFonts w:ascii="Arial" w:hAnsi="Arial" w:cs="Arial"/>
          <w:i/>
          <w:iCs/>
          <w:color w:val="FF0000"/>
          <w:sz w:val="18"/>
          <w:szCs w:val="18"/>
          <w:shd w:val="clear" w:color="auto" w:fill="FFFFFF"/>
        </w:rPr>
        <w:t> </w:t>
      </w:r>
    </w:p>
    <w:p w14:paraId="3370CDF0" w14:textId="0E0EFA19" w:rsidR="00B16DFD" w:rsidRPr="00B72850" w:rsidRDefault="00531CFC" w:rsidP="00457AEA">
      <w:pPr>
        <w:pStyle w:val="clan"/>
        <w:shd w:val="clear" w:color="auto" w:fill="FFFFFF"/>
        <w:spacing w:before="240" w:after="120"/>
        <w:ind w:left="360"/>
        <w:rPr>
          <w:rFonts w:ascii="Arial" w:hAnsi="Arial" w:cs="Arial"/>
          <w:b/>
          <w:bCs/>
          <w:iCs/>
          <w:color w:val="333333"/>
          <w:sz w:val="20"/>
          <w:szCs w:val="20"/>
        </w:rPr>
      </w:pPr>
      <w:r w:rsidRPr="00B72850">
        <w:rPr>
          <w:rFonts w:ascii="Arial" w:hAnsi="Arial" w:cs="Arial"/>
          <w:b/>
          <w:bCs/>
          <w:i/>
          <w:iCs/>
          <w:color w:val="333333"/>
          <w:sz w:val="20"/>
          <w:szCs w:val="20"/>
        </w:rPr>
        <w:t xml:space="preserve">                                                                 </w:t>
      </w:r>
      <w:r w:rsidR="00F7270D" w:rsidRPr="00B72850">
        <w:rPr>
          <w:rFonts w:ascii="Arial" w:hAnsi="Arial" w:cs="Arial"/>
          <w:b/>
          <w:bCs/>
          <w:i/>
          <w:iCs/>
          <w:color w:val="333333"/>
          <w:sz w:val="20"/>
          <w:szCs w:val="20"/>
        </w:rPr>
        <w:t xml:space="preserve">  </w:t>
      </w:r>
      <w:r w:rsidRPr="00B72850">
        <w:rPr>
          <w:rFonts w:ascii="Arial" w:hAnsi="Arial" w:cs="Arial"/>
          <w:b/>
          <w:bCs/>
          <w:iCs/>
          <w:color w:val="333333"/>
          <w:sz w:val="20"/>
          <w:szCs w:val="20"/>
        </w:rPr>
        <w:t>Krivično delo</w:t>
      </w:r>
    </w:p>
    <w:p w14:paraId="09993E57" w14:textId="22FD356C" w:rsidR="00B16DFD" w:rsidRPr="00B72850" w:rsidRDefault="006844BD" w:rsidP="00B55BF3">
      <w:pPr>
        <w:pStyle w:val="clan"/>
        <w:shd w:val="clear" w:color="auto" w:fill="FFFFFF"/>
        <w:ind w:left="360"/>
        <w:rPr>
          <w:rFonts w:ascii="Arial" w:hAnsi="Arial" w:cs="Arial"/>
          <w:b/>
          <w:bCs/>
          <w:color w:val="333333"/>
          <w:sz w:val="20"/>
          <w:szCs w:val="20"/>
        </w:rPr>
      </w:pPr>
      <w:bookmarkStart w:id="4" w:name="clan_31"/>
      <w:bookmarkEnd w:id="4"/>
      <w:r w:rsidRPr="00B72850">
        <w:rPr>
          <w:rFonts w:ascii="Arial" w:hAnsi="Arial" w:cs="Arial"/>
          <w:b/>
          <w:bCs/>
          <w:color w:val="333333"/>
          <w:sz w:val="20"/>
          <w:szCs w:val="20"/>
        </w:rPr>
        <w:t xml:space="preserve">                                                                        </w:t>
      </w:r>
      <w:r w:rsidR="00722BE5" w:rsidRPr="00B72850">
        <w:rPr>
          <w:rFonts w:ascii="Arial" w:hAnsi="Arial" w:cs="Arial"/>
          <w:b/>
          <w:bCs/>
          <w:color w:val="333333"/>
          <w:sz w:val="20"/>
          <w:szCs w:val="20"/>
        </w:rPr>
        <w:t xml:space="preserve"> </w:t>
      </w:r>
      <w:r w:rsidR="00B16DFD" w:rsidRPr="00B72850">
        <w:rPr>
          <w:rFonts w:ascii="Arial" w:hAnsi="Arial" w:cs="Arial"/>
          <w:b/>
          <w:bCs/>
          <w:color w:val="333333"/>
          <w:sz w:val="20"/>
          <w:szCs w:val="20"/>
        </w:rPr>
        <w:t>Član 31</w:t>
      </w:r>
    </w:p>
    <w:p w14:paraId="3AF37AE0" w14:textId="463B3898" w:rsidR="00347863" w:rsidRPr="00B72850" w:rsidRDefault="00B16DFD" w:rsidP="00B55BF3">
      <w:pPr>
        <w:pStyle w:val="Normal1"/>
        <w:shd w:val="clear" w:color="auto" w:fill="FFFFFF"/>
        <w:ind w:left="360"/>
        <w:jc w:val="both"/>
        <w:rPr>
          <w:rFonts w:ascii="Arial" w:hAnsi="Arial" w:cs="Arial"/>
          <w:color w:val="333333"/>
          <w:sz w:val="20"/>
          <w:szCs w:val="20"/>
        </w:rPr>
      </w:pPr>
      <w:r w:rsidRPr="00B72850">
        <w:rPr>
          <w:rFonts w:ascii="Arial" w:hAnsi="Arial" w:cs="Arial"/>
          <w:color w:val="333333"/>
          <w:sz w:val="20"/>
          <w:szCs w:val="20"/>
        </w:rPr>
        <w:t>Ko prisvoji, prikrije, u većoj meri ošteti, uništi ili na drugi način učini neupotrebljivom arhivsku građu ili registraturski materijal ili ih iznese u inostranstvo bez prethodnog odobrenja nadležnog saveznog organa, odnosno organizacije, ili omogući drugom da to učini, kazniće se za krivično delo zatvorom od 3 meseca do 5 godina.</w:t>
      </w:r>
    </w:p>
    <w:p w14:paraId="557A4B8F" w14:textId="1AC06002" w:rsidR="00347863" w:rsidRPr="00B72850" w:rsidRDefault="00C812C4" w:rsidP="00457AEA">
      <w:pPr>
        <w:spacing w:after="120"/>
        <w:ind w:left="360"/>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ICCS code</w:t>
      </w:r>
    </w:p>
    <w:p w14:paraId="1D45461C" w14:textId="1A22D8BD" w:rsidR="00B16DFD" w:rsidRPr="00B72850" w:rsidRDefault="00347863" w:rsidP="00B95066">
      <w:pPr>
        <w:widowControl w:val="0"/>
        <w:numPr>
          <w:ilvl w:val="1"/>
          <w:numId w:val="1"/>
        </w:numPr>
        <w:autoSpaceDE w:val="0"/>
        <w:autoSpaceDN w:val="0"/>
        <w:ind w:left="1512"/>
        <w:jc w:val="both"/>
        <w:rPr>
          <w:rFonts w:ascii="Georgia" w:eastAsia="Arial" w:hAnsi="Georgia" w:cs="Arial"/>
          <w:noProof w:val="0"/>
          <w:color w:val="365F91" w:themeColor="accent1" w:themeShade="BF"/>
          <w:lang w:bidi="en-US"/>
        </w:rPr>
      </w:pPr>
      <w:r w:rsidRPr="00B72850">
        <w:rPr>
          <w:rFonts w:ascii="Georgia" w:eastAsia="Arial" w:hAnsi="Georgia" w:cs="Arial"/>
          <w:noProof w:val="0"/>
          <w:color w:val="365F91" w:themeColor="accent1" w:themeShade="BF"/>
          <w:lang w:bidi="en-US"/>
        </w:rPr>
        <w:t>08049</w:t>
      </w:r>
    </w:p>
    <w:p w14:paraId="059F51DA" w14:textId="0DB56380" w:rsidR="007D0BEC" w:rsidRPr="00B72850" w:rsidRDefault="007D0BEC" w:rsidP="000C09B4">
      <w:pPr>
        <w:ind w:left="1440"/>
        <w:rPr>
          <w:rFonts w:ascii="Arial" w:hAnsi="Arial" w:cs="Arial"/>
          <w:color w:val="FF0000"/>
        </w:rPr>
      </w:pPr>
      <w:r w:rsidRPr="00B72850">
        <w:rPr>
          <w:rFonts w:ascii="Arial" w:hAnsi="Arial" w:cs="Arial"/>
          <w:b/>
          <w:bCs/>
        </w:rPr>
        <w:t xml:space="preserve">                            </w:t>
      </w:r>
      <w:r w:rsidR="00853CAA" w:rsidRPr="00B72850">
        <w:rPr>
          <w:rFonts w:ascii="Arial" w:hAnsi="Arial" w:cs="Arial"/>
          <w:b/>
          <w:bCs/>
        </w:rPr>
        <w:t xml:space="preserve"> </w:t>
      </w:r>
      <w:r w:rsidR="001649A6" w:rsidRPr="00B72850">
        <w:rPr>
          <w:rFonts w:ascii="Arial" w:hAnsi="Arial" w:cs="Arial"/>
          <w:b/>
          <w:bCs/>
        </w:rPr>
        <w:t xml:space="preserve"> </w:t>
      </w:r>
      <w:r w:rsidRPr="00B72850">
        <w:rPr>
          <w:rFonts w:ascii="Arial" w:hAnsi="Arial" w:cs="Arial"/>
          <w:b/>
          <w:bCs/>
        </w:rPr>
        <w:t xml:space="preserve"> </w:t>
      </w:r>
      <w:r w:rsidR="00D11571" w:rsidRPr="00B72850">
        <w:rPr>
          <w:rFonts w:ascii="Arial" w:hAnsi="Arial" w:cs="Arial"/>
          <w:b/>
          <w:bCs/>
        </w:rPr>
        <w:t xml:space="preserve">   </w:t>
      </w:r>
      <w:r w:rsidR="00735897" w:rsidRPr="00B72850">
        <w:rPr>
          <w:rFonts w:ascii="Arial" w:hAnsi="Arial" w:cs="Arial"/>
          <w:b/>
          <w:bCs/>
        </w:rPr>
        <w:t xml:space="preserve">  </w:t>
      </w:r>
      <w:r w:rsidR="00CE64DC" w:rsidRPr="00B72850">
        <w:rPr>
          <w:rFonts w:ascii="Arial" w:hAnsi="Arial" w:cs="Arial"/>
          <w:b/>
          <w:bCs/>
        </w:rPr>
        <w:t xml:space="preserve"> </w:t>
      </w:r>
      <w:r w:rsidRPr="00B72850">
        <w:rPr>
          <w:rFonts w:ascii="Arial" w:hAnsi="Arial" w:cs="Arial"/>
          <w:b/>
          <w:bCs/>
        </w:rPr>
        <w:t xml:space="preserve"> </w:t>
      </w:r>
      <w:r w:rsidRPr="00B72850">
        <w:rPr>
          <w:rFonts w:ascii="Arial" w:hAnsi="Arial" w:cs="Arial"/>
          <w:color w:val="FF0000"/>
        </w:rPr>
        <w:t>3.</w:t>
      </w:r>
      <w:r w:rsidRPr="00B72850">
        <w:rPr>
          <w:rFonts w:ascii="Arial" w:hAnsi="Arial" w:cs="Arial"/>
          <w:b/>
          <w:bCs/>
          <w:color w:val="FF0000"/>
        </w:rPr>
        <w:t xml:space="preserve"> </w:t>
      </w:r>
      <w:r w:rsidRPr="00211042">
        <w:rPr>
          <w:rFonts w:ascii="Arial" w:hAnsi="Arial" w:cs="Arial"/>
          <w:color w:val="FF0000"/>
          <w:u w:val="single"/>
        </w:rPr>
        <w:t>Z</w:t>
      </w:r>
      <w:r w:rsidR="000C09B4" w:rsidRPr="00211042">
        <w:rPr>
          <w:rFonts w:ascii="Arial" w:hAnsi="Arial" w:cs="Arial"/>
          <w:color w:val="FF0000"/>
          <w:u w:val="single"/>
        </w:rPr>
        <w:t>akon o bankama</w:t>
      </w:r>
    </w:p>
    <w:p w14:paraId="429689CC" w14:textId="64CDBB48" w:rsidR="00023705" w:rsidRPr="00B72850" w:rsidRDefault="00023705" w:rsidP="00023705">
      <w:pPr>
        <w:ind w:left="1440"/>
        <w:rPr>
          <w:rFonts w:ascii="Arial" w:hAnsi="Arial" w:cs="Arial"/>
          <w:bCs/>
          <w:color w:val="FF0000"/>
        </w:rPr>
      </w:pPr>
      <w:r w:rsidRPr="00B72850">
        <w:rPr>
          <w:rFonts w:ascii="Arial" w:hAnsi="Arial" w:cs="Arial"/>
          <w:bCs/>
          <w:color w:val="FF0000"/>
        </w:rPr>
        <w:t xml:space="preserve">                                          Law on banks</w:t>
      </w:r>
    </w:p>
    <w:p w14:paraId="02B6EA10" w14:textId="77777777" w:rsidR="00023705" w:rsidRPr="00B72850" w:rsidRDefault="00023705" w:rsidP="000C09B4">
      <w:pPr>
        <w:ind w:left="1440"/>
        <w:rPr>
          <w:rFonts w:ascii="Arial" w:hAnsi="Arial" w:cs="Arial"/>
          <w:color w:val="FF0000"/>
        </w:rPr>
      </w:pPr>
    </w:p>
    <w:p w14:paraId="2C7A2F2D" w14:textId="77777777" w:rsidR="00F8619A" w:rsidRPr="00B72850" w:rsidRDefault="00F8619A" w:rsidP="00B16DFD">
      <w:pPr>
        <w:rPr>
          <w:i/>
          <w:iCs/>
          <w:color w:val="FF0000"/>
        </w:rPr>
      </w:pPr>
    </w:p>
    <w:p w14:paraId="564E08FA" w14:textId="3EB70449" w:rsidR="00B16DFD" w:rsidRPr="00B72850" w:rsidRDefault="00B16DFD" w:rsidP="002205E0">
      <w:pPr>
        <w:tabs>
          <w:tab w:val="left" w:pos="540"/>
        </w:tabs>
        <w:ind w:left="450" w:hanging="90"/>
        <w:rPr>
          <w:rFonts w:ascii="Arial" w:hAnsi="Arial" w:cs="Arial"/>
          <w:b/>
          <w:bCs/>
          <w:sz w:val="20"/>
          <w:szCs w:val="20"/>
        </w:rPr>
      </w:pPr>
      <w:r w:rsidRPr="00B72850">
        <w:rPr>
          <w:b/>
          <w:bCs/>
          <w:sz w:val="20"/>
          <w:szCs w:val="20"/>
        </w:rPr>
        <w:t xml:space="preserve">                                                                             </w:t>
      </w:r>
      <w:r w:rsidR="00CE64DC" w:rsidRPr="00B72850">
        <w:rPr>
          <w:b/>
          <w:bCs/>
          <w:sz w:val="20"/>
          <w:szCs w:val="20"/>
        </w:rPr>
        <w:t xml:space="preserve">     </w:t>
      </w:r>
      <w:r w:rsidR="001649A6" w:rsidRPr="00B72850">
        <w:rPr>
          <w:b/>
          <w:bCs/>
          <w:sz w:val="20"/>
          <w:szCs w:val="20"/>
        </w:rPr>
        <w:t xml:space="preserve">  </w:t>
      </w:r>
      <w:r w:rsidRPr="00B72850">
        <w:rPr>
          <w:rFonts w:ascii="Arial" w:hAnsi="Arial" w:cs="Arial"/>
          <w:b/>
          <w:bCs/>
          <w:sz w:val="20"/>
          <w:szCs w:val="20"/>
        </w:rPr>
        <w:t>Krivična dela</w:t>
      </w:r>
    </w:p>
    <w:p w14:paraId="30309941" w14:textId="4AB319A6" w:rsidR="00B620F1" w:rsidRPr="00B72850" w:rsidRDefault="00B16DFD" w:rsidP="002205E0">
      <w:pPr>
        <w:pStyle w:val="ListParagraph"/>
        <w:widowControl w:val="0"/>
        <w:tabs>
          <w:tab w:val="left" w:pos="1121"/>
        </w:tabs>
        <w:autoSpaceDE w:val="0"/>
        <w:autoSpaceDN w:val="0"/>
        <w:spacing w:before="75" w:line="247" w:lineRule="auto"/>
        <w:ind w:left="648"/>
        <w:contextualSpacing w:val="0"/>
        <w:jc w:val="both"/>
        <w:rPr>
          <w:rFonts w:ascii="Arial" w:eastAsia="Times New Roman" w:hAnsi="Arial" w:cs="Arial"/>
          <w:b/>
          <w:bCs/>
          <w:noProof w:val="0"/>
          <w:sz w:val="20"/>
          <w:szCs w:val="20"/>
          <w:lang w:bidi="en-US"/>
        </w:rPr>
      </w:pPr>
      <w:bookmarkStart w:id="5" w:name="clan_135"/>
      <w:bookmarkEnd w:id="5"/>
      <w:r w:rsidRPr="00B72850">
        <w:rPr>
          <w:rFonts w:ascii="Arial" w:eastAsia="Times New Roman" w:hAnsi="Arial" w:cs="Arial"/>
          <w:noProof w:val="0"/>
          <w:sz w:val="20"/>
          <w:szCs w:val="20"/>
          <w:lang w:bidi="en-US"/>
        </w:rPr>
        <w:t xml:space="preserve">                                                                  </w:t>
      </w:r>
      <w:r w:rsidR="00CE64DC" w:rsidRPr="00B72850">
        <w:rPr>
          <w:rFonts w:ascii="Arial" w:eastAsia="Times New Roman" w:hAnsi="Arial" w:cs="Arial"/>
          <w:noProof w:val="0"/>
          <w:sz w:val="20"/>
          <w:szCs w:val="20"/>
          <w:lang w:bidi="en-US"/>
        </w:rPr>
        <w:t xml:space="preserve">     </w:t>
      </w:r>
      <w:r w:rsidRPr="00B72850">
        <w:rPr>
          <w:rFonts w:ascii="Arial" w:eastAsia="Times New Roman" w:hAnsi="Arial" w:cs="Arial"/>
          <w:b/>
          <w:bCs/>
          <w:noProof w:val="0"/>
          <w:sz w:val="20"/>
          <w:szCs w:val="20"/>
          <w:lang w:bidi="en-US"/>
        </w:rPr>
        <w:t>Član 135</w:t>
      </w:r>
    </w:p>
    <w:p w14:paraId="66E0744D" w14:textId="1E176A07" w:rsidR="003B016E" w:rsidRPr="00FB58EF" w:rsidRDefault="00B16DFD"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 xml:space="preserve">Ko se bez dozvole za rad Narodne banke Srbije bavi primanjem depozita kazniće se za krivično </w:t>
      </w:r>
      <w:r w:rsidR="003C3BAB" w:rsidRPr="00FB58EF">
        <w:rPr>
          <w:rFonts w:ascii="Arial" w:eastAsia="Times New Roman" w:hAnsi="Arial" w:cs="Arial"/>
          <w:noProof w:val="0"/>
          <w:sz w:val="20"/>
          <w:szCs w:val="20"/>
          <w:lang w:bidi="en-US"/>
        </w:rPr>
        <w:t xml:space="preserve">  </w:t>
      </w:r>
      <w:r w:rsidRPr="00FB58EF">
        <w:rPr>
          <w:rFonts w:ascii="Arial" w:eastAsia="Times New Roman" w:hAnsi="Arial" w:cs="Arial"/>
          <w:noProof w:val="0"/>
          <w:sz w:val="20"/>
          <w:szCs w:val="20"/>
          <w:lang w:bidi="en-US"/>
        </w:rPr>
        <w:t>delo kaznom zatvora od tri meseca do pet godina.</w:t>
      </w:r>
    </w:p>
    <w:p w14:paraId="1A344141" w14:textId="35577616" w:rsidR="003B016E" w:rsidRPr="00FB58EF" w:rsidRDefault="00B16DFD"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Ako je delom iz stava 1. ovog člana pribavljena imovinska korist čiji iznos prelazi 100.000 dinara učinilac će se kazniti kaznom zatvora od jedne do osam godina, a ako iznos te koristi prelazi 1.500.000 dinara učinilac će se kazniti kaznom zatvora od dve do deset godina.</w:t>
      </w:r>
    </w:p>
    <w:p w14:paraId="749B9151" w14:textId="647D26FD" w:rsidR="000E1564" w:rsidRPr="00FB58EF" w:rsidRDefault="00B16DFD"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lastRenderedPageBreak/>
        <w:t>Za delo iz st. 1. i 2. ovog člana kazniće se odgovorno lice u pravnom licu ako se pravno lice primanjem depozita bavi bez dozvole za rad Narodne banke Srbije.</w:t>
      </w:r>
    </w:p>
    <w:p w14:paraId="02F4578D" w14:textId="72CF6641" w:rsidR="00AF0E28" w:rsidRPr="00B72850" w:rsidRDefault="00AF0E28" w:rsidP="00681C17">
      <w:pPr>
        <w:pStyle w:val="ListParagraph"/>
        <w:widowControl w:val="0"/>
        <w:tabs>
          <w:tab w:val="left" w:pos="1121"/>
        </w:tabs>
        <w:autoSpaceDE w:val="0"/>
        <w:autoSpaceDN w:val="0"/>
        <w:spacing w:before="75" w:line="247" w:lineRule="auto"/>
        <w:ind w:left="360"/>
        <w:contextualSpacing w:val="0"/>
        <w:jc w:val="both"/>
        <w:rPr>
          <w:rFonts w:ascii="Arial" w:eastAsia="Times New Roman" w:hAnsi="Arial" w:cs="Arial"/>
          <w:noProof w:val="0"/>
          <w:sz w:val="20"/>
          <w:szCs w:val="20"/>
          <w:lang w:bidi="en-US"/>
        </w:rPr>
      </w:pPr>
    </w:p>
    <w:p w14:paraId="2F0F6046" w14:textId="0767FDA8" w:rsidR="00AF0E28" w:rsidRPr="00B72850" w:rsidRDefault="00C812C4" w:rsidP="00735BC8">
      <w:pPr>
        <w:ind w:left="360"/>
        <w:jc w:val="both"/>
        <w:rPr>
          <w:rFonts w:ascii="Georgia" w:eastAsia="ヒラギノ角ゴ Pro W3" w:hAnsi="Georgia" w:cs="Arial"/>
          <w:noProof w:val="0"/>
          <w:color w:val="365F91" w:themeColor="accent1" w:themeShade="BF"/>
        </w:rPr>
      </w:pPr>
      <w:bookmarkStart w:id="6" w:name="_Hlk74129622"/>
      <w:r w:rsidRPr="00B72850">
        <w:rPr>
          <w:rFonts w:ascii="Georgia" w:eastAsia="ヒラギノ角ゴ Pro W3" w:hAnsi="Georgia" w:cs="Arial"/>
          <w:noProof w:val="0"/>
          <w:color w:val="365F91" w:themeColor="accent1" w:themeShade="BF"/>
        </w:rPr>
        <w:t>ICCS code</w:t>
      </w:r>
    </w:p>
    <w:p w14:paraId="72A7654F" w14:textId="370D9CB7" w:rsidR="007E7A38" w:rsidRPr="00B72850" w:rsidRDefault="00B620F1" w:rsidP="00B95066">
      <w:pPr>
        <w:widowControl w:val="0"/>
        <w:numPr>
          <w:ilvl w:val="1"/>
          <w:numId w:val="1"/>
        </w:numPr>
        <w:autoSpaceDE w:val="0"/>
        <w:autoSpaceDN w:val="0"/>
        <w:ind w:left="1512"/>
        <w:jc w:val="both"/>
        <w:rPr>
          <w:rFonts w:ascii="Georgia" w:hAnsi="Georgia"/>
          <w:color w:val="365F91" w:themeColor="accent1" w:themeShade="BF"/>
        </w:rPr>
      </w:pPr>
      <w:r w:rsidRPr="00B72850">
        <w:rPr>
          <w:rFonts w:ascii="Georgia" w:hAnsi="Georgia"/>
          <w:color w:val="365F91" w:themeColor="accent1" w:themeShade="BF"/>
        </w:rPr>
        <w:t>07011</w:t>
      </w:r>
    </w:p>
    <w:p w14:paraId="2041F46B" w14:textId="6D2FD8D9" w:rsidR="00023705" w:rsidRDefault="00023705" w:rsidP="00023705">
      <w:pPr>
        <w:widowControl w:val="0"/>
        <w:autoSpaceDE w:val="0"/>
        <w:autoSpaceDN w:val="0"/>
        <w:jc w:val="both"/>
        <w:rPr>
          <w:rFonts w:ascii="Georgia" w:hAnsi="Georgia"/>
          <w:color w:val="365F91" w:themeColor="accent1" w:themeShade="BF"/>
        </w:rPr>
      </w:pPr>
    </w:p>
    <w:p w14:paraId="5F9EE80E" w14:textId="77777777" w:rsidR="00F86F41" w:rsidRPr="00B72850" w:rsidRDefault="00F86F41" w:rsidP="00023705">
      <w:pPr>
        <w:widowControl w:val="0"/>
        <w:autoSpaceDE w:val="0"/>
        <w:autoSpaceDN w:val="0"/>
        <w:jc w:val="both"/>
        <w:rPr>
          <w:rFonts w:ascii="Georgia" w:hAnsi="Georgia"/>
          <w:color w:val="365F91" w:themeColor="accent1" w:themeShade="BF"/>
        </w:rPr>
      </w:pPr>
    </w:p>
    <w:p w14:paraId="790140A3" w14:textId="77777777" w:rsidR="00023705" w:rsidRPr="00B72850" w:rsidRDefault="00023705" w:rsidP="00023705">
      <w:pPr>
        <w:widowControl w:val="0"/>
        <w:autoSpaceDE w:val="0"/>
        <w:autoSpaceDN w:val="0"/>
        <w:jc w:val="both"/>
        <w:rPr>
          <w:rFonts w:ascii="Georgia" w:hAnsi="Georgia"/>
          <w:color w:val="365F91" w:themeColor="accent1" w:themeShade="BF"/>
        </w:rPr>
      </w:pPr>
    </w:p>
    <w:p w14:paraId="50E07790" w14:textId="73CBA002" w:rsidR="00B16DFD" w:rsidRPr="00B72850" w:rsidRDefault="00B16DFD" w:rsidP="00735BC8">
      <w:pPr>
        <w:spacing w:after="100" w:afterAutospacing="1"/>
        <w:ind w:left="360"/>
        <w:rPr>
          <w:rFonts w:ascii="Arial" w:hAnsi="Arial" w:cs="Arial"/>
          <w:b/>
          <w:bCs/>
          <w:sz w:val="20"/>
          <w:szCs w:val="20"/>
        </w:rPr>
      </w:pPr>
      <w:bookmarkStart w:id="7" w:name="clan_136"/>
      <w:bookmarkEnd w:id="6"/>
      <w:bookmarkEnd w:id="7"/>
      <w:r w:rsidRPr="00B72850">
        <w:rPr>
          <w:rFonts w:ascii="Arial" w:hAnsi="Arial" w:cs="Arial"/>
          <w:b/>
          <w:bCs/>
          <w:color w:val="365F91" w:themeColor="accent1" w:themeShade="BF"/>
          <w:sz w:val="20"/>
          <w:szCs w:val="20"/>
        </w:rPr>
        <w:t xml:space="preserve">                                                                       </w:t>
      </w:r>
      <w:r w:rsidRPr="00B72850">
        <w:rPr>
          <w:rFonts w:ascii="Arial" w:hAnsi="Arial" w:cs="Arial"/>
          <w:b/>
          <w:bCs/>
          <w:sz w:val="20"/>
          <w:szCs w:val="20"/>
        </w:rPr>
        <w:t>Član 136</w:t>
      </w:r>
    </w:p>
    <w:p w14:paraId="4E57A927" w14:textId="2D32D7C5" w:rsidR="00B16DFD" w:rsidRPr="00FB58EF" w:rsidRDefault="00B16DFD"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Ko se bez dozvole za rad Narodne banke Srbije bavi davanjem kredita i izdavanjem platnih kartica a za to nije ovlašćen zakonom kazniće se za krivično delo kaznom zatvora od tri meseca do pet godina.</w:t>
      </w:r>
    </w:p>
    <w:p w14:paraId="6ED3366C" w14:textId="7AE934C1" w:rsidR="00654C41" w:rsidRPr="00FB58EF" w:rsidRDefault="00B16DFD"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Ako je delom iz stava 1. ovog člana pribavljena imovinska korist čiji iznos prelazi 100.000 dinara učinilac će se kazniti kaznom zatvora od jedne do osam godina, a ako iznos te koristi prelazi 1.500.000 dinara učinilac će se kazniti kaznom zatvora od dve do deset godina.</w:t>
      </w:r>
    </w:p>
    <w:p w14:paraId="07A32780" w14:textId="43157D4E" w:rsidR="00B16DFD" w:rsidRPr="00FB58EF" w:rsidRDefault="00B16DFD"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Za delo iz st. 1. i 2. ovog člana kazniće se odgovorno lice u pravnom licu ako se pravno lice poslovima davanja kredita i izdavanjem platnih kartica bavi bez dozvole za rad Narodne banke Srbije a za to nije ovlašćeno zakonom.</w:t>
      </w:r>
    </w:p>
    <w:p w14:paraId="2A74E89D" w14:textId="77777777" w:rsidR="00D31BD9" w:rsidRPr="00B72850" w:rsidRDefault="00D31BD9" w:rsidP="00735BC8">
      <w:pPr>
        <w:ind w:left="360"/>
      </w:pPr>
    </w:p>
    <w:p w14:paraId="05B676B6" w14:textId="72601D13" w:rsidR="00D31BD9" w:rsidRPr="00B72850" w:rsidRDefault="00C812C4" w:rsidP="00735BC8">
      <w:pPr>
        <w:ind w:left="360"/>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ICCS code</w:t>
      </w:r>
    </w:p>
    <w:p w14:paraId="3B54188A" w14:textId="5C850AFA" w:rsidR="000E1564" w:rsidRPr="00B72850" w:rsidRDefault="00D31BD9" w:rsidP="00B95066">
      <w:pPr>
        <w:widowControl w:val="0"/>
        <w:numPr>
          <w:ilvl w:val="1"/>
          <w:numId w:val="1"/>
        </w:numPr>
        <w:autoSpaceDE w:val="0"/>
        <w:autoSpaceDN w:val="0"/>
        <w:ind w:left="1512"/>
        <w:jc w:val="both"/>
        <w:rPr>
          <w:rFonts w:ascii="Georgia" w:hAnsi="Georgia"/>
          <w:color w:val="365F91" w:themeColor="accent1" w:themeShade="BF"/>
        </w:rPr>
      </w:pPr>
      <w:r w:rsidRPr="00B72850">
        <w:rPr>
          <w:rFonts w:ascii="Georgia" w:hAnsi="Georgia"/>
          <w:color w:val="365F91" w:themeColor="accent1" w:themeShade="BF"/>
        </w:rPr>
        <w:t>07011</w:t>
      </w:r>
    </w:p>
    <w:p w14:paraId="243E321D" w14:textId="3EC60D74" w:rsidR="00B16DFD" w:rsidRPr="00B72850" w:rsidRDefault="00B16DFD" w:rsidP="00F533D5">
      <w:pPr>
        <w:widowControl w:val="0"/>
        <w:tabs>
          <w:tab w:val="left" w:pos="1121"/>
        </w:tabs>
        <w:autoSpaceDE w:val="0"/>
        <w:autoSpaceDN w:val="0"/>
        <w:spacing w:before="75" w:line="247" w:lineRule="auto"/>
        <w:jc w:val="both"/>
        <w:rPr>
          <w:rFonts w:ascii="Arial" w:eastAsia="Times New Roman" w:hAnsi="Arial" w:cs="Arial"/>
          <w:b/>
          <w:bCs/>
          <w:noProof w:val="0"/>
          <w:sz w:val="20"/>
          <w:szCs w:val="20"/>
          <w:lang w:bidi="en-US"/>
        </w:rPr>
      </w:pPr>
      <w:bookmarkStart w:id="8" w:name="clan_136a"/>
      <w:bookmarkEnd w:id="8"/>
      <w:r w:rsidRPr="00B72850">
        <w:rPr>
          <w:rFonts w:ascii="Arial" w:eastAsia="Times New Roman" w:hAnsi="Arial" w:cs="Arial"/>
          <w:b/>
          <w:bCs/>
          <w:noProof w:val="0"/>
          <w:sz w:val="20"/>
          <w:szCs w:val="20"/>
          <w:lang w:bidi="en-US"/>
        </w:rPr>
        <w:t xml:space="preserve">                                                                                 </w:t>
      </w:r>
      <w:r w:rsidR="00654C41" w:rsidRPr="00B72850">
        <w:rPr>
          <w:rFonts w:ascii="Arial" w:eastAsia="Times New Roman" w:hAnsi="Arial" w:cs="Arial"/>
          <w:b/>
          <w:bCs/>
          <w:noProof w:val="0"/>
          <w:sz w:val="20"/>
          <w:szCs w:val="20"/>
          <w:lang w:bidi="en-US"/>
        </w:rPr>
        <w:t xml:space="preserve"> </w:t>
      </w:r>
      <w:r w:rsidR="007A4164" w:rsidRPr="00B72850">
        <w:rPr>
          <w:rFonts w:ascii="Arial" w:eastAsia="Times New Roman" w:hAnsi="Arial" w:cs="Arial"/>
          <w:b/>
          <w:bCs/>
          <w:noProof w:val="0"/>
          <w:sz w:val="20"/>
          <w:szCs w:val="20"/>
          <w:lang w:bidi="en-US"/>
        </w:rPr>
        <w:t xml:space="preserve">    </w:t>
      </w:r>
      <w:r w:rsidR="00722BE5" w:rsidRPr="00B72850">
        <w:rPr>
          <w:rFonts w:ascii="Arial" w:eastAsia="Times New Roman" w:hAnsi="Arial" w:cs="Arial"/>
          <w:b/>
          <w:bCs/>
          <w:noProof w:val="0"/>
          <w:sz w:val="20"/>
          <w:szCs w:val="20"/>
          <w:lang w:bidi="en-US"/>
        </w:rPr>
        <w:t xml:space="preserve"> </w:t>
      </w:r>
      <w:r w:rsidRPr="00B72850">
        <w:rPr>
          <w:rFonts w:ascii="Arial" w:eastAsia="Times New Roman" w:hAnsi="Arial" w:cs="Arial"/>
          <w:b/>
          <w:bCs/>
          <w:noProof w:val="0"/>
          <w:sz w:val="20"/>
          <w:szCs w:val="20"/>
          <w:lang w:bidi="en-US"/>
        </w:rPr>
        <w:t>Član 136a</w:t>
      </w:r>
    </w:p>
    <w:p w14:paraId="127E4E8B" w14:textId="3F3D8E5C" w:rsidR="00654C41" w:rsidRPr="00FB58EF" w:rsidRDefault="00B16DFD"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Ko bez dozvole za rad Narodne banke Srbije u svom poslovnom imenu ima, odnosno u obavljanju svoje delatnosti upotrebljava, odnosno koristi reč "banka" ili izvedenicu od te reči, kazniće se za krivično delo kaznom zatvora od tri meseca do pet godina.</w:t>
      </w:r>
    </w:p>
    <w:p w14:paraId="66D24F23" w14:textId="033DFD27" w:rsidR="00654C41" w:rsidRPr="00FB58EF" w:rsidRDefault="00B16DFD" w:rsidP="00FB58EF">
      <w:pPr>
        <w:widowControl w:val="0"/>
        <w:tabs>
          <w:tab w:val="left" w:pos="450"/>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Ako je delom iz stava 1. ovog člana pribavljena imovinska korist čiji iznos prelazi 100.000 dinara učinilac će se kazniti kaznom zatvora od jedne do osam godina, a ako iznos te koristi prelazi 1.500.000 dinara učinilac će se kazniti kaznom zatvora od dve do deset godina.</w:t>
      </w:r>
    </w:p>
    <w:p w14:paraId="31740DF4" w14:textId="77777777" w:rsidR="00B16DFD" w:rsidRPr="00FB58EF" w:rsidRDefault="00B16DFD" w:rsidP="00FB58EF">
      <w:pPr>
        <w:widowControl w:val="0"/>
        <w:tabs>
          <w:tab w:val="left" w:pos="450"/>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Za delo iz st. 1. i 2. ovog člana kazniće se i odgovorno lice u pravnom licu.</w:t>
      </w:r>
    </w:p>
    <w:p w14:paraId="0608ECFC" w14:textId="77777777" w:rsidR="00B16DFD" w:rsidRPr="00B72850" w:rsidRDefault="00B16DFD" w:rsidP="009779E0">
      <w:pPr>
        <w:pStyle w:val="ListParagraph"/>
        <w:widowControl w:val="0"/>
        <w:tabs>
          <w:tab w:val="left" w:pos="1121"/>
        </w:tabs>
        <w:autoSpaceDE w:val="0"/>
        <w:autoSpaceDN w:val="0"/>
        <w:spacing w:before="75" w:line="247" w:lineRule="auto"/>
        <w:ind w:left="648"/>
        <w:contextualSpacing w:val="0"/>
        <w:jc w:val="both"/>
        <w:rPr>
          <w:rFonts w:ascii="Arial" w:eastAsia="Times New Roman" w:hAnsi="Arial" w:cs="Arial"/>
          <w:noProof w:val="0"/>
          <w:sz w:val="20"/>
          <w:szCs w:val="20"/>
          <w:lang w:bidi="en-US"/>
        </w:rPr>
      </w:pPr>
    </w:p>
    <w:p w14:paraId="1594C9BC" w14:textId="2E252BF0" w:rsidR="00DD5E7F" w:rsidRPr="00B72850" w:rsidRDefault="00C812C4" w:rsidP="003259FD">
      <w:pPr>
        <w:ind w:left="360"/>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ICCS code</w:t>
      </w:r>
    </w:p>
    <w:p w14:paraId="080BEDFE" w14:textId="0025BAAB" w:rsidR="00DD5E7F" w:rsidRPr="00B72850" w:rsidRDefault="00DD5E7F" w:rsidP="00B95066">
      <w:pPr>
        <w:widowControl w:val="0"/>
        <w:numPr>
          <w:ilvl w:val="1"/>
          <w:numId w:val="1"/>
        </w:numPr>
        <w:autoSpaceDE w:val="0"/>
        <w:autoSpaceDN w:val="0"/>
        <w:ind w:left="1512"/>
        <w:jc w:val="both"/>
        <w:rPr>
          <w:rFonts w:ascii="Georgia" w:hAnsi="Georgia" w:cs="Arial"/>
          <w:color w:val="365F91" w:themeColor="accent1" w:themeShade="BF"/>
        </w:rPr>
      </w:pPr>
      <w:r w:rsidRPr="00B72850">
        <w:rPr>
          <w:rFonts w:ascii="Georgia" w:hAnsi="Georgia" w:cs="Arial"/>
          <w:color w:val="365F91" w:themeColor="accent1" w:themeShade="BF"/>
        </w:rPr>
        <w:t>07011</w:t>
      </w:r>
    </w:p>
    <w:p w14:paraId="0329513E" w14:textId="77777777" w:rsidR="009214A4" w:rsidRPr="00B72850" w:rsidRDefault="009214A4">
      <w:pPr>
        <w:rPr>
          <w:color w:val="365F91" w:themeColor="accent1" w:themeShade="BF"/>
        </w:rPr>
      </w:pPr>
    </w:p>
    <w:p w14:paraId="3074D2D5" w14:textId="05AC35A6" w:rsidR="00023705" w:rsidRPr="00211042" w:rsidRDefault="000C09B4" w:rsidP="00023705">
      <w:pPr>
        <w:pStyle w:val="ListParagraph"/>
        <w:numPr>
          <w:ilvl w:val="0"/>
          <w:numId w:val="56"/>
        </w:numPr>
        <w:rPr>
          <w:rFonts w:ascii="Arial" w:hAnsi="Arial" w:cs="Arial"/>
          <w:color w:val="FF0000"/>
          <w:u w:val="single"/>
        </w:rPr>
      </w:pPr>
      <w:r w:rsidRPr="00211042">
        <w:rPr>
          <w:rFonts w:ascii="Arial" w:hAnsi="Arial" w:cs="Arial"/>
          <w:color w:val="FF0000"/>
          <w:u w:val="single"/>
        </w:rPr>
        <w:t>Zakon o biomedicinskoj potpomognutoj oplodnji</w:t>
      </w:r>
    </w:p>
    <w:p w14:paraId="7D7690D8" w14:textId="586C98AF" w:rsidR="00023705" w:rsidRPr="00B72850" w:rsidRDefault="00023705" w:rsidP="00023705">
      <w:pPr>
        <w:jc w:val="center"/>
        <w:rPr>
          <w:bCs/>
          <w:iCs/>
          <w:noProof w:val="0"/>
          <w:color w:val="FF0000"/>
          <w:sz w:val="24"/>
          <w:szCs w:val="24"/>
        </w:rPr>
      </w:pPr>
      <w:r w:rsidRPr="00B72850">
        <w:rPr>
          <w:bCs/>
          <w:iCs/>
          <w:noProof w:val="0"/>
          <w:color w:val="FF0000"/>
          <w:sz w:val="24"/>
          <w:szCs w:val="24"/>
        </w:rPr>
        <w:t>Law on Biomedical Assisted Fertilization</w:t>
      </w:r>
    </w:p>
    <w:p w14:paraId="6238D41E" w14:textId="489F9CEA" w:rsidR="00B16DFD" w:rsidRPr="00B72850" w:rsidRDefault="00B16DFD" w:rsidP="00023705">
      <w:pPr>
        <w:rPr>
          <w:rFonts w:ascii="Arial" w:hAnsi="Arial" w:cs="Arial"/>
          <w:color w:val="FF0000"/>
        </w:rPr>
      </w:pPr>
    </w:p>
    <w:p w14:paraId="4312EB8C" w14:textId="77777777" w:rsidR="00E60DA9" w:rsidRPr="00B72850" w:rsidRDefault="00E60DA9" w:rsidP="00E60DA9">
      <w:pPr>
        <w:pStyle w:val="wyq110---naslov-clana"/>
        <w:shd w:val="clear" w:color="auto" w:fill="FFFFFF"/>
        <w:spacing w:before="240" w:beforeAutospacing="0" w:after="240" w:afterAutospacing="0"/>
        <w:jc w:val="center"/>
        <w:rPr>
          <w:rFonts w:ascii="Arial" w:hAnsi="Arial" w:cs="Arial"/>
          <w:b/>
          <w:color w:val="333333"/>
          <w:sz w:val="20"/>
          <w:szCs w:val="20"/>
        </w:rPr>
      </w:pPr>
      <w:r w:rsidRPr="00B72850">
        <w:rPr>
          <w:rFonts w:ascii="Arial" w:hAnsi="Arial" w:cs="Arial"/>
          <w:b/>
          <w:color w:val="333333"/>
          <w:sz w:val="20"/>
          <w:szCs w:val="20"/>
        </w:rPr>
        <w:t>Krivična dela</w:t>
      </w:r>
    </w:p>
    <w:p w14:paraId="47E33439" w14:textId="77777777" w:rsidR="00E60DA9" w:rsidRPr="00B72850" w:rsidRDefault="00E60DA9" w:rsidP="00E60DA9">
      <w:pPr>
        <w:pStyle w:val="clan"/>
        <w:shd w:val="clear" w:color="auto" w:fill="FFFFFF"/>
        <w:spacing w:before="240" w:beforeAutospacing="0" w:after="120" w:afterAutospacing="0"/>
        <w:jc w:val="center"/>
        <w:rPr>
          <w:rFonts w:ascii="Arial" w:hAnsi="Arial" w:cs="Arial"/>
          <w:b/>
          <w:bCs/>
          <w:color w:val="333333"/>
          <w:sz w:val="20"/>
          <w:szCs w:val="20"/>
        </w:rPr>
      </w:pPr>
      <w:bookmarkStart w:id="9" w:name="clan_64"/>
      <w:bookmarkEnd w:id="9"/>
      <w:r w:rsidRPr="00B72850">
        <w:rPr>
          <w:rFonts w:ascii="Arial" w:hAnsi="Arial" w:cs="Arial"/>
          <w:b/>
          <w:bCs/>
          <w:color w:val="333333"/>
          <w:sz w:val="20"/>
          <w:szCs w:val="20"/>
        </w:rPr>
        <w:t>Član 64</w:t>
      </w:r>
    </w:p>
    <w:p w14:paraId="7E5E4E17" w14:textId="12B5B07B" w:rsidR="0020633F" w:rsidRPr="00FB58EF" w:rsidRDefault="00E60DA9"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Ko uz bilo kakvu naknadu da svoje reproduktivne ćelije, odnosno embrion, ili da reproduktivne ćelije, odnosno embrion drugog lica radi postupka BMPO ili nudi svoje ili tuđe reproduktivne ćelije, odnosno embrion uz naknadu radi postupka BMPO ili vrbuje, prevozi, prebacuje, predaje, prodaje, kupuje, posreduje u prodaji ili posreduje na bilo koji drugi način u postupku BMPO ili učestvuje u postupku BMPO sa reproduktivnim ćelijama, odnosno embrionima koji su predmet komercijalne trgovine, kazniće se zatvorom od dve do deset godina</w:t>
      </w:r>
      <w:r w:rsidR="005E4C0B" w:rsidRPr="00FB58EF">
        <w:rPr>
          <w:rFonts w:ascii="Arial" w:eastAsia="Times New Roman" w:hAnsi="Arial" w:cs="Arial"/>
          <w:noProof w:val="0"/>
          <w:sz w:val="20"/>
          <w:szCs w:val="20"/>
          <w:lang w:bidi="en-US"/>
        </w:rPr>
        <w:t xml:space="preserve">. </w:t>
      </w:r>
    </w:p>
    <w:p w14:paraId="004FC27C" w14:textId="4ADD8E50" w:rsidR="003259FD" w:rsidRPr="00FB58EF" w:rsidRDefault="00BB7629"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 xml:space="preserve"> </w:t>
      </w:r>
      <w:r w:rsidR="00E60DA9" w:rsidRPr="00FB58EF">
        <w:rPr>
          <w:rFonts w:ascii="Arial" w:eastAsia="Times New Roman" w:hAnsi="Arial" w:cs="Arial"/>
          <w:noProof w:val="0"/>
          <w:sz w:val="20"/>
          <w:szCs w:val="20"/>
          <w:lang w:bidi="en-US"/>
        </w:rPr>
        <w:t>Ako je delo iz stava 1. ovog člana učinjeno prema maloletnom licu, učinilac će se kazniti zatvorom od tri do dvanaest godina.</w:t>
      </w:r>
      <w:r w:rsidR="00AF5473" w:rsidRPr="00FB58EF">
        <w:rPr>
          <w:rFonts w:ascii="Arial" w:eastAsia="Times New Roman" w:hAnsi="Arial" w:cs="Arial"/>
          <w:noProof w:val="0"/>
          <w:sz w:val="20"/>
          <w:szCs w:val="20"/>
          <w:lang w:bidi="en-US"/>
        </w:rPr>
        <w:t xml:space="preserve"> </w:t>
      </w:r>
    </w:p>
    <w:p w14:paraId="33686AA3" w14:textId="30A96F00" w:rsidR="0020633F" w:rsidRPr="00FB58EF" w:rsidRDefault="00BB7629"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 xml:space="preserve"> </w:t>
      </w:r>
      <w:r w:rsidR="00E60DA9" w:rsidRPr="00FB58EF">
        <w:rPr>
          <w:rFonts w:ascii="Arial" w:eastAsia="Times New Roman" w:hAnsi="Arial" w:cs="Arial"/>
          <w:noProof w:val="0"/>
          <w:sz w:val="20"/>
          <w:szCs w:val="20"/>
          <w:lang w:bidi="en-US"/>
        </w:rPr>
        <w:t>Ako je usled dela iz st. 1. i 2. ovog člana nastupila teška telesna povreda davaoca reproduktivnih ćelija, odnosno embriona, učinilac će se kazniti zatvorom od pet do 15 godina.</w:t>
      </w:r>
    </w:p>
    <w:p w14:paraId="00E46C6C" w14:textId="6F1427F7" w:rsidR="00AF5473" w:rsidRPr="00FB58EF" w:rsidRDefault="00BB7629" w:rsidP="00FB58EF">
      <w:pPr>
        <w:widowControl w:val="0"/>
        <w:tabs>
          <w:tab w:val="left" w:pos="1121"/>
        </w:tabs>
        <w:autoSpaceDE w:val="0"/>
        <w:autoSpaceDN w:val="0"/>
        <w:spacing w:before="75" w:line="247" w:lineRule="auto"/>
        <w:ind w:left="18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lastRenderedPageBreak/>
        <w:t xml:space="preserve"> </w:t>
      </w:r>
      <w:r w:rsidR="00E60DA9" w:rsidRPr="00FB58EF">
        <w:rPr>
          <w:rFonts w:ascii="Arial" w:eastAsia="Times New Roman" w:hAnsi="Arial" w:cs="Arial"/>
          <w:noProof w:val="0"/>
          <w:sz w:val="20"/>
          <w:szCs w:val="20"/>
          <w:lang w:bidi="en-US"/>
        </w:rPr>
        <w:t>Ako je usled dela iz st. 1. i 2. ovog člana nastupila smrt donora reproduktivnih ćelija, odnosno embriona, učinilac će se kazniti zatvorom najmanje 15 godina</w:t>
      </w:r>
    </w:p>
    <w:p w14:paraId="64B73C7C" w14:textId="194E99DE" w:rsidR="00D67072" w:rsidRPr="00FB58EF" w:rsidRDefault="00BB7629" w:rsidP="00FB58EF">
      <w:pPr>
        <w:widowControl w:val="0"/>
        <w:tabs>
          <w:tab w:val="left" w:pos="1121"/>
        </w:tabs>
        <w:autoSpaceDE w:val="0"/>
        <w:autoSpaceDN w:val="0"/>
        <w:spacing w:before="75" w:line="247" w:lineRule="auto"/>
        <w:ind w:left="180"/>
        <w:jc w:val="both"/>
        <w:rPr>
          <w:rFonts w:ascii="Arial" w:hAnsi="Arial" w:cs="Arial"/>
          <w:sz w:val="20"/>
          <w:szCs w:val="20"/>
        </w:rPr>
      </w:pPr>
      <w:r w:rsidRPr="00FB58EF">
        <w:rPr>
          <w:rFonts w:ascii="Arial" w:eastAsia="Times New Roman" w:hAnsi="Arial" w:cs="Arial"/>
          <w:noProof w:val="0"/>
          <w:sz w:val="20"/>
          <w:szCs w:val="20"/>
          <w:lang w:bidi="en-US"/>
        </w:rPr>
        <w:t xml:space="preserve"> </w:t>
      </w:r>
      <w:r w:rsidR="00E60DA9" w:rsidRPr="00FB58EF">
        <w:rPr>
          <w:rFonts w:ascii="Arial" w:eastAsia="Times New Roman" w:hAnsi="Arial" w:cs="Arial"/>
          <w:noProof w:val="0"/>
          <w:sz w:val="20"/>
          <w:szCs w:val="20"/>
          <w:lang w:bidi="en-US"/>
        </w:rPr>
        <w:t xml:space="preserve">Ko se bavi vršenjem krivičnih dela iz st. 1. i 2. ovog člana ili je delo izvršeno od strane organizovane </w:t>
      </w:r>
      <w:r w:rsidRPr="00FB58EF">
        <w:rPr>
          <w:rFonts w:ascii="Arial" w:eastAsia="Times New Roman" w:hAnsi="Arial" w:cs="Arial"/>
          <w:noProof w:val="0"/>
          <w:sz w:val="20"/>
          <w:szCs w:val="20"/>
          <w:lang w:bidi="en-US"/>
        </w:rPr>
        <w:t xml:space="preserve"> </w:t>
      </w:r>
      <w:r w:rsidR="00E60DA9" w:rsidRPr="00FB58EF">
        <w:rPr>
          <w:rFonts w:ascii="Arial" w:eastAsia="Times New Roman" w:hAnsi="Arial" w:cs="Arial"/>
          <w:noProof w:val="0"/>
          <w:sz w:val="20"/>
          <w:szCs w:val="20"/>
          <w:lang w:bidi="en-US"/>
        </w:rPr>
        <w:t>grupe, kazniće se zatvorom najmanje deset godina</w:t>
      </w:r>
      <w:r w:rsidR="00E60DA9" w:rsidRPr="00FB58EF">
        <w:rPr>
          <w:rFonts w:ascii="Arial" w:hAnsi="Arial" w:cs="Arial"/>
          <w:sz w:val="20"/>
          <w:szCs w:val="20"/>
        </w:rPr>
        <w:t>.</w:t>
      </w:r>
    </w:p>
    <w:p w14:paraId="0D802C93" w14:textId="77777777" w:rsidR="003259FD" w:rsidRPr="00B72850" w:rsidRDefault="003259FD" w:rsidP="003259FD">
      <w:pPr>
        <w:pStyle w:val="ListParagraph"/>
        <w:widowControl w:val="0"/>
        <w:tabs>
          <w:tab w:val="left" w:pos="1121"/>
        </w:tabs>
        <w:autoSpaceDE w:val="0"/>
        <w:autoSpaceDN w:val="0"/>
        <w:spacing w:before="75" w:line="247" w:lineRule="auto"/>
        <w:ind w:left="648"/>
        <w:contextualSpacing w:val="0"/>
        <w:jc w:val="both"/>
        <w:rPr>
          <w:rFonts w:ascii="Arial" w:hAnsi="Arial" w:cs="Arial"/>
          <w:sz w:val="20"/>
          <w:szCs w:val="20"/>
        </w:rPr>
      </w:pPr>
    </w:p>
    <w:p w14:paraId="7380DC48" w14:textId="264BEF20" w:rsidR="003259FD" w:rsidRPr="00B72850" w:rsidRDefault="008966CA" w:rsidP="003259FD">
      <w:pPr>
        <w:ind w:left="360"/>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69B7CC47" w14:textId="51EE036E" w:rsidR="00D67072" w:rsidRPr="00B72850" w:rsidRDefault="006E1E56" w:rsidP="00B46C56">
      <w:pPr>
        <w:pStyle w:val="ListParagraph"/>
        <w:widowControl w:val="0"/>
        <w:numPr>
          <w:ilvl w:val="0"/>
          <w:numId w:val="5"/>
        </w:numPr>
        <w:autoSpaceDE w:val="0"/>
        <w:autoSpaceDN w:val="0"/>
        <w:ind w:left="936"/>
        <w:jc w:val="both"/>
        <w:rPr>
          <w:rFonts w:ascii="Georgia" w:eastAsia="ヒラギノ角ゴ Pro W3" w:hAnsi="Georgia" w:cs="Arial"/>
          <w:noProof w:val="0"/>
          <w:color w:val="365F91" w:themeColor="accent1" w:themeShade="BF"/>
        </w:rPr>
      </w:pPr>
      <w:bookmarkStart w:id="10" w:name="_Hlk74292031"/>
      <w:r w:rsidRPr="00B72850">
        <w:rPr>
          <w:rFonts w:ascii="Georgia" w:eastAsia="ヒラギノ角ゴ Pro W3" w:hAnsi="Georgia" w:cs="Arial"/>
          <w:noProof w:val="0"/>
          <w:color w:val="365F91" w:themeColor="accent1" w:themeShade="BF"/>
        </w:rPr>
        <w:t xml:space="preserve"> </w:t>
      </w:r>
      <w:r w:rsidR="00FB7C93">
        <w:rPr>
          <w:rFonts w:ascii="Georgia" w:eastAsia="ヒラギノ角ゴ Pro W3" w:hAnsi="Georgia" w:cs="Arial"/>
          <w:noProof w:val="0"/>
          <w:color w:val="365F91" w:themeColor="accent1" w:themeShade="BF"/>
        </w:rPr>
        <w:t>Paragraf 1</w:t>
      </w:r>
    </w:p>
    <w:bookmarkEnd w:id="10"/>
    <w:p w14:paraId="00073E28" w14:textId="51D23465" w:rsidR="00D67072" w:rsidRPr="00B72850" w:rsidRDefault="003259FD" w:rsidP="00B46C56">
      <w:pPr>
        <w:widowControl w:val="0"/>
        <w:numPr>
          <w:ilvl w:val="1"/>
          <w:numId w:val="1"/>
        </w:numPr>
        <w:autoSpaceDE w:val="0"/>
        <w:autoSpaceDN w:val="0"/>
        <w:ind w:left="1512"/>
        <w:jc w:val="both"/>
        <w:rPr>
          <w:rFonts w:ascii="Georgia" w:hAnsi="Georgia" w:cs="Arial"/>
          <w:color w:val="365F91" w:themeColor="accent1" w:themeShade="BF"/>
        </w:rPr>
      </w:pPr>
      <w:r w:rsidRPr="00B72850">
        <w:rPr>
          <w:rFonts w:ascii="Georgia" w:hAnsi="Georgia" w:cs="Arial"/>
          <w:color w:val="365F91" w:themeColor="accent1" w:themeShade="BF"/>
        </w:rPr>
        <w:t xml:space="preserve">  </w:t>
      </w:r>
      <w:r w:rsidR="00673E70" w:rsidRPr="00B72850">
        <w:rPr>
          <w:rFonts w:ascii="Georgia" w:hAnsi="Georgia" w:cs="Arial"/>
          <w:color w:val="365F91" w:themeColor="accent1" w:themeShade="BF"/>
        </w:rPr>
        <w:t>02119</w:t>
      </w:r>
    </w:p>
    <w:p w14:paraId="364AE359" w14:textId="3FE4853C" w:rsidR="006E1E56" w:rsidRPr="00B72850" w:rsidRDefault="006E1E56" w:rsidP="00B46C56">
      <w:pPr>
        <w:pStyle w:val="ListParagraph"/>
        <w:widowControl w:val="0"/>
        <w:numPr>
          <w:ilvl w:val="0"/>
          <w:numId w:val="5"/>
        </w:numPr>
        <w:autoSpaceDE w:val="0"/>
        <w:autoSpaceDN w:val="0"/>
        <w:ind w:left="936"/>
        <w:jc w:val="both"/>
        <w:rPr>
          <w:rFonts w:ascii="Georgia" w:eastAsia="Arial" w:hAnsi="Georgia" w:cs="Arial"/>
          <w:noProof w:val="0"/>
          <w:color w:val="365F91" w:themeColor="accent1" w:themeShade="BF"/>
          <w:sz w:val="20"/>
          <w:szCs w:val="20"/>
          <w:lang w:bidi="en-US"/>
        </w:rPr>
      </w:pPr>
      <w:r w:rsidRPr="00B72850">
        <w:rPr>
          <w:rFonts w:ascii="Georgia" w:eastAsia="ヒラギノ角ゴ Pro W3" w:hAnsi="Georgia" w:cs="Arial"/>
          <w:noProof w:val="0"/>
          <w:color w:val="365F91" w:themeColor="accent1" w:themeShade="BF"/>
        </w:rPr>
        <w:t xml:space="preserve"> </w:t>
      </w:r>
      <w:r w:rsidR="00FB7C93">
        <w:rPr>
          <w:rFonts w:ascii="Georgia" w:eastAsia="ヒラギノ角ゴ Pro W3" w:hAnsi="Georgia" w:cs="Arial"/>
          <w:noProof w:val="0"/>
          <w:color w:val="365F91" w:themeColor="accent1" w:themeShade="BF"/>
        </w:rPr>
        <w:t>Paragraf 2</w:t>
      </w:r>
      <w:r w:rsidRPr="00B72850">
        <w:rPr>
          <w:rFonts w:ascii="Georgia" w:eastAsia="Arial" w:hAnsi="Georgia" w:cs="Arial"/>
          <w:noProof w:val="0"/>
          <w:color w:val="365F91" w:themeColor="accent1" w:themeShade="BF"/>
          <w:sz w:val="20"/>
          <w:szCs w:val="20"/>
          <w:lang w:bidi="en-US"/>
        </w:rPr>
        <w:t xml:space="preserve"> </w:t>
      </w:r>
    </w:p>
    <w:p w14:paraId="0EDF2EB6" w14:textId="3B62A1E6" w:rsidR="006E1E56" w:rsidRPr="00B72850" w:rsidRDefault="006E1E56" w:rsidP="00B46C56">
      <w:pPr>
        <w:widowControl w:val="0"/>
        <w:numPr>
          <w:ilvl w:val="1"/>
          <w:numId w:val="1"/>
        </w:numPr>
        <w:autoSpaceDE w:val="0"/>
        <w:autoSpaceDN w:val="0"/>
        <w:ind w:left="1512"/>
        <w:jc w:val="both"/>
        <w:rPr>
          <w:rFonts w:ascii="Georgia" w:hAnsi="Georgia" w:cs="Arial"/>
          <w:color w:val="365F91" w:themeColor="accent1" w:themeShade="BF"/>
        </w:rPr>
      </w:pPr>
      <w:r w:rsidRPr="00B72850">
        <w:rPr>
          <w:rFonts w:ascii="Georgia" w:hAnsi="Georgia" w:cs="Arial"/>
          <w:color w:val="365F91" w:themeColor="accent1" w:themeShade="BF"/>
        </w:rPr>
        <w:t>02119</w:t>
      </w:r>
    </w:p>
    <w:p w14:paraId="7E80DD96" w14:textId="2D61BF6C" w:rsidR="006E1E56" w:rsidRPr="00B72850" w:rsidRDefault="006E1E56" w:rsidP="00B46C56">
      <w:pPr>
        <w:pStyle w:val="ListParagraph"/>
        <w:numPr>
          <w:ilvl w:val="0"/>
          <w:numId w:val="6"/>
        </w:numPr>
        <w:ind w:left="1944"/>
        <w:jc w:val="both"/>
        <w:rPr>
          <w:rFonts w:ascii="Georgia" w:eastAsia="ヒラギノ角ゴ Pro W3" w:hAnsi="Georgia" w:cs="Arial"/>
          <w:noProof w:val="0"/>
          <w:color w:val="365F91" w:themeColor="accent1" w:themeShade="BF"/>
        </w:rPr>
      </w:pPr>
      <w:bookmarkStart w:id="11" w:name="_Hlk74292520"/>
      <w:r w:rsidRPr="00B72850">
        <w:rPr>
          <w:rFonts w:ascii="Georgia" w:eastAsia="Arial" w:hAnsi="Georgia" w:cs="Arial"/>
          <w:noProof w:val="0"/>
          <w:color w:val="365F91" w:themeColor="accent1" w:themeShade="BF"/>
          <w:sz w:val="20"/>
          <w:szCs w:val="20"/>
          <w:lang w:bidi="en-US"/>
        </w:rPr>
        <w:t xml:space="preserve">Potential victim disaggregation variable STV1 („minor“)  </w:t>
      </w:r>
    </w:p>
    <w:bookmarkEnd w:id="11"/>
    <w:p w14:paraId="70C97C14" w14:textId="50E739A9" w:rsidR="00673E70" w:rsidRPr="00B72850" w:rsidRDefault="00FB7C93" w:rsidP="00B46C56">
      <w:pPr>
        <w:pStyle w:val="ListParagraph"/>
        <w:widowControl w:val="0"/>
        <w:numPr>
          <w:ilvl w:val="0"/>
          <w:numId w:val="5"/>
        </w:numPr>
        <w:autoSpaceDE w:val="0"/>
        <w:autoSpaceDN w:val="0"/>
        <w:ind w:left="936"/>
        <w:jc w:val="both"/>
        <w:rPr>
          <w:rFonts w:ascii="Georgia" w:hAnsi="Georgia" w:cs="Arial"/>
          <w:color w:val="365F91" w:themeColor="accent1" w:themeShade="BF"/>
        </w:rPr>
      </w:pPr>
      <w:r>
        <w:rPr>
          <w:rFonts w:ascii="Georgia" w:eastAsia="ヒラギノ角ゴ Pro W3" w:hAnsi="Georgia" w:cs="Arial"/>
          <w:noProof w:val="0"/>
          <w:color w:val="365F91" w:themeColor="accent1" w:themeShade="BF"/>
        </w:rPr>
        <w:t>Paragraf 3</w:t>
      </w:r>
    </w:p>
    <w:p w14:paraId="1F3D69D4" w14:textId="4A5070D0" w:rsidR="008604FB" w:rsidRPr="00B72850" w:rsidRDefault="00D67072" w:rsidP="00B46C56">
      <w:pPr>
        <w:widowControl w:val="0"/>
        <w:numPr>
          <w:ilvl w:val="1"/>
          <w:numId w:val="1"/>
        </w:numPr>
        <w:autoSpaceDE w:val="0"/>
        <w:autoSpaceDN w:val="0"/>
        <w:ind w:left="1512"/>
        <w:jc w:val="both"/>
        <w:rPr>
          <w:rFonts w:ascii="Georgia" w:hAnsi="Georgia" w:cs="Arial"/>
          <w:color w:val="365F91" w:themeColor="accent1" w:themeShade="BF"/>
        </w:rPr>
      </w:pPr>
      <w:r w:rsidRPr="00B72850">
        <w:rPr>
          <w:rFonts w:ascii="Georgia" w:hAnsi="Georgia" w:cs="Arial"/>
          <w:color w:val="365F91" w:themeColor="accent1" w:themeShade="BF"/>
        </w:rPr>
        <w:t>020111</w:t>
      </w:r>
    </w:p>
    <w:p w14:paraId="15457E33" w14:textId="2A9F76DB" w:rsidR="00CF4A8A" w:rsidRPr="00B72850" w:rsidRDefault="00FB7C93" w:rsidP="00B46C56">
      <w:pPr>
        <w:pStyle w:val="ListParagraph"/>
        <w:widowControl w:val="0"/>
        <w:numPr>
          <w:ilvl w:val="0"/>
          <w:numId w:val="5"/>
        </w:numPr>
        <w:autoSpaceDE w:val="0"/>
        <w:autoSpaceDN w:val="0"/>
        <w:ind w:left="936"/>
        <w:jc w:val="both"/>
        <w:rPr>
          <w:rFonts w:ascii="Georgia" w:hAnsi="Georgia" w:cs="Arial"/>
          <w:color w:val="365F91" w:themeColor="accent1" w:themeShade="BF"/>
        </w:rPr>
      </w:pPr>
      <w:r>
        <w:rPr>
          <w:rFonts w:ascii="Georgia" w:eastAsia="ヒラギノ角ゴ Pro W3" w:hAnsi="Georgia" w:cs="Arial"/>
          <w:noProof w:val="0"/>
          <w:color w:val="365F91" w:themeColor="accent1" w:themeShade="BF"/>
        </w:rPr>
        <w:t>Paragraf 4</w:t>
      </w:r>
    </w:p>
    <w:p w14:paraId="77E62BB5" w14:textId="6BDB28AA" w:rsidR="00CF4A8A" w:rsidRPr="00B72850" w:rsidRDefault="00CF4A8A" w:rsidP="00B46C56">
      <w:pPr>
        <w:widowControl w:val="0"/>
        <w:numPr>
          <w:ilvl w:val="1"/>
          <w:numId w:val="1"/>
        </w:numPr>
        <w:autoSpaceDE w:val="0"/>
        <w:autoSpaceDN w:val="0"/>
        <w:ind w:left="1512"/>
        <w:jc w:val="both"/>
        <w:rPr>
          <w:rFonts w:ascii="Georgia" w:hAnsi="Georgia" w:cs="Arial"/>
          <w:color w:val="365F91" w:themeColor="accent1" w:themeShade="BF"/>
        </w:rPr>
      </w:pPr>
      <w:r w:rsidRPr="00B72850">
        <w:rPr>
          <w:rFonts w:ascii="Georgia" w:hAnsi="Georgia" w:cs="Arial"/>
          <w:color w:val="365F91" w:themeColor="accent1" w:themeShade="BF"/>
        </w:rPr>
        <w:t>0109</w:t>
      </w:r>
    </w:p>
    <w:p w14:paraId="49A872E0" w14:textId="0A904843" w:rsidR="008604FB" w:rsidRPr="00B72850" w:rsidRDefault="00FB7C93" w:rsidP="00B46C56">
      <w:pPr>
        <w:pStyle w:val="ListParagraph"/>
        <w:numPr>
          <w:ilvl w:val="0"/>
          <w:numId w:val="5"/>
        </w:numPr>
        <w:ind w:left="936"/>
        <w:jc w:val="both"/>
        <w:rPr>
          <w:rFonts w:ascii="Georgia" w:hAnsi="Georgia" w:cs="Arial"/>
          <w:color w:val="365F91" w:themeColor="accent1" w:themeShade="BF"/>
        </w:rPr>
      </w:pPr>
      <w:r>
        <w:rPr>
          <w:rFonts w:ascii="Georgia" w:eastAsia="ヒラギノ角ゴ Pro W3" w:hAnsi="Georgia" w:cs="Arial"/>
          <w:noProof w:val="0"/>
          <w:color w:val="365F91" w:themeColor="accent1" w:themeShade="BF"/>
        </w:rPr>
        <w:t>Paragraf 5</w:t>
      </w:r>
    </w:p>
    <w:p w14:paraId="704817DB" w14:textId="32AF527D" w:rsidR="00CF4A8A" w:rsidRPr="00B72850" w:rsidRDefault="003259FD" w:rsidP="00B46C56">
      <w:pPr>
        <w:widowControl w:val="0"/>
        <w:numPr>
          <w:ilvl w:val="1"/>
          <w:numId w:val="1"/>
        </w:numPr>
        <w:autoSpaceDE w:val="0"/>
        <w:autoSpaceDN w:val="0"/>
        <w:ind w:left="1512"/>
        <w:jc w:val="both"/>
        <w:rPr>
          <w:rFonts w:ascii="Georgia" w:hAnsi="Georgia" w:cs="Arial"/>
          <w:color w:val="365F91" w:themeColor="accent1" w:themeShade="BF"/>
        </w:rPr>
      </w:pPr>
      <w:r w:rsidRPr="00B72850">
        <w:rPr>
          <w:rFonts w:ascii="Georgia" w:hAnsi="Georgia" w:cs="Arial"/>
          <w:color w:val="365F91" w:themeColor="accent1" w:themeShade="BF"/>
        </w:rPr>
        <w:t xml:space="preserve"> </w:t>
      </w:r>
      <w:r w:rsidR="00CF4A8A" w:rsidRPr="00B72850">
        <w:rPr>
          <w:rFonts w:ascii="Georgia" w:hAnsi="Georgia" w:cs="Arial"/>
          <w:color w:val="365F91" w:themeColor="accent1" w:themeShade="BF"/>
        </w:rPr>
        <w:t>02119</w:t>
      </w:r>
    </w:p>
    <w:p w14:paraId="6E756E03" w14:textId="77777777" w:rsidR="00E60DA9" w:rsidRPr="00B72850" w:rsidRDefault="00E60DA9" w:rsidP="00E60DA9">
      <w:pPr>
        <w:pStyle w:val="clan"/>
        <w:shd w:val="clear" w:color="auto" w:fill="FFFFFF"/>
        <w:spacing w:before="240" w:beforeAutospacing="0" w:after="120" w:afterAutospacing="0"/>
        <w:jc w:val="center"/>
        <w:rPr>
          <w:rFonts w:ascii="Arial" w:hAnsi="Arial" w:cs="Arial"/>
          <w:b/>
          <w:bCs/>
          <w:color w:val="333333"/>
          <w:sz w:val="20"/>
          <w:szCs w:val="20"/>
        </w:rPr>
      </w:pPr>
      <w:bookmarkStart w:id="12" w:name="clan_65"/>
      <w:bookmarkEnd w:id="12"/>
      <w:r w:rsidRPr="00B72850">
        <w:rPr>
          <w:rFonts w:ascii="Arial" w:hAnsi="Arial" w:cs="Arial"/>
          <w:b/>
          <w:bCs/>
          <w:color w:val="333333"/>
          <w:sz w:val="20"/>
          <w:szCs w:val="20"/>
        </w:rPr>
        <w:t>Član 65</w:t>
      </w:r>
    </w:p>
    <w:p w14:paraId="68C2DF2C" w14:textId="6492A04F" w:rsidR="005E4C0B" w:rsidRPr="00FB58EF" w:rsidRDefault="00E60DA9" w:rsidP="00FB58EF">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Ko obavi postupak BMPO sa reproduktivnim ćelijama, odnosno embrionima ili učestvuje u postupku BMPO lica koje nije dalo pismeni pristanak za postupak BMPO ili za uzimanje reproduktivnih ćelija, odnosno embriona, odnosno učestvuje u uzimanju reproduktivnih ćelija, odnosno embriona od umrlog lica, ili ako obavi uzimanje reproduktivnih ćelija, odnosno embriona od lica koje je za života zabranilo davanje reproduktivnih ćelija, odnosno embriona u slučaju svoje smrti ili ako pismeni pristanak nije dao zakonski zastupnik, odnosno staratelj uz prethodnu saglasnost organa starateljstva u skladu sa ovim zakonom, kazniće se zatvorom od dve do deset godina.</w:t>
      </w:r>
    </w:p>
    <w:p w14:paraId="6BC9BBC0" w14:textId="3950C9D8" w:rsidR="00E60DA9" w:rsidRPr="00FB58EF" w:rsidRDefault="00E60DA9" w:rsidP="00FB58EF">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Ako je delo iz stava 1. ovog člana učinjeno prema maloletnom licu, učinilac će se kazniti zatvorom od tri do dvanaest godina.</w:t>
      </w:r>
      <w:r w:rsidR="00AF5473" w:rsidRPr="00FB58EF">
        <w:rPr>
          <w:rFonts w:ascii="Arial" w:eastAsia="Times New Roman" w:hAnsi="Arial" w:cs="Arial"/>
          <w:noProof w:val="0"/>
          <w:sz w:val="20"/>
          <w:szCs w:val="20"/>
          <w:lang w:bidi="en-US"/>
        </w:rPr>
        <w:t xml:space="preserve"> </w:t>
      </w:r>
    </w:p>
    <w:p w14:paraId="7E6EA07C" w14:textId="33080721" w:rsidR="00F75167" w:rsidRPr="00FB58EF" w:rsidRDefault="00E60DA9" w:rsidP="00FB58EF">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Ako je usled dela iz st. 1. i 2. ovog člana nastupila teška telesna povreda davaoca reproduktivnih ćelija, odnosno embriona, učinilac će se kazniti zatvorom od pet do 15 godina.</w:t>
      </w:r>
      <w:r w:rsidR="00AF5473" w:rsidRPr="00FB58EF">
        <w:rPr>
          <w:rFonts w:ascii="Arial" w:eastAsia="Times New Roman" w:hAnsi="Arial" w:cs="Arial"/>
          <w:noProof w:val="0"/>
          <w:sz w:val="20"/>
          <w:szCs w:val="20"/>
          <w:lang w:bidi="en-US"/>
        </w:rPr>
        <w:t xml:space="preserve">  </w:t>
      </w:r>
    </w:p>
    <w:p w14:paraId="3FD87FF1" w14:textId="398A01AA" w:rsidR="00E60DA9" w:rsidRPr="00FB58EF" w:rsidRDefault="00E60DA9" w:rsidP="00FB58EF">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Ako je usled dela iz st. 1. i 2. ovog člana nastupila smrt davaoca reproduktivnih ćelija, odnosno embriona, učinilac će se kazniti zatvorom najmanje 15 godina.</w:t>
      </w:r>
      <w:r w:rsidR="00AF5473" w:rsidRPr="00FB58EF">
        <w:rPr>
          <w:rFonts w:ascii="Arial" w:eastAsia="Times New Roman" w:hAnsi="Arial" w:cs="Arial"/>
          <w:noProof w:val="0"/>
          <w:sz w:val="20"/>
          <w:szCs w:val="20"/>
          <w:lang w:bidi="en-US"/>
        </w:rPr>
        <w:t xml:space="preserve"> </w:t>
      </w:r>
    </w:p>
    <w:p w14:paraId="0CA05B15" w14:textId="622C6CE5" w:rsidR="00FD58FB" w:rsidRPr="00FB58EF" w:rsidRDefault="00E60DA9" w:rsidP="00FB58EF">
      <w:pPr>
        <w:widowControl w:val="0"/>
        <w:tabs>
          <w:tab w:val="left" w:pos="1121"/>
        </w:tabs>
        <w:autoSpaceDE w:val="0"/>
        <w:autoSpaceDN w:val="0"/>
        <w:spacing w:before="75" w:line="247" w:lineRule="auto"/>
        <w:ind w:left="810"/>
        <w:jc w:val="both"/>
        <w:rPr>
          <w:rFonts w:ascii="Arial" w:hAnsi="Arial" w:cs="Arial"/>
          <w:color w:val="333333"/>
          <w:sz w:val="20"/>
          <w:szCs w:val="20"/>
        </w:rPr>
      </w:pPr>
      <w:r w:rsidRPr="00FB58EF">
        <w:rPr>
          <w:rFonts w:ascii="Arial" w:eastAsia="Times New Roman" w:hAnsi="Arial" w:cs="Arial"/>
          <w:noProof w:val="0"/>
          <w:sz w:val="20"/>
          <w:szCs w:val="20"/>
          <w:lang w:bidi="en-US"/>
        </w:rPr>
        <w:t>Ko se bavi vršenjem krivičnih dela iz st. 1. i 2. ovog člana ili je delo izvršeno od strane organizovane grupe,</w:t>
      </w:r>
      <w:r w:rsidRPr="00FB58EF">
        <w:rPr>
          <w:rFonts w:ascii="Arial" w:hAnsi="Arial" w:cs="Arial"/>
          <w:color w:val="333333"/>
          <w:sz w:val="20"/>
          <w:szCs w:val="20"/>
        </w:rPr>
        <w:t xml:space="preserve"> kazniće se zatvorom najmanje deset godina.</w:t>
      </w:r>
      <w:r w:rsidR="00BB1608" w:rsidRPr="00FB58EF">
        <w:rPr>
          <w:rFonts w:ascii="Arial" w:hAnsi="Arial" w:cs="Arial"/>
          <w:color w:val="333333"/>
          <w:sz w:val="20"/>
          <w:szCs w:val="20"/>
        </w:rPr>
        <w:t xml:space="preserve"> </w:t>
      </w:r>
    </w:p>
    <w:p w14:paraId="5D5A7AA9" w14:textId="77777777" w:rsidR="00556F16" w:rsidRPr="00B72850" w:rsidRDefault="00556F16" w:rsidP="00556F16">
      <w:pPr>
        <w:pStyle w:val="ListParagraph"/>
        <w:widowControl w:val="0"/>
        <w:tabs>
          <w:tab w:val="left" w:pos="1121"/>
        </w:tabs>
        <w:autoSpaceDE w:val="0"/>
        <w:autoSpaceDN w:val="0"/>
        <w:spacing w:before="75" w:line="247" w:lineRule="auto"/>
        <w:ind w:left="648"/>
        <w:contextualSpacing w:val="0"/>
        <w:jc w:val="both"/>
        <w:rPr>
          <w:rFonts w:ascii="Arial" w:hAnsi="Arial" w:cs="Arial"/>
          <w:color w:val="333333"/>
          <w:sz w:val="20"/>
          <w:szCs w:val="20"/>
        </w:rPr>
      </w:pPr>
    </w:p>
    <w:p w14:paraId="6CA0097E" w14:textId="543592C2" w:rsidR="00FD58FB" w:rsidRPr="00B72850" w:rsidRDefault="008966CA" w:rsidP="00FD58FB">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5299294C" w14:textId="79CC9254" w:rsidR="00FD58FB" w:rsidRPr="00B72850" w:rsidRDefault="00FB7C93" w:rsidP="00B46C56">
      <w:pPr>
        <w:pStyle w:val="ListParagraph"/>
        <w:numPr>
          <w:ilvl w:val="0"/>
          <w:numId w:val="1"/>
        </w:numPr>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1</w:t>
      </w:r>
    </w:p>
    <w:p w14:paraId="58D232A2" w14:textId="6DF0100C" w:rsidR="00FD58FB" w:rsidRPr="00B72850" w:rsidRDefault="00FD58FB"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02119</w:t>
      </w:r>
    </w:p>
    <w:p w14:paraId="01B7C355" w14:textId="48C1A7BC" w:rsidR="00DD1A1C" w:rsidRPr="00B72850" w:rsidRDefault="00FB7C93" w:rsidP="00B46C56">
      <w:pPr>
        <w:pStyle w:val="ListParagraph"/>
        <w:numPr>
          <w:ilvl w:val="0"/>
          <w:numId w:val="1"/>
        </w:numPr>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2</w:t>
      </w:r>
    </w:p>
    <w:p w14:paraId="78A5EAD7" w14:textId="77777777" w:rsidR="00D92E00" w:rsidRPr="00B72850" w:rsidRDefault="00DD1A1C"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02119</w:t>
      </w:r>
      <w:r w:rsidR="00D92E00" w:rsidRPr="00B72850">
        <w:rPr>
          <w:rFonts w:ascii="Georgia" w:hAnsi="Georgia" w:cs="Arial"/>
          <w:color w:val="365F91" w:themeColor="accent1" w:themeShade="BF"/>
        </w:rPr>
        <w:t xml:space="preserve">       </w:t>
      </w:r>
    </w:p>
    <w:p w14:paraId="75269101" w14:textId="1E719760" w:rsidR="00DD1A1C" w:rsidRPr="00B72850" w:rsidRDefault="00DD1A1C" w:rsidP="00B46C56">
      <w:pPr>
        <w:pStyle w:val="ListParagraph"/>
        <w:numPr>
          <w:ilvl w:val="0"/>
          <w:numId w:val="6"/>
        </w:numPr>
        <w:ind w:left="1944"/>
        <w:jc w:val="both"/>
        <w:rPr>
          <w:rFonts w:ascii="Georgia" w:hAnsi="Georgia" w:cs="Arial"/>
          <w:color w:val="365F91" w:themeColor="accent1" w:themeShade="BF"/>
        </w:rPr>
      </w:pPr>
      <w:r w:rsidRPr="00B72850">
        <w:rPr>
          <w:rFonts w:ascii="Georgia" w:eastAsia="Arial" w:hAnsi="Georgia" w:cs="Arial"/>
          <w:noProof w:val="0"/>
          <w:color w:val="365F91" w:themeColor="accent1" w:themeShade="BF"/>
          <w:sz w:val="20"/>
          <w:szCs w:val="20"/>
          <w:lang w:bidi="en-US"/>
        </w:rPr>
        <w:t xml:space="preserve">Potential victim disaggregation variable STV1 („minor“)  </w:t>
      </w:r>
    </w:p>
    <w:p w14:paraId="12ED4B85" w14:textId="6805DE24" w:rsidR="00FD58FB" w:rsidRPr="00B72850" w:rsidRDefault="00FB7C93" w:rsidP="00B46C56">
      <w:pPr>
        <w:pStyle w:val="ListParagraph"/>
        <w:widowControl w:val="0"/>
        <w:numPr>
          <w:ilvl w:val="0"/>
          <w:numId w:val="1"/>
        </w:numPr>
        <w:autoSpaceDE w:val="0"/>
        <w:autoSpaceDN w:val="0"/>
        <w:jc w:val="both"/>
        <w:rPr>
          <w:rFonts w:ascii="Georgia" w:hAnsi="Georgia" w:cs="Arial"/>
          <w:color w:val="365F91" w:themeColor="accent1" w:themeShade="BF"/>
        </w:rPr>
      </w:pPr>
      <w:r>
        <w:rPr>
          <w:rFonts w:ascii="Georgia" w:eastAsia="ヒラギノ角ゴ Pro W3" w:hAnsi="Georgia" w:cs="Arial"/>
          <w:noProof w:val="0"/>
          <w:color w:val="365F91" w:themeColor="accent1" w:themeShade="BF"/>
        </w:rPr>
        <w:t>Paragraf 3</w:t>
      </w:r>
    </w:p>
    <w:p w14:paraId="3476D88D" w14:textId="77777777" w:rsidR="00FD58FB" w:rsidRPr="00B72850" w:rsidRDefault="00FD58FB"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020111</w:t>
      </w:r>
    </w:p>
    <w:p w14:paraId="4E5E6BA5" w14:textId="7936C6F7" w:rsidR="00FD58FB" w:rsidRPr="00B72850" w:rsidRDefault="00FB7C93" w:rsidP="00B46C56">
      <w:pPr>
        <w:pStyle w:val="ListParagraph"/>
        <w:widowControl w:val="0"/>
        <w:numPr>
          <w:ilvl w:val="0"/>
          <w:numId w:val="1"/>
        </w:numPr>
        <w:autoSpaceDE w:val="0"/>
        <w:autoSpaceDN w:val="0"/>
        <w:jc w:val="both"/>
        <w:rPr>
          <w:rFonts w:ascii="Georgia" w:hAnsi="Georgia" w:cs="Arial"/>
          <w:color w:val="365F91" w:themeColor="accent1" w:themeShade="BF"/>
        </w:rPr>
      </w:pPr>
      <w:r>
        <w:rPr>
          <w:rFonts w:ascii="Georgia" w:eastAsia="ヒラギノ角ゴ Pro W3" w:hAnsi="Georgia" w:cs="Arial"/>
          <w:noProof w:val="0"/>
          <w:color w:val="365F91" w:themeColor="accent1" w:themeShade="BF"/>
        </w:rPr>
        <w:t>Paragraf 4</w:t>
      </w:r>
    </w:p>
    <w:p w14:paraId="17546B4A" w14:textId="77777777" w:rsidR="00FD58FB" w:rsidRPr="00B72850" w:rsidRDefault="00FD58FB"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0109</w:t>
      </w:r>
    </w:p>
    <w:p w14:paraId="1CA4C143" w14:textId="5A9FB817" w:rsidR="00FD58FB" w:rsidRPr="00B72850" w:rsidRDefault="00FB7C93" w:rsidP="00B46C56">
      <w:pPr>
        <w:pStyle w:val="ListParagraph"/>
        <w:numPr>
          <w:ilvl w:val="0"/>
          <w:numId w:val="1"/>
        </w:numPr>
        <w:jc w:val="both"/>
        <w:rPr>
          <w:rFonts w:ascii="Georgia" w:hAnsi="Georgia" w:cs="Arial"/>
          <w:color w:val="365F91" w:themeColor="accent1" w:themeShade="BF"/>
        </w:rPr>
      </w:pPr>
      <w:r>
        <w:rPr>
          <w:rFonts w:ascii="Georgia" w:eastAsia="ヒラギノ角ゴ Pro W3" w:hAnsi="Georgia" w:cs="Arial"/>
          <w:noProof w:val="0"/>
          <w:color w:val="365F91" w:themeColor="accent1" w:themeShade="BF"/>
        </w:rPr>
        <w:t>Paragraf 5</w:t>
      </w:r>
    </w:p>
    <w:p w14:paraId="6FB107BB" w14:textId="4CFEC3B3" w:rsidR="00E60DA9" w:rsidRPr="00B72850" w:rsidRDefault="00FD58FB"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02119</w:t>
      </w:r>
    </w:p>
    <w:p w14:paraId="64A68297" w14:textId="77777777" w:rsidR="009524D6" w:rsidRPr="00B72850" w:rsidRDefault="009524D6" w:rsidP="0011684C">
      <w:pPr>
        <w:widowControl w:val="0"/>
        <w:autoSpaceDE w:val="0"/>
        <w:autoSpaceDN w:val="0"/>
        <w:ind w:left="1350"/>
        <w:jc w:val="both"/>
        <w:rPr>
          <w:rFonts w:ascii="Georgia" w:hAnsi="Georgia" w:cs="Arial"/>
          <w:color w:val="365F91" w:themeColor="accent1" w:themeShade="BF"/>
        </w:rPr>
      </w:pPr>
    </w:p>
    <w:p w14:paraId="75828033" w14:textId="31E1F40A" w:rsidR="00E60DA9" w:rsidRPr="00B72850" w:rsidRDefault="00123776" w:rsidP="00941A46">
      <w:pPr>
        <w:pStyle w:val="ListParagraph"/>
        <w:widowControl w:val="0"/>
        <w:tabs>
          <w:tab w:val="left" w:pos="1121"/>
        </w:tabs>
        <w:autoSpaceDE w:val="0"/>
        <w:autoSpaceDN w:val="0"/>
        <w:spacing w:before="75" w:line="247" w:lineRule="auto"/>
        <w:ind w:left="648"/>
        <w:contextualSpacing w:val="0"/>
        <w:jc w:val="both"/>
        <w:rPr>
          <w:rFonts w:ascii="Arial" w:eastAsia="Times New Roman" w:hAnsi="Arial" w:cs="Arial"/>
          <w:b/>
          <w:bCs/>
          <w:noProof w:val="0"/>
          <w:sz w:val="20"/>
          <w:szCs w:val="20"/>
          <w:lang w:bidi="en-US"/>
        </w:rPr>
      </w:pPr>
      <w:bookmarkStart w:id="13" w:name="clan_66"/>
      <w:bookmarkEnd w:id="13"/>
      <w:r w:rsidRPr="00B72850">
        <w:rPr>
          <w:rFonts w:ascii="Arial" w:eastAsia="Times New Roman" w:hAnsi="Arial" w:cs="Arial"/>
          <w:b/>
          <w:bCs/>
          <w:noProof w:val="0"/>
          <w:sz w:val="20"/>
          <w:szCs w:val="20"/>
          <w:lang w:bidi="en-US"/>
        </w:rPr>
        <w:t xml:space="preserve">                                                                     </w:t>
      </w:r>
      <w:r w:rsidR="00931F9C" w:rsidRPr="00B72850">
        <w:rPr>
          <w:rFonts w:ascii="Arial" w:eastAsia="Times New Roman" w:hAnsi="Arial" w:cs="Arial"/>
          <w:b/>
          <w:bCs/>
          <w:noProof w:val="0"/>
          <w:sz w:val="20"/>
          <w:szCs w:val="20"/>
          <w:lang w:bidi="en-US"/>
        </w:rPr>
        <w:t xml:space="preserve">  </w:t>
      </w:r>
      <w:r w:rsidR="00E60DA9" w:rsidRPr="00B72850">
        <w:rPr>
          <w:rFonts w:ascii="Arial" w:eastAsia="Times New Roman" w:hAnsi="Arial" w:cs="Arial"/>
          <w:b/>
          <w:bCs/>
          <w:noProof w:val="0"/>
          <w:sz w:val="20"/>
          <w:szCs w:val="20"/>
          <w:lang w:bidi="en-US"/>
        </w:rPr>
        <w:t>Član 66</w:t>
      </w:r>
    </w:p>
    <w:p w14:paraId="2A7D1AB1" w14:textId="7215FCCB" w:rsidR="00E60DA9" w:rsidRPr="00FB58EF" w:rsidRDefault="00E60DA9" w:rsidP="00FB58EF">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 xml:space="preserve">Ko u postupak BMPO uključi ženu koja ima nameru da dete posle rođenja ustupi trećem licu sa ili bez </w:t>
      </w:r>
      <w:r w:rsidRPr="00FB58EF">
        <w:rPr>
          <w:rFonts w:ascii="Arial" w:eastAsia="Times New Roman" w:hAnsi="Arial" w:cs="Arial"/>
          <w:noProof w:val="0"/>
          <w:sz w:val="20"/>
          <w:szCs w:val="20"/>
          <w:lang w:bidi="en-US"/>
        </w:rPr>
        <w:lastRenderedPageBreak/>
        <w:t>plaćanja bilo kakve naknade, odnosno ostvarivanja bilo kakve materijalne ili nematerijalne koristi ili ko nudi usluge surogat majke od strane žene ili bilo kog drugog lica sa ili bez plaćanja bilo kakve naknade, odnosno ostvarivanja materijalne ili nematerijalne koristi, kazniće se zatvorom od tri do deset godina.</w:t>
      </w:r>
      <w:r w:rsidR="00BB1608" w:rsidRPr="00FB58EF">
        <w:rPr>
          <w:rFonts w:ascii="Arial" w:eastAsia="Times New Roman" w:hAnsi="Arial" w:cs="Arial"/>
          <w:noProof w:val="0"/>
          <w:sz w:val="20"/>
          <w:szCs w:val="20"/>
          <w:lang w:bidi="en-US"/>
        </w:rPr>
        <w:t xml:space="preserve"> </w:t>
      </w:r>
    </w:p>
    <w:p w14:paraId="1C75BD03" w14:textId="1EC6D942" w:rsidR="00E60DA9" w:rsidRPr="00FB58EF" w:rsidRDefault="00E60DA9" w:rsidP="00FB58EF">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Ako je delo iz stava 1. ovog člana učinjeno prema maloletnom licu, učinilac će se kazniti zatvorom od tri do dvanaest godina.</w:t>
      </w:r>
      <w:r w:rsidR="00BB1608" w:rsidRPr="00FB58EF">
        <w:rPr>
          <w:rFonts w:ascii="Arial" w:eastAsia="Times New Roman" w:hAnsi="Arial" w:cs="Arial"/>
          <w:noProof w:val="0"/>
          <w:sz w:val="20"/>
          <w:szCs w:val="20"/>
          <w:lang w:bidi="en-US"/>
        </w:rPr>
        <w:t xml:space="preserve"> </w:t>
      </w:r>
    </w:p>
    <w:p w14:paraId="6BE0E538" w14:textId="2B567AF1" w:rsidR="00E60DA9" w:rsidRPr="00FB58EF" w:rsidRDefault="00E60DA9" w:rsidP="00FB58EF">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Ako je usled dela iz st. 1. i 2. ovog člana nastupila teška telesna povreda davaoca reproduktivnih ćelija, odnosno embriona, učinilac će se kazniti zatvorom od pet do 15 godina.</w:t>
      </w:r>
      <w:r w:rsidR="00AF5473" w:rsidRPr="00FB58EF">
        <w:rPr>
          <w:rFonts w:ascii="Arial" w:eastAsia="Times New Roman" w:hAnsi="Arial" w:cs="Arial"/>
          <w:noProof w:val="0"/>
          <w:sz w:val="20"/>
          <w:szCs w:val="20"/>
          <w:lang w:bidi="en-US"/>
        </w:rPr>
        <w:t xml:space="preserve"> </w:t>
      </w:r>
    </w:p>
    <w:p w14:paraId="2DC679F9" w14:textId="54574E05" w:rsidR="00E60DA9" w:rsidRPr="00FB58EF" w:rsidRDefault="00E60DA9" w:rsidP="00FB58EF">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FB58EF">
        <w:rPr>
          <w:rFonts w:ascii="Arial" w:eastAsia="Times New Roman" w:hAnsi="Arial" w:cs="Arial"/>
          <w:noProof w:val="0"/>
          <w:sz w:val="20"/>
          <w:szCs w:val="20"/>
          <w:lang w:bidi="en-US"/>
        </w:rPr>
        <w:t>Ako je usled dela iz st. 1. i 2. ovog člana nastupila smrt davaoca reproduktivnih ćelija, odnosno embriona, učinilac će se kazniti zatvorom najmanje 15 godina.</w:t>
      </w:r>
      <w:r w:rsidR="00AF5473" w:rsidRPr="00FB58EF">
        <w:rPr>
          <w:rFonts w:ascii="Arial" w:eastAsia="Times New Roman" w:hAnsi="Arial" w:cs="Arial"/>
          <w:noProof w:val="0"/>
          <w:sz w:val="20"/>
          <w:szCs w:val="20"/>
          <w:lang w:bidi="en-US"/>
        </w:rPr>
        <w:t xml:space="preserve"> </w:t>
      </w:r>
    </w:p>
    <w:p w14:paraId="725888C8" w14:textId="77777777" w:rsidR="00BE570D" w:rsidRPr="00FB58EF" w:rsidRDefault="00E60DA9" w:rsidP="00FB58EF">
      <w:pPr>
        <w:widowControl w:val="0"/>
        <w:tabs>
          <w:tab w:val="left" w:pos="1121"/>
        </w:tabs>
        <w:autoSpaceDE w:val="0"/>
        <w:autoSpaceDN w:val="0"/>
        <w:spacing w:before="75" w:line="247" w:lineRule="auto"/>
        <w:ind w:left="810"/>
        <w:jc w:val="both"/>
        <w:rPr>
          <w:rFonts w:ascii="Arial" w:hAnsi="Arial" w:cs="Arial"/>
          <w:color w:val="333333"/>
          <w:sz w:val="20"/>
          <w:szCs w:val="20"/>
        </w:rPr>
      </w:pPr>
      <w:r w:rsidRPr="00FB58EF">
        <w:rPr>
          <w:rFonts w:ascii="Arial" w:eastAsia="Times New Roman" w:hAnsi="Arial" w:cs="Arial"/>
          <w:noProof w:val="0"/>
          <w:sz w:val="20"/>
          <w:szCs w:val="20"/>
          <w:lang w:bidi="en-US"/>
        </w:rPr>
        <w:t>Ko se bavi vršenjem krivičnih dela iz st. 1. i 2. ovog člana ili je delo izvršeno od strane organizovane grupe, kazniće se zatvorom najmanje deset godina.</w:t>
      </w:r>
    </w:p>
    <w:p w14:paraId="2082777C" w14:textId="6E7DFCCF" w:rsidR="00CA3D37" w:rsidRPr="00B72850" w:rsidRDefault="00BB1608" w:rsidP="00BE570D">
      <w:pPr>
        <w:pStyle w:val="ListParagraph"/>
        <w:widowControl w:val="0"/>
        <w:tabs>
          <w:tab w:val="left" w:pos="1121"/>
        </w:tabs>
        <w:autoSpaceDE w:val="0"/>
        <w:autoSpaceDN w:val="0"/>
        <w:spacing w:before="75" w:line="247" w:lineRule="auto"/>
        <w:ind w:left="648"/>
        <w:contextualSpacing w:val="0"/>
        <w:jc w:val="both"/>
        <w:rPr>
          <w:rFonts w:ascii="Arial" w:hAnsi="Arial" w:cs="Arial"/>
          <w:color w:val="333333"/>
          <w:sz w:val="20"/>
          <w:szCs w:val="20"/>
        </w:rPr>
      </w:pPr>
      <w:r w:rsidRPr="00B72850">
        <w:rPr>
          <w:rFonts w:ascii="Arial" w:hAnsi="Arial" w:cs="Arial"/>
          <w:color w:val="333333"/>
          <w:sz w:val="20"/>
          <w:szCs w:val="20"/>
        </w:rPr>
        <w:t xml:space="preserve"> </w:t>
      </w:r>
    </w:p>
    <w:p w14:paraId="5CD03CEF" w14:textId="05AA634A" w:rsidR="00CA3D37" w:rsidRPr="00B72850" w:rsidRDefault="008B0BCF" w:rsidP="00CA3D37">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3BBE7790" w14:textId="584B7724" w:rsidR="00CA3D37" w:rsidRPr="00B72850" w:rsidRDefault="00FB7C93" w:rsidP="00B46C56">
      <w:pPr>
        <w:pStyle w:val="ListParagraph"/>
        <w:numPr>
          <w:ilvl w:val="0"/>
          <w:numId w:val="1"/>
        </w:numPr>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1</w:t>
      </w:r>
    </w:p>
    <w:p w14:paraId="2B014661" w14:textId="42A0400F" w:rsidR="00CA3D37" w:rsidRPr="00B72850" w:rsidRDefault="00CA3D37"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0204</w:t>
      </w:r>
      <w:r w:rsidRPr="00B72850">
        <w:rPr>
          <w:rFonts w:ascii="Georgia" w:eastAsia="Arial" w:hAnsi="Georgia" w:cs="Arial"/>
          <w:noProof w:val="0"/>
          <w:color w:val="365F91" w:themeColor="accent1" w:themeShade="BF"/>
          <w:sz w:val="20"/>
          <w:szCs w:val="20"/>
          <w:lang w:bidi="en-US"/>
        </w:rPr>
        <w:t xml:space="preserve"> </w:t>
      </w:r>
    </w:p>
    <w:p w14:paraId="0706ECA7" w14:textId="42C6CB48" w:rsidR="0045366E" w:rsidRPr="00B72850" w:rsidRDefault="00FB7C93" w:rsidP="00B46C56">
      <w:pPr>
        <w:pStyle w:val="ListParagraph"/>
        <w:numPr>
          <w:ilvl w:val="0"/>
          <w:numId w:val="1"/>
        </w:numPr>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2</w:t>
      </w:r>
    </w:p>
    <w:p w14:paraId="18C66042" w14:textId="1042790E" w:rsidR="00835D9E" w:rsidRPr="00B72850" w:rsidRDefault="0045366E" w:rsidP="00B46C56">
      <w:pPr>
        <w:widowControl w:val="0"/>
        <w:numPr>
          <w:ilvl w:val="1"/>
          <w:numId w:val="1"/>
        </w:numPr>
        <w:autoSpaceDE w:val="0"/>
        <w:autoSpaceDN w:val="0"/>
        <w:jc w:val="both"/>
        <w:rPr>
          <w:rFonts w:ascii="Georgia" w:eastAsia="ヒラギノ角ゴ Pro W3" w:hAnsi="Georgia" w:cs="Arial"/>
          <w:noProof w:val="0"/>
          <w:color w:val="365F91" w:themeColor="accent1" w:themeShade="BF"/>
        </w:rPr>
      </w:pPr>
      <w:r w:rsidRPr="00B72850">
        <w:rPr>
          <w:rFonts w:ascii="Georgia" w:hAnsi="Georgia" w:cs="Arial"/>
          <w:color w:val="365F91" w:themeColor="accent1" w:themeShade="BF"/>
        </w:rPr>
        <w:t>0204</w:t>
      </w:r>
    </w:p>
    <w:p w14:paraId="14FDA7E1" w14:textId="31C699A6" w:rsidR="00CA3D37" w:rsidRPr="00B72850" w:rsidRDefault="00CA3D37" w:rsidP="00B46C56">
      <w:pPr>
        <w:pStyle w:val="ListParagraph"/>
        <w:numPr>
          <w:ilvl w:val="0"/>
          <w:numId w:val="6"/>
        </w:numPr>
        <w:ind w:left="1944"/>
        <w:jc w:val="both"/>
        <w:rPr>
          <w:rFonts w:ascii="Georgia" w:hAnsi="Georgia" w:cs="Arial"/>
          <w:color w:val="365F91" w:themeColor="accent1" w:themeShade="BF"/>
        </w:rPr>
      </w:pPr>
      <w:bookmarkStart w:id="14" w:name="_Hlk74138543"/>
      <w:r w:rsidRPr="00B72850">
        <w:rPr>
          <w:rFonts w:ascii="Georgia" w:eastAsia="Arial" w:hAnsi="Georgia" w:cs="Arial"/>
          <w:noProof w:val="0"/>
          <w:color w:val="365F91" w:themeColor="accent1" w:themeShade="BF"/>
          <w:sz w:val="20"/>
          <w:szCs w:val="20"/>
          <w:lang w:bidi="en-US"/>
        </w:rPr>
        <w:t>Victim disaggregation variable STV1 („minor“)</w:t>
      </w:r>
    </w:p>
    <w:bookmarkEnd w:id="14"/>
    <w:p w14:paraId="621E3109" w14:textId="4F487AB3" w:rsidR="00CA3D37" w:rsidRPr="00B72850" w:rsidRDefault="00FB7C93" w:rsidP="00B46C56">
      <w:pPr>
        <w:pStyle w:val="ListParagraph"/>
        <w:widowControl w:val="0"/>
        <w:numPr>
          <w:ilvl w:val="0"/>
          <w:numId w:val="1"/>
        </w:numPr>
        <w:autoSpaceDE w:val="0"/>
        <w:autoSpaceDN w:val="0"/>
        <w:jc w:val="both"/>
        <w:rPr>
          <w:rFonts w:ascii="Georgia" w:hAnsi="Georgia" w:cs="Arial"/>
          <w:color w:val="365F91" w:themeColor="accent1" w:themeShade="BF"/>
        </w:rPr>
      </w:pPr>
      <w:r>
        <w:rPr>
          <w:rFonts w:ascii="Georgia" w:eastAsia="ヒラギノ角ゴ Pro W3" w:hAnsi="Georgia" w:cs="Arial"/>
          <w:noProof w:val="0"/>
          <w:color w:val="365F91" w:themeColor="accent1" w:themeShade="BF"/>
        </w:rPr>
        <w:t>Paragraf 3</w:t>
      </w:r>
    </w:p>
    <w:p w14:paraId="3B4C1F5B" w14:textId="77777777" w:rsidR="00CA3D37" w:rsidRPr="00B72850" w:rsidRDefault="00CA3D37"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020111</w:t>
      </w:r>
    </w:p>
    <w:p w14:paraId="725BADE9" w14:textId="79108367" w:rsidR="00CA3D37" w:rsidRPr="00B72850" w:rsidRDefault="00FB7C93" w:rsidP="00B46C56">
      <w:pPr>
        <w:pStyle w:val="ListParagraph"/>
        <w:widowControl w:val="0"/>
        <w:numPr>
          <w:ilvl w:val="0"/>
          <w:numId w:val="1"/>
        </w:numPr>
        <w:autoSpaceDE w:val="0"/>
        <w:autoSpaceDN w:val="0"/>
        <w:jc w:val="both"/>
        <w:rPr>
          <w:rFonts w:ascii="Georgia" w:hAnsi="Georgia" w:cs="Arial"/>
          <w:color w:val="365F91" w:themeColor="accent1" w:themeShade="BF"/>
        </w:rPr>
      </w:pPr>
      <w:r>
        <w:rPr>
          <w:rFonts w:ascii="Georgia" w:eastAsia="ヒラギノ角ゴ Pro W3" w:hAnsi="Georgia" w:cs="Arial"/>
          <w:noProof w:val="0"/>
          <w:color w:val="365F91" w:themeColor="accent1" w:themeShade="BF"/>
        </w:rPr>
        <w:t>Paragraf 4</w:t>
      </w:r>
      <w:r w:rsidR="008C2B98" w:rsidRPr="00B72850">
        <w:rPr>
          <w:rFonts w:ascii="Georgia" w:eastAsia="ヒラギノ角ゴ Pro W3" w:hAnsi="Georgia" w:cs="Arial"/>
          <w:noProof w:val="0"/>
          <w:color w:val="365F91" w:themeColor="accent1" w:themeShade="BF"/>
        </w:rPr>
        <w:t xml:space="preserve"> </w:t>
      </w:r>
      <w:r w:rsidRPr="00FB7C93">
        <w:rPr>
          <w:rFonts w:ascii="Georgia" w:eastAsia="ヒラギノ角ゴ Pro W3" w:hAnsi="Georgia" w:cs="Arial"/>
          <w:noProof w:val="0"/>
          <w:color w:val="365F91" w:themeColor="accent1" w:themeShade="BF"/>
        </w:rPr>
        <w:t>in connection to paragraphs 1 and 2</w:t>
      </w:r>
    </w:p>
    <w:p w14:paraId="422BCB44" w14:textId="77777777" w:rsidR="00CA3D37" w:rsidRPr="00B72850" w:rsidRDefault="00CA3D37"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0109</w:t>
      </w:r>
    </w:p>
    <w:p w14:paraId="2521C0DA" w14:textId="34E38B35" w:rsidR="00CA3D37" w:rsidRPr="00B72850" w:rsidRDefault="00CA3D37" w:rsidP="00B46C56">
      <w:pPr>
        <w:pStyle w:val="ListParagraph"/>
        <w:numPr>
          <w:ilvl w:val="0"/>
          <w:numId w:val="1"/>
        </w:numPr>
        <w:jc w:val="both"/>
        <w:rPr>
          <w:rFonts w:ascii="Georgia" w:hAnsi="Georgia" w:cs="Arial"/>
          <w:color w:val="365F91" w:themeColor="accent1" w:themeShade="BF"/>
        </w:rPr>
      </w:pPr>
      <w:r w:rsidRPr="00B72850">
        <w:rPr>
          <w:rFonts w:ascii="Georgia" w:eastAsia="ヒラギノ角ゴ Pro W3" w:hAnsi="Georgia" w:cs="Arial"/>
          <w:noProof w:val="0"/>
          <w:color w:val="365F91" w:themeColor="accent1" w:themeShade="BF"/>
        </w:rPr>
        <w:t xml:space="preserve"> </w:t>
      </w:r>
      <w:r w:rsidR="00FB7C93">
        <w:rPr>
          <w:rFonts w:ascii="Georgia" w:eastAsia="ヒラギノ角ゴ Pro W3" w:hAnsi="Georgia" w:cs="Arial"/>
          <w:noProof w:val="0"/>
          <w:color w:val="365F91" w:themeColor="accent1" w:themeShade="BF"/>
        </w:rPr>
        <w:t>Paragraf 5</w:t>
      </w:r>
    </w:p>
    <w:p w14:paraId="2D66FBE7" w14:textId="612AC2C2" w:rsidR="00D46C0A" w:rsidRPr="00B72850" w:rsidRDefault="00CA3D37"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02</w:t>
      </w:r>
      <w:r w:rsidR="00835D9E" w:rsidRPr="00B72850">
        <w:rPr>
          <w:rFonts w:ascii="Georgia" w:hAnsi="Georgia" w:cs="Arial"/>
          <w:color w:val="365F91" w:themeColor="accent1" w:themeShade="BF"/>
        </w:rPr>
        <w:t>04</w:t>
      </w:r>
    </w:p>
    <w:p w14:paraId="407E80EA" w14:textId="77777777" w:rsidR="0045366E" w:rsidRPr="00B72850" w:rsidRDefault="0045366E" w:rsidP="00057FEA">
      <w:pPr>
        <w:widowControl w:val="0"/>
        <w:autoSpaceDE w:val="0"/>
        <w:autoSpaceDN w:val="0"/>
        <w:ind w:left="1350"/>
        <w:jc w:val="both"/>
        <w:rPr>
          <w:rFonts w:ascii="Georgia" w:hAnsi="Georgia" w:cs="Arial"/>
          <w:color w:val="365F91" w:themeColor="accent1" w:themeShade="BF"/>
        </w:rPr>
      </w:pPr>
    </w:p>
    <w:p w14:paraId="38CFE16A" w14:textId="7807B4E2" w:rsidR="005623A0" w:rsidRPr="001E5688" w:rsidRDefault="001E5688" w:rsidP="001E5688">
      <w:pPr>
        <w:ind w:left="2445"/>
        <w:rPr>
          <w:rFonts w:ascii="Arial" w:hAnsi="Arial" w:cs="Arial"/>
          <w:color w:val="FF0000"/>
        </w:rPr>
      </w:pPr>
      <w:r w:rsidRPr="001E5688">
        <w:rPr>
          <w:rFonts w:ascii="Arial" w:hAnsi="Arial" w:cs="Arial"/>
          <w:color w:val="FF0000"/>
        </w:rPr>
        <w:t xml:space="preserve">           </w:t>
      </w:r>
      <w:r>
        <w:rPr>
          <w:rFonts w:ascii="Arial" w:hAnsi="Arial" w:cs="Arial"/>
          <w:color w:val="FF0000"/>
        </w:rPr>
        <w:t>5.</w:t>
      </w:r>
      <w:r w:rsidRPr="001E5688">
        <w:rPr>
          <w:rFonts w:ascii="Arial" w:hAnsi="Arial" w:cs="Arial"/>
          <w:color w:val="FF0000"/>
        </w:rPr>
        <w:t xml:space="preserve"> </w:t>
      </w:r>
      <w:r w:rsidR="00E60DA9" w:rsidRPr="00211042">
        <w:rPr>
          <w:rFonts w:ascii="Arial" w:hAnsi="Arial" w:cs="Arial"/>
          <w:color w:val="FF0000"/>
          <w:u w:val="single"/>
        </w:rPr>
        <w:t>Z</w:t>
      </w:r>
      <w:r w:rsidR="00D26D5E" w:rsidRPr="00211042">
        <w:rPr>
          <w:rFonts w:ascii="Arial" w:hAnsi="Arial" w:cs="Arial"/>
          <w:color w:val="FF0000"/>
          <w:u w:val="single"/>
        </w:rPr>
        <w:t>akon o veterinarstvu</w:t>
      </w:r>
      <w:r w:rsidR="000C09B4" w:rsidRPr="001E5688">
        <w:rPr>
          <w:rFonts w:ascii="Arial" w:hAnsi="Arial" w:cs="Arial"/>
          <w:color w:val="FF0000"/>
        </w:rPr>
        <w:t xml:space="preserve"> </w:t>
      </w:r>
    </w:p>
    <w:p w14:paraId="48F4B826" w14:textId="025D6E8C" w:rsidR="00023705" w:rsidRPr="00B72850" w:rsidRDefault="00023705" w:rsidP="00023705">
      <w:pPr>
        <w:rPr>
          <w:rFonts w:ascii="Arial" w:hAnsi="Arial" w:cs="Arial"/>
          <w:bCs/>
          <w:color w:val="FF0000"/>
        </w:rPr>
      </w:pPr>
      <w:r w:rsidRPr="00B72850">
        <w:rPr>
          <w:bCs/>
          <w:iCs/>
          <w:color w:val="FF0000"/>
        </w:rPr>
        <w:t xml:space="preserve">                                                           </w:t>
      </w:r>
      <w:r w:rsidR="001E5688">
        <w:rPr>
          <w:bCs/>
          <w:iCs/>
          <w:color w:val="FF0000"/>
        </w:rPr>
        <w:t xml:space="preserve">           </w:t>
      </w:r>
      <w:r w:rsidRPr="00B72850">
        <w:rPr>
          <w:bCs/>
          <w:iCs/>
          <w:color w:val="FF0000"/>
        </w:rPr>
        <w:t xml:space="preserve">  VETERINARY LAW</w:t>
      </w:r>
    </w:p>
    <w:p w14:paraId="3DB028E5" w14:textId="77777777" w:rsidR="00717B9A" w:rsidRPr="00B72850" w:rsidRDefault="00A235B9" w:rsidP="00717B9A">
      <w:pPr>
        <w:pStyle w:val="ListParagraph"/>
        <w:widowControl w:val="0"/>
        <w:tabs>
          <w:tab w:val="left" w:pos="1121"/>
        </w:tabs>
        <w:autoSpaceDE w:val="0"/>
        <w:autoSpaceDN w:val="0"/>
        <w:spacing w:before="100" w:beforeAutospacing="1" w:after="100" w:afterAutospacing="1" w:line="247" w:lineRule="auto"/>
        <w:ind w:left="648"/>
        <w:contextualSpacing w:val="0"/>
        <w:jc w:val="both"/>
        <w:rPr>
          <w:rFonts w:ascii="Arial" w:eastAsia="Times New Roman" w:hAnsi="Arial" w:cs="Arial"/>
          <w:b/>
          <w:bCs/>
          <w:color w:val="333333"/>
          <w:sz w:val="20"/>
          <w:szCs w:val="20"/>
        </w:rPr>
      </w:pPr>
      <w:r w:rsidRPr="00B72850">
        <w:rPr>
          <w:rFonts w:ascii="Arial" w:hAnsi="Arial" w:cs="Arial"/>
          <w:b/>
          <w:bCs/>
          <w:sz w:val="20"/>
          <w:szCs w:val="20"/>
        </w:rPr>
        <w:t xml:space="preserve">                                                           </w:t>
      </w:r>
      <w:r w:rsidR="009F0D32" w:rsidRPr="00B72850">
        <w:rPr>
          <w:rFonts w:ascii="Arial" w:hAnsi="Arial" w:cs="Arial"/>
          <w:b/>
          <w:bCs/>
          <w:sz w:val="20"/>
          <w:szCs w:val="20"/>
        </w:rPr>
        <w:t xml:space="preserve">       </w:t>
      </w:r>
      <w:r w:rsidR="00E60DA9" w:rsidRPr="00B72850">
        <w:rPr>
          <w:rFonts w:ascii="Arial" w:eastAsia="Times New Roman" w:hAnsi="Arial" w:cs="Arial"/>
          <w:b/>
          <w:bCs/>
          <w:color w:val="333333"/>
          <w:sz w:val="20"/>
          <w:szCs w:val="20"/>
        </w:rPr>
        <w:t>Član 154</w:t>
      </w:r>
    </w:p>
    <w:p w14:paraId="3D3FB435" w14:textId="1BA4E5AC" w:rsidR="004C5DD4" w:rsidRPr="00B72850" w:rsidRDefault="00E60DA9" w:rsidP="003D3517">
      <w:pPr>
        <w:pStyle w:val="ListParagraph"/>
        <w:widowControl w:val="0"/>
        <w:tabs>
          <w:tab w:val="left" w:pos="1121"/>
        </w:tabs>
        <w:autoSpaceDE w:val="0"/>
        <w:autoSpaceDN w:val="0"/>
        <w:spacing w:before="100" w:beforeAutospacing="1" w:after="100" w:afterAutospacing="1" w:line="247" w:lineRule="auto"/>
        <w:ind w:left="360"/>
        <w:contextualSpacing w:val="0"/>
        <w:jc w:val="both"/>
        <w:rPr>
          <w:rFonts w:ascii="Arial" w:eastAsia="Times New Roman" w:hAnsi="Arial" w:cs="Arial"/>
          <w:color w:val="333333"/>
          <w:sz w:val="20"/>
          <w:szCs w:val="20"/>
        </w:rPr>
      </w:pPr>
      <w:r w:rsidRPr="00B72850">
        <w:rPr>
          <w:rFonts w:ascii="Arial" w:eastAsia="Times New Roman" w:hAnsi="Arial" w:cs="Arial"/>
          <w:color w:val="333333"/>
          <w:sz w:val="20"/>
          <w:szCs w:val="20"/>
        </w:rPr>
        <w:t xml:space="preserve">Ko svesno prikriva postojanje sumnje da su životinje obolele od zarazne bolesti ili ne prijavi takvu sumnju veterinaru ili veterinarskom inspektoru, pa usled toga nastupi širenje zarazne bolesti i uginuće životinja, kazniće se za krivično delo zatvora do jedne godine (član 61. </w:t>
      </w:r>
      <w:r w:rsidR="00FB7C93">
        <w:rPr>
          <w:rFonts w:ascii="Arial" w:eastAsia="Times New Roman" w:hAnsi="Arial" w:cs="Arial"/>
          <w:color w:val="333333"/>
          <w:sz w:val="20"/>
          <w:szCs w:val="20"/>
        </w:rPr>
        <w:t>Paragraf 2</w:t>
      </w:r>
      <w:r w:rsidRPr="00B72850">
        <w:rPr>
          <w:rFonts w:ascii="Arial" w:eastAsia="Times New Roman" w:hAnsi="Arial" w:cs="Arial"/>
          <w:color w:val="333333"/>
          <w:sz w:val="20"/>
          <w:szCs w:val="20"/>
        </w:rPr>
        <w:t>. tačka 1).</w:t>
      </w:r>
      <w:r w:rsidR="00AF5473" w:rsidRPr="00B72850">
        <w:rPr>
          <w:rFonts w:ascii="Arial" w:eastAsia="Times New Roman" w:hAnsi="Arial" w:cs="Arial"/>
          <w:color w:val="333333"/>
          <w:sz w:val="20"/>
          <w:szCs w:val="20"/>
        </w:rPr>
        <w:t xml:space="preserve"> </w:t>
      </w:r>
    </w:p>
    <w:p w14:paraId="6F7B01FD" w14:textId="5ABD2D1B" w:rsidR="004C5DD4" w:rsidRPr="00B72850" w:rsidRDefault="00C812C4" w:rsidP="00283CA8">
      <w:pPr>
        <w:ind w:left="360"/>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ICCS code</w:t>
      </w:r>
    </w:p>
    <w:p w14:paraId="77DF79B5" w14:textId="72EDE9FA" w:rsidR="004C5DD4" w:rsidRPr="00B72850" w:rsidRDefault="004C5DD4"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w:t>
      </w:r>
      <w:r w:rsidR="00057FEA" w:rsidRPr="00B72850">
        <w:rPr>
          <w:rFonts w:ascii="Georgia" w:hAnsi="Georgia" w:cs="Arial"/>
          <w:color w:val="365F91" w:themeColor="accent1" w:themeShade="BF"/>
        </w:rPr>
        <w:t xml:space="preserve">  </w:t>
      </w:r>
      <w:r w:rsidRPr="00B72850">
        <w:rPr>
          <w:rFonts w:ascii="Georgia" w:hAnsi="Georgia" w:cs="Arial"/>
          <w:color w:val="365F91" w:themeColor="accent1" w:themeShade="BF"/>
        </w:rPr>
        <w:t xml:space="preserve"> 1009</w:t>
      </w:r>
      <w:r w:rsidRPr="00B72850">
        <w:rPr>
          <w:rFonts w:ascii="Georgia" w:eastAsia="Arial" w:hAnsi="Georgia" w:cs="Arial"/>
          <w:noProof w:val="0"/>
          <w:color w:val="365F91" w:themeColor="accent1" w:themeShade="BF"/>
          <w:sz w:val="20"/>
          <w:szCs w:val="20"/>
          <w:lang w:bidi="en-US"/>
        </w:rPr>
        <w:t xml:space="preserve"> </w:t>
      </w:r>
    </w:p>
    <w:p w14:paraId="008A9625" w14:textId="77777777" w:rsidR="004C5DD4" w:rsidRPr="00B72850" w:rsidRDefault="004C5DD4" w:rsidP="003F57F9">
      <w:pPr>
        <w:jc w:val="both"/>
        <w:rPr>
          <w:rFonts w:ascii="Arial" w:hAnsi="Arial" w:cs="Arial"/>
          <w:sz w:val="20"/>
          <w:szCs w:val="20"/>
        </w:rPr>
      </w:pPr>
    </w:p>
    <w:p w14:paraId="6B94B2AF" w14:textId="5C582090" w:rsidR="00E60DA9" w:rsidRPr="00B72850" w:rsidRDefault="004C5DD4" w:rsidP="009F0D32">
      <w:pPr>
        <w:pStyle w:val="ListParagraph"/>
        <w:widowControl w:val="0"/>
        <w:tabs>
          <w:tab w:val="left" w:pos="1121"/>
        </w:tabs>
        <w:autoSpaceDE w:val="0"/>
        <w:autoSpaceDN w:val="0"/>
        <w:spacing w:line="247" w:lineRule="auto"/>
        <w:ind w:left="360"/>
        <w:contextualSpacing w:val="0"/>
        <w:jc w:val="both"/>
        <w:rPr>
          <w:rFonts w:ascii="Arial" w:eastAsia="Times New Roman" w:hAnsi="Arial" w:cs="Arial"/>
          <w:b/>
          <w:bCs/>
          <w:color w:val="333333"/>
          <w:sz w:val="20"/>
          <w:szCs w:val="20"/>
        </w:rPr>
      </w:pPr>
      <w:bookmarkStart w:id="15" w:name="clan_155"/>
      <w:bookmarkEnd w:id="15"/>
      <w:r w:rsidRPr="00B72850">
        <w:rPr>
          <w:rFonts w:ascii="Arial" w:eastAsia="Times New Roman" w:hAnsi="Arial" w:cs="Arial"/>
          <w:b/>
          <w:bCs/>
          <w:color w:val="333333"/>
          <w:sz w:val="20"/>
          <w:szCs w:val="20"/>
        </w:rPr>
        <w:t xml:space="preserve">                                                                    </w:t>
      </w:r>
      <w:r w:rsidR="00BC60C3" w:rsidRPr="00B72850">
        <w:rPr>
          <w:rFonts w:ascii="Arial" w:eastAsia="Times New Roman" w:hAnsi="Arial" w:cs="Arial"/>
          <w:b/>
          <w:bCs/>
          <w:color w:val="333333"/>
          <w:sz w:val="20"/>
          <w:szCs w:val="20"/>
        </w:rPr>
        <w:t xml:space="preserve"> </w:t>
      </w:r>
      <w:r w:rsidRPr="00B72850">
        <w:rPr>
          <w:rFonts w:ascii="Arial" w:eastAsia="Times New Roman" w:hAnsi="Arial" w:cs="Arial"/>
          <w:b/>
          <w:bCs/>
          <w:color w:val="333333"/>
          <w:sz w:val="20"/>
          <w:szCs w:val="20"/>
        </w:rPr>
        <w:t xml:space="preserve"> </w:t>
      </w:r>
      <w:r w:rsidR="009F0D32" w:rsidRPr="00B72850">
        <w:rPr>
          <w:rFonts w:ascii="Arial" w:eastAsia="Times New Roman" w:hAnsi="Arial" w:cs="Arial"/>
          <w:b/>
          <w:bCs/>
          <w:color w:val="333333"/>
          <w:sz w:val="20"/>
          <w:szCs w:val="20"/>
        </w:rPr>
        <w:t xml:space="preserve">  </w:t>
      </w:r>
      <w:r w:rsidR="00E60DA9" w:rsidRPr="00B72850">
        <w:rPr>
          <w:rFonts w:ascii="Arial" w:eastAsia="Times New Roman" w:hAnsi="Arial" w:cs="Arial"/>
          <w:b/>
          <w:bCs/>
          <w:color w:val="333333"/>
          <w:sz w:val="20"/>
          <w:szCs w:val="20"/>
        </w:rPr>
        <w:t>Član 155</w:t>
      </w:r>
    </w:p>
    <w:p w14:paraId="3BE608FB" w14:textId="77777777" w:rsidR="00717B9A" w:rsidRPr="00B72850" w:rsidRDefault="00717B9A" w:rsidP="009F0D32">
      <w:pPr>
        <w:pStyle w:val="ListParagraph"/>
        <w:widowControl w:val="0"/>
        <w:tabs>
          <w:tab w:val="left" w:pos="1121"/>
        </w:tabs>
        <w:autoSpaceDE w:val="0"/>
        <w:autoSpaceDN w:val="0"/>
        <w:spacing w:line="247" w:lineRule="auto"/>
        <w:ind w:left="360"/>
        <w:contextualSpacing w:val="0"/>
        <w:jc w:val="both"/>
        <w:rPr>
          <w:rFonts w:ascii="Arial" w:eastAsia="Times New Roman" w:hAnsi="Arial" w:cs="Arial"/>
          <w:b/>
          <w:bCs/>
          <w:color w:val="333333"/>
          <w:sz w:val="20"/>
          <w:szCs w:val="20"/>
        </w:rPr>
      </w:pPr>
    </w:p>
    <w:p w14:paraId="4297C116" w14:textId="77777777" w:rsidR="00E60DA9" w:rsidRPr="00B72850" w:rsidRDefault="00E60DA9" w:rsidP="00E54EF1">
      <w:pPr>
        <w:pStyle w:val="ListParagraph"/>
        <w:widowControl w:val="0"/>
        <w:tabs>
          <w:tab w:val="left" w:pos="1121"/>
        </w:tabs>
        <w:autoSpaceDE w:val="0"/>
        <w:autoSpaceDN w:val="0"/>
        <w:spacing w:line="247" w:lineRule="auto"/>
        <w:ind w:left="360"/>
        <w:contextualSpacing w:val="0"/>
        <w:jc w:val="both"/>
        <w:rPr>
          <w:rFonts w:ascii="Arial" w:eastAsia="Times New Roman" w:hAnsi="Arial" w:cs="Arial"/>
          <w:color w:val="333333"/>
          <w:sz w:val="20"/>
          <w:szCs w:val="20"/>
        </w:rPr>
      </w:pPr>
      <w:r w:rsidRPr="00B72850">
        <w:rPr>
          <w:rFonts w:ascii="Arial" w:eastAsia="Times New Roman" w:hAnsi="Arial" w:cs="Arial"/>
          <w:color w:val="333333"/>
          <w:sz w:val="20"/>
          <w:szCs w:val="20"/>
        </w:rPr>
        <w:t>Lice koje se u smislu ovog zakona ne smatra veterinarskim radnikom, a obavlja veterinarsku delatnost kazniće se za krivično delo zatvorom do jedne godine (član 32).</w:t>
      </w:r>
    </w:p>
    <w:p w14:paraId="6581F6AB" w14:textId="6E90679E" w:rsidR="004C5DD4" w:rsidRPr="00B72850" w:rsidRDefault="00E60DA9" w:rsidP="008B0BCF">
      <w:pPr>
        <w:pStyle w:val="ListParagraph"/>
        <w:widowControl w:val="0"/>
        <w:tabs>
          <w:tab w:val="left" w:pos="1121"/>
        </w:tabs>
        <w:autoSpaceDE w:val="0"/>
        <w:autoSpaceDN w:val="0"/>
        <w:spacing w:line="247" w:lineRule="auto"/>
        <w:ind w:left="360"/>
        <w:contextualSpacing w:val="0"/>
        <w:jc w:val="both"/>
        <w:rPr>
          <w:rFonts w:ascii="Arial" w:eastAsia="Times New Roman" w:hAnsi="Arial" w:cs="Arial"/>
          <w:color w:val="333333"/>
          <w:sz w:val="20"/>
          <w:szCs w:val="20"/>
        </w:rPr>
      </w:pPr>
      <w:bookmarkStart w:id="16" w:name="clan_156"/>
      <w:bookmarkEnd w:id="16"/>
      <w:r w:rsidRPr="00B72850">
        <w:rPr>
          <w:rFonts w:ascii="Arial" w:eastAsia="Times New Roman" w:hAnsi="Arial" w:cs="Arial"/>
          <w:color w:val="333333"/>
          <w:sz w:val="20"/>
          <w:szCs w:val="20"/>
        </w:rPr>
        <w:t xml:space="preserve"> </w:t>
      </w:r>
    </w:p>
    <w:p w14:paraId="5FDCFAF2" w14:textId="71527215" w:rsidR="004C5DD4" w:rsidRPr="00B72850" w:rsidRDefault="00C812C4" w:rsidP="00E54EF1">
      <w:pPr>
        <w:pStyle w:val="ListParagraph"/>
        <w:widowControl w:val="0"/>
        <w:tabs>
          <w:tab w:val="left" w:pos="1121"/>
        </w:tabs>
        <w:autoSpaceDE w:val="0"/>
        <w:autoSpaceDN w:val="0"/>
        <w:spacing w:line="247" w:lineRule="auto"/>
        <w:ind w:left="360"/>
        <w:contextualSpacing w:val="0"/>
        <w:jc w:val="both"/>
        <w:rPr>
          <w:rFonts w:ascii="Georgia" w:eastAsia="Times New Roman" w:hAnsi="Georgia" w:cs="Arial"/>
          <w:color w:val="365F91" w:themeColor="accent1" w:themeShade="BF"/>
        </w:rPr>
      </w:pPr>
      <w:r w:rsidRPr="00B72850">
        <w:rPr>
          <w:rFonts w:ascii="Georgia" w:eastAsia="Times New Roman" w:hAnsi="Georgia" w:cs="Arial"/>
          <w:color w:val="365F91" w:themeColor="accent1" w:themeShade="BF"/>
        </w:rPr>
        <w:t>ICCS code</w:t>
      </w:r>
    </w:p>
    <w:p w14:paraId="6718189B" w14:textId="13D553D8" w:rsidR="00E60DA9" w:rsidRPr="00B72850" w:rsidRDefault="004C5DD4" w:rsidP="00B46C56">
      <w:pPr>
        <w:widowControl w:val="0"/>
        <w:numPr>
          <w:ilvl w:val="1"/>
          <w:numId w:val="1"/>
        </w:numPr>
        <w:autoSpaceDE w:val="0"/>
        <w:autoSpaceDN w:val="0"/>
        <w:jc w:val="both"/>
        <w:rPr>
          <w:rFonts w:ascii="Georgia" w:eastAsia="Times New Roman" w:hAnsi="Georgia" w:cs="Arial"/>
          <w:color w:val="365F91" w:themeColor="accent1" w:themeShade="BF"/>
        </w:rPr>
      </w:pPr>
      <w:r w:rsidRPr="00B72850">
        <w:rPr>
          <w:rFonts w:ascii="Georgia" w:eastAsia="Times New Roman" w:hAnsi="Georgia" w:cs="Arial"/>
          <w:color w:val="365F91" w:themeColor="accent1" w:themeShade="BF"/>
        </w:rPr>
        <w:t xml:space="preserve">  1009 </w:t>
      </w:r>
    </w:p>
    <w:p w14:paraId="79FE49E0" w14:textId="77777777" w:rsidR="008F1D3B" w:rsidRPr="00B72850" w:rsidRDefault="008F1D3B" w:rsidP="008F1D3B">
      <w:pPr>
        <w:widowControl w:val="0"/>
        <w:autoSpaceDE w:val="0"/>
        <w:autoSpaceDN w:val="0"/>
        <w:ind w:left="1350"/>
        <w:jc w:val="both"/>
        <w:rPr>
          <w:rFonts w:ascii="Georgia" w:eastAsia="Times New Roman" w:hAnsi="Georgia" w:cs="Arial"/>
          <w:color w:val="365F91" w:themeColor="accent1" w:themeShade="BF"/>
        </w:rPr>
      </w:pPr>
    </w:p>
    <w:p w14:paraId="2274D152" w14:textId="6566F18E" w:rsidR="00E60DA9" w:rsidRPr="00B72850" w:rsidRDefault="00E60DA9" w:rsidP="00E60DA9">
      <w:pPr>
        <w:rPr>
          <w:rFonts w:ascii="Arial" w:hAnsi="Arial" w:cs="Arial"/>
          <w:color w:val="FF0000"/>
        </w:rPr>
      </w:pPr>
      <w:r w:rsidRPr="00B72850">
        <w:rPr>
          <w:rFonts w:ascii="Arial" w:hAnsi="Arial" w:cs="Arial"/>
          <w:color w:val="FF0000"/>
        </w:rPr>
        <w:t xml:space="preserve">                                                        </w:t>
      </w:r>
      <w:r w:rsidR="00517434" w:rsidRPr="00B72850">
        <w:rPr>
          <w:rFonts w:ascii="Arial" w:hAnsi="Arial" w:cs="Arial"/>
          <w:color w:val="FF0000"/>
        </w:rPr>
        <w:t xml:space="preserve"> </w:t>
      </w:r>
      <w:r w:rsidR="00BC60C3" w:rsidRPr="00B72850">
        <w:rPr>
          <w:rFonts w:ascii="Arial" w:hAnsi="Arial" w:cs="Arial"/>
          <w:color w:val="FF0000"/>
        </w:rPr>
        <w:t xml:space="preserve"> </w:t>
      </w:r>
      <w:r w:rsidR="008F1D3B" w:rsidRPr="00B72850">
        <w:rPr>
          <w:rFonts w:ascii="Arial" w:hAnsi="Arial" w:cs="Arial"/>
          <w:color w:val="FF0000"/>
        </w:rPr>
        <w:t xml:space="preserve">   </w:t>
      </w:r>
      <w:r w:rsidR="00BC60C3" w:rsidRPr="00B72850">
        <w:rPr>
          <w:rFonts w:ascii="Arial" w:hAnsi="Arial" w:cs="Arial"/>
          <w:color w:val="FF0000"/>
        </w:rPr>
        <w:t xml:space="preserve"> </w:t>
      </w:r>
      <w:r w:rsidR="000C09B4" w:rsidRPr="00B72850">
        <w:rPr>
          <w:rFonts w:ascii="Arial" w:hAnsi="Arial" w:cs="Arial"/>
          <w:color w:val="FF0000"/>
        </w:rPr>
        <w:t>6</w:t>
      </w:r>
      <w:r w:rsidR="00D46C0A" w:rsidRPr="00211042">
        <w:rPr>
          <w:rFonts w:ascii="Arial" w:hAnsi="Arial" w:cs="Arial"/>
          <w:color w:val="FF0000"/>
          <w:u w:val="single"/>
        </w:rPr>
        <w:t xml:space="preserve">. </w:t>
      </w:r>
      <w:r w:rsidRPr="00211042">
        <w:rPr>
          <w:rFonts w:ascii="Arial" w:hAnsi="Arial" w:cs="Arial"/>
          <w:color w:val="FF0000"/>
          <w:u w:val="single"/>
        </w:rPr>
        <w:t>Z</w:t>
      </w:r>
      <w:r w:rsidR="004C5DD4" w:rsidRPr="00211042">
        <w:rPr>
          <w:rFonts w:ascii="Arial" w:hAnsi="Arial" w:cs="Arial"/>
          <w:color w:val="FF0000"/>
          <w:u w:val="single"/>
        </w:rPr>
        <w:t>akon o vodama</w:t>
      </w:r>
      <w:r w:rsidR="004C5DD4" w:rsidRPr="00B72850">
        <w:rPr>
          <w:rFonts w:ascii="Arial" w:hAnsi="Arial" w:cs="Arial"/>
          <w:color w:val="FF0000"/>
        </w:rPr>
        <w:t xml:space="preserve"> </w:t>
      </w:r>
    </w:p>
    <w:p w14:paraId="34F7EBF2" w14:textId="28102B36" w:rsidR="00023705" w:rsidRPr="00B72850" w:rsidRDefault="00023705" w:rsidP="00023705">
      <w:pPr>
        <w:rPr>
          <w:bCs/>
          <w:iCs/>
          <w:noProof w:val="0"/>
          <w:color w:val="FF0000"/>
        </w:rPr>
      </w:pPr>
      <w:r w:rsidRPr="00B72850">
        <w:rPr>
          <w:bCs/>
          <w:iCs/>
          <w:noProof w:val="0"/>
          <w:color w:val="FF0000"/>
        </w:rPr>
        <w:t xml:space="preserve">                                                                                   WATER LAW </w:t>
      </w:r>
    </w:p>
    <w:p w14:paraId="7F59FDF9" w14:textId="18CE0D25" w:rsidR="004C5DD4" w:rsidRPr="00B72850" w:rsidRDefault="004C5DD4" w:rsidP="00E60DA9">
      <w:pPr>
        <w:rPr>
          <w:rFonts w:ascii="Arial" w:hAnsi="Arial" w:cs="Arial"/>
          <w:color w:val="FF0000"/>
          <w:sz w:val="20"/>
          <w:szCs w:val="20"/>
        </w:rPr>
      </w:pPr>
    </w:p>
    <w:p w14:paraId="33DAF452" w14:textId="77777777" w:rsidR="00023705" w:rsidRPr="00B72850" w:rsidRDefault="00023705" w:rsidP="00E60DA9">
      <w:pPr>
        <w:rPr>
          <w:rFonts w:ascii="Arial" w:hAnsi="Arial" w:cs="Arial"/>
          <w:color w:val="FF0000"/>
          <w:sz w:val="20"/>
          <w:szCs w:val="20"/>
        </w:rPr>
      </w:pPr>
    </w:p>
    <w:p w14:paraId="30D6867C" w14:textId="6D2ADF44" w:rsidR="00E60DA9" w:rsidRPr="00B72850" w:rsidRDefault="00D53775" w:rsidP="00D53775">
      <w:pPr>
        <w:rPr>
          <w:rFonts w:ascii="Arial" w:hAnsi="Arial" w:cs="Arial"/>
          <w:b/>
          <w:bCs/>
          <w:iCs/>
          <w:sz w:val="20"/>
          <w:szCs w:val="20"/>
        </w:rPr>
      </w:pPr>
      <w:r w:rsidRPr="00B72850">
        <w:rPr>
          <w:rFonts w:ascii="Arial" w:hAnsi="Arial" w:cs="Arial"/>
          <w:b/>
          <w:bCs/>
          <w:iCs/>
          <w:sz w:val="20"/>
          <w:szCs w:val="20"/>
        </w:rPr>
        <w:t xml:space="preserve">                                                                       </w:t>
      </w:r>
      <w:r w:rsidR="003551FD" w:rsidRPr="00B72850">
        <w:rPr>
          <w:rFonts w:ascii="Arial" w:hAnsi="Arial" w:cs="Arial"/>
          <w:b/>
          <w:bCs/>
          <w:iCs/>
          <w:sz w:val="20"/>
          <w:szCs w:val="20"/>
        </w:rPr>
        <w:t xml:space="preserve"> </w:t>
      </w:r>
      <w:r w:rsidRPr="00B72850">
        <w:rPr>
          <w:rFonts w:ascii="Arial" w:hAnsi="Arial" w:cs="Arial"/>
          <w:b/>
          <w:bCs/>
          <w:iCs/>
          <w:sz w:val="20"/>
          <w:szCs w:val="20"/>
        </w:rPr>
        <w:t xml:space="preserve"> </w:t>
      </w:r>
      <w:r w:rsidR="00E60DA9" w:rsidRPr="00B72850">
        <w:rPr>
          <w:rFonts w:ascii="Arial" w:hAnsi="Arial" w:cs="Arial"/>
          <w:b/>
          <w:bCs/>
          <w:iCs/>
          <w:sz w:val="20"/>
          <w:szCs w:val="20"/>
        </w:rPr>
        <w:t>Krivična dela</w:t>
      </w:r>
    </w:p>
    <w:p w14:paraId="13F1F24E" w14:textId="77777777" w:rsidR="00D53775" w:rsidRPr="00B72850" w:rsidRDefault="00D53775" w:rsidP="00D53775"/>
    <w:p w14:paraId="30F20FED" w14:textId="77777777" w:rsidR="00E60DA9" w:rsidRPr="00B72850" w:rsidRDefault="00E60DA9" w:rsidP="00571B0D">
      <w:pPr>
        <w:jc w:val="center"/>
        <w:rPr>
          <w:rFonts w:ascii="Arial" w:hAnsi="Arial" w:cs="Arial"/>
          <w:b/>
          <w:bCs/>
          <w:iCs/>
          <w:sz w:val="20"/>
          <w:szCs w:val="20"/>
        </w:rPr>
      </w:pPr>
      <w:r w:rsidRPr="00B72850">
        <w:rPr>
          <w:rFonts w:ascii="Arial" w:hAnsi="Arial" w:cs="Arial"/>
          <w:b/>
          <w:bCs/>
          <w:iCs/>
          <w:sz w:val="20"/>
          <w:szCs w:val="20"/>
        </w:rPr>
        <w:lastRenderedPageBreak/>
        <w:t>Neovlašćeno punjenje i korišćenje akumulacije</w:t>
      </w:r>
    </w:p>
    <w:p w14:paraId="7A084304" w14:textId="02F368C4" w:rsidR="00E60DA9" w:rsidRPr="00B72850" w:rsidRDefault="002C35BF" w:rsidP="002C35BF">
      <w:pPr>
        <w:rPr>
          <w:rFonts w:ascii="Arial" w:hAnsi="Arial" w:cs="Arial"/>
          <w:b/>
          <w:bCs/>
          <w:sz w:val="20"/>
          <w:szCs w:val="20"/>
        </w:rPr>
      </w:pPr>
      <w:bookmarkStart w:id="17" w:name="clan_209"/>
      <w:bookmarkEnd w:id="17"/>
      <w:r w:rsidRPr="00B72850">
        <w:rPr>
          <w:rFonts w:ascii="Arial" w:hAnsi="Arial" w:cs="Arial"/>
          <w:b/>
          <w:bCs/>
          <w:sz w:val="20"/>
          <w:szCs w:val="20"/>
        </w:rPr>
        <w:t xml:space="preserve">                                                                          </w:t>
      </w:r>
      <w:r w:rsidR="008966CA" w:rsidRPr="00B72850">
        <w:rPr>
          <w:rFonts w:ascii="Arial" w:hAnsi="Arial" w:cs="Arial"/>
          <w:b/>
          <w:bCs/>
          <w:sz w:val="20"/>
          <w:szCs w:val="20"/>
        </w:rPr>
        <w:t xml:space="preserve">  </w:t>
      </w:r>
      <w:r w:rsidR="00E60DA9" w:rsidRPr="00B72850">
        <w:rPr>
          <w:rFonts w:ascii="Arial" w:hAnsi="Arial" w:cs="Arial"/>
          <w:b/>
          <w:bCs/>
          <w:sz w:val="20"/>
          <w:szCs w:val="20"/>
        </w:rPr>
        <w:t>Član 209</w:t>
      </w:r>
    </w:p>
    <w:p w14:paraId="4F06EA0A" w14:textId="77777777" w:rsidR="00717B9A" w:rsidRPr="00B72850" w:rsidRDefault="00717B9A" w:rsidP="002C35BF">
      <w:pPr>
        <w:rPr>
          <w:rFonts w:ascii="Arial" w:hAnsi="Arial" w:cs="Arial"/>
          <w:b/>
          <w:bCs/>
          <w:sz w:val="20"/>
          <w:szCs w:val="20"/>
        </w:rPr>
      </w:pPr>
    </w:p>
    <w:p w14:paraId="25C8229D" w14:textId="77777777" w:rsidR="00E8262E" w:rsidRPr="00B72850" w:rsidRDefault="00E60DA9" w:rsidP="00E54EF1">
      <w:pPr>
        <w:pStyle w:val="ListParagraph"/>
        <w:widowControl w:val="0"/>
        <w:tabs>
          <w:tab w:val="left" w:pos="1121"/>
        </w:tabs>
        <w:autoSpaceDE w:val="0"/>
        <w:autoSpaceDN w:val="0"/>
        <w:spacing w:line="247" w:lineRule="auto"/>
        <w:ind w:left="360"/>
        <w:contextualSpacing w:val="0"/>
        <w:jc w:val="both"/>
        <w:rPr>
          <w:rFonts w:ascii="Arial" w:eastAsia="Times New Roman" w:hAnsi="Arial" w:cs="Arial"/>
          <w:color w:val="333333"/>
          <w:sz w:val="20"/>
          <w:szCs w:val="20"/>
        </w:rPr>
      </w:pPr>
      <w:r w:rsidRPr="00B72850">
        <w:rPr>
          <w:rFonts w:ascii="Arial" w:eastAsia="Times New Roman" w:hAnsi="Arial" w:cs="Arial"/>
          <w:color w:val="333333"/>
          <w:sz w:val="20"/>
          <w:szCs w:val="20"/>
        </w:rPr>
        <w:t>Ko bez vodne dozvole vrši punjenje akumulacije ili koristi vode iz akumulacije i time izazove opasnost po život ili zdravlje ljudi ili imovinu, kazniće se za krivično delo zatvorom od šest meseci do pet godina.</w:t>
      </w:r>
      <w:r w:rsidR="001B7EE0" w:rsidRPr="00B72850">
        <w:rPr>
          <w:rFonts w:ascii="Arial" w:eastAsia="Times New Roman" w:hAnsi="Arial" w:cs="Arial"/>
          <w:color w:val="333333"/>
          <w:sz w:val="20"/>
          <w:szCs w:val="20"/>
        </w:rPr>
        <w:t xml:space="preserve"> </w:t>
      </w:r>
    </w:p>
    <w:p w14:paraId="0A904A9A" w14:textId="7CCCF69B" w:rsidR="00E8262E" w:rsidRPr="00B72850" w:rsidRDefault="001B7EE0" w:rsidP="00E54EF1">
      <w:pPr>
        <w:pStyle w:val="ListParagraph"/>
        <w:widowControl w:val="0"/>
        <w:tabs>
          <w:tab w:val="left" w:pos="1121"/>
        </w:tabs>
        <w:autoSpaceDE w:val="0"/>
        <w:autoSpaceDN w:val="0"/>
        <w:spacing w:line="247" w:lineRule="auto"/>
        <w:ind w:left="360"/>
        <w:contextualSpacing w:val="0"/>
        <w:jc w:val="both"/>
        <w:rPr>
          <w:rFonts w:ascii="Arial" w:eastAsia="Times New Roman" w:hAnsi="Arial" w:cs="Arial"/>
          <w:color w:val="333333"/>
          <w:sz w:val="20"/>
          <w:szCs w:val="20"/>
        </w:rPr>
      </w:pPr>
      <w:r w:rsidRPr="00B72850">
        <w:rPr>
          <w:rFonts w:ascii="Arial" w:eastAsia="Times New Roman" w:hAnsi="Arial" w:cs="Arial"/>
          <w:color w:val="333333"/>
          <w:sz w:val="20"/>
          <w:szCs w:val="20"/>
        </w:rPr>
        <w:t xml:space="preserve"> </w:t>
      </w:r>
    </w:p>
    <w:p w14:paraId="497CF268" w14:textId="38A1F067" w:rsidR="00E8262E" w:rsidRPr="00B72850" w:rsidRDefault="00C812C4" w:rsidP="00E54EF1">
      <w:pPr>
        <w:pStyle w:val="ListParagraph"/>
        <w:widowControl w:val="0"/>
        <w:tabs>
          <w:tab w:val="left" w:pos="1121"/>
        </w:tabs>
        <w:autoSpaceDE w:val="0"/>
        <w:autoSpaceDN w:val="0"/>
        <w:spacing w:line="247" w:lineRule="auto"/>
        <w:ind w:left="360"/>
        <w:contextualSpacing w:val="0"/>
        <w:jc w:val="both"/>
        <w:rPr>
          <w:rFonts w:ascii="Georgia" w:eastAsia="Times New Roman" w:hAnsi="Georgia" w:cs="Arial"/>
          <w:color w:val="365F91" w:themeColor="accent1" w:themeShade="BF"/>
        </w:rPr>
      </w:pPr>
      <w:r w:rsidRPr="00B72850">
        <w:rPr>
          <w:rFonts w:ascii="Georgia" w:eastAsia="Times New Roman" w:hAnsi="Georgia" w:cs="Arial"/>
          <w:color w:val="365F91" w:themeColor="accent1" w:themeShade="BF"/>
        </w:rPr>
        <w:t>ICCS code</w:t>
      </w:r>
    </w:p>
    <w:p w14:paraId="29FFF0F5" w14:textId="44EA9182" w:rsidR="00E60DA9" w:rsidRPr="00B72850" w:rsidRDefault="00E8262E" w:rsidP="00B46C56">
      <w:pPr>
        <w:widowControl w:val="0"/>
        <w:numPr>
          <w:ilvl w:val="1"/>
          <w:numId w:val="1"/>
        </w:numPr>
        <w:autoSpaceDE w:val="0"/>
        <w:autoSpaceDN w:val="0"/>
        <w:jc w:val="both"/>
        <w:rPr>
          <w:rFonts w:ascii="Georgia" w:eastAsia="Times New Roman" w:hAnsi="Georgia" w:cs="Arial"/>
          <w:color w:val="365F91" w:themeColor="accent1" w:themeShade="BF"/>
        </w:rPr>
      </w:pPr>
      <w:r w:rsidRPr="00B72850">
        <w:rPr>
          <w:rFonts w:ascii="Georgia" w:eastAsia="Times New Roman" w:hAnsi="Georgia" w:cs="Arial"/>
          <w:color w:val="365F91" w:themeColor="accent1" w:themeShade="BF"/>
        </w:rPr>
        <w:t xml:space="preserve">  09029 </w:t>
      </w:r>
    </w:p>
    <w:p w14:paraId="52E91036" w14:textId="50B43321" w:rsidR="00E60DA9" w:rsidRPr="00B72850" w:rsidRDefault="008D6A93" w:rsidP="00E54EF1">
      <w:pPr>
        <w:pStyle w:val="ListParagraph"/>
        <w:widowControl w:val="0"/>
        <w:tabs>
          <w:tab w:val="left" w:pos="1121"/>
        </w:tabs>
        <w:autoSpaceDE w:val="0"/>
        <w:autoSpaceDN w:val="0"/>
        <w:spacing w:line="247" w:lineRule="auto"/>
        <w:ind w:left="360"/>
        <w:contextualSpacing w:val="0"/>
        <w:jc w:val="both"/>
        <w:rPr>
          <w:rFonts w:ascii="Arial" w:eastAsia="Times New Roman" w:hAnsi="Arial" w:cs="Arial"/>
          <w:b/>
          <w:bCs/>
          <w:color w:val="333333"/>
          <w:sz w:val="20"/>
          <w:szCs w:val="20"/>
        </w:rPr>
      </w:pPr>
      <w:r w:rsidRPr="00B72850">
        <w:rPr>
          <w:rFonts w:ascii="Arial" w:eastAsia="Times New Roman" w:hAnsi="Arial" w:cs="Arial"/>
          <w:color w:val="333333"/>
          <w:sz w:val="20"/>
          <w:szCs w:val="20"/>
        </w:rPr>
        <w:t xml:space="preserve">                                                </w:t>
      </w:r>
      <w:r w:rsidR="00E60DA9" w:rsidRPr="00B72850">
        <w:rPr>
          <w:rFonts w:ascii="Arial" w:eastAsia="Times New Roman" w:hAnsi="Arial" w:cs="Arial"/>
          <w:b/>
          <w:bCs/>
          <w:color w:val="333333"/>
          <w:sz w:val="20"/>
          <w:szCs w:val="20"/>
        </w:rPr>
        <w:t>Oštećenja pri eksploataciji rečnih nanosa</w:t>
      </w:r>
    </w:p>
    <w:p w14:paraId="59A313E6" w14:textId="77777777" w:rsidR="00E8262E" w:rsidRPr="00B72850" w:rsidRDefault="00E8262E" w:rsidP="00E54EF1">
      <w:pPr>
        <w:pStyle w:val="ListParagraph"/>
        <w:widowControl w:val="0"/>
        <w:tabs>
          <w:tab w:val="left" w:pos="1121"/>
        </w:tabs>
        <w:autoSpaceDE w:val="0"/>
        <w:autoSpaceDN w:val="0"/>
        <w:spacing w:line="247" w:lineRule="auto"/>
        <w:ind w:left="360"/>
        <w:contextualSpacing w:val="0"/>
        <w:jc w:val="both"/>
        <w:rPr>
          <w:rFonts w:ascii="Arial" w:eastAsia="Times New Roman" w:hAnsi="Arial" w:cs="Arial"/>
          <w:color w:val="333333"/>
          <w:sz w:val="20"/>
          <w:szCs w:val="20"/>
        </w:rPr>
      </w:pPr>
    </w:p>
    <w:p w14:paraId="521FD995" w14:textId="081BCD26" w:rsidR="00E60DA9" w:rsidRPr="00B72850" w:rsidRDefault="002C35BF" w:rsidP="00E54EF1">
      <w:pPr>
        <w:pStyle w:val="ListParagraph"/>
        <w:widowControl w:val="0"/>
        <w:tabs>
          <w:tab w:val="left" w:pos="1121"/>
        </w:tabs>
        <w:autoSpaceDE w:val="0"/>
        <w:autoSpaceDN w:val="0"/>
        <w:spacing w:line="247" w:lineRule="auto"/>
        <w:ind w:left="360"/>
        <w:contextualSpacing w:val="0"/>
        <w:jc w:val="both"/>
        <w:rPr>
          <w:rFonts w:ascii="Arial" w:eastAsia="Times New Roman" w:hAnsi="Arial" w:cs="Arial"/>
          <w:b/>
          <w:bCs/>
          <w:color w:val="333333"/>
          <w:sz w:val="20"/>
          <w:szCs w:val="20"/>
        </w:rPr>
      </w:pPr>
      <w:bookmarkStart w:id="18" w:name="clan_210"/>
      <w:bookmarkEnd w:id="18"/>
      <w:r w:rsidRPr="00B72850">
        <w:rPr>
          <w:rFonts w:ascii="Arial" w:eastAsia="Times New Roman" w:hAnsi="Arial" w:cs="Arial"/>
          <w:color w:val="333333"/>
          <w:sz w:val="20"/>
          <w:szCs w:val="20"/>
        </w:rPr>
        <w:t xml:space="preserve">                                                                      </w:t>
      </w:r>
      <w:r w:rsidR="007B3A41" w:rsidRPr="00B72850">
        <w:rPr>
          <w:rFonts w:ascii="Arial" w:eastAsia="Times New Roman" w:hAnsi="Arial" w:cs="Arial"/>
          <w:color w:val="333333"/>
          <w:sz w:val="20"/>
          <w:szCs w:val="20"/>
        </w:rPr>
        <w:t xml:space="preserve"> </w:t>
      </w:r>
      <w:r w:rsidRPr="00B72850">
        <w:rPr>
          <w:rFonts w:ascii="Arial" w:eastAsia="Times New Roman" w:hAnsi="Arial" w:cs="Arial"/>
          <w:color w:val="333333"/>
          <w:sz w:val="20"/>
          <w:szCs w:val="20"/>
        </w:rPr>
        <w:t xml:space="preserve"> </w:t>
      </w:r>
      <w:r w:rsidR="00E60DA9" w:rsidRPr="00B72850">
        <w:rPr>
          <w:rFonts w:ascii="Arial" w:eastAsia="Times New Roman" w:hAnsi="Arial" w:cs="Arial"/>
          <w:b/>
          <w:bCs/>
          <w:color w:val="333333"/>
          <w:sz w:val="20"/>
          <w:szCs w:val="20"/>
        </w:rPr>
        <w:t>Član 210</w:t>
      </w:r>
    </w:p>
    <w:p w14:paraId="609F65DF" w14:textId="0F278412" w:rsidR="007F6298" w:rsidRPr="00C20826" w:rsidRDefault="00E60DA9" w:rsidP="00C2082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Ko eksploatacijom rečnog nanosa iz korita vodotoka ošteti korito, obale i regulacione objekte, kazniće se za krivično delo zatvorom od šest meseci do pet godina ili novčanom kaznom.</w:t>
      </w:r>
    </w:p>
    <w:p w14:paraId="16730389" w14:textId="555A04C8" w:rsidR="00E60DA9" w:rsidRPr="00C20826" w:rsidRDefault="00E60DA9" w:rsidP="00C2082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Za krivično delo iz stava 1. ovog člana učiniocu će se pored propisane kazne oduzeti i predmet izvršenja krivičnog dela</w:t>
      </w:r>
      <w:r w:rsidR="00E8262E" w:rsidRPr="00C20826">
        <w:rPr>
          <w:rFonts w:ascii="Arial" w:eastAsia="Times New Roman" w:hAnsi="Arial" w:cs="Arial"/>
          <w:noProof w:val="0"/>
          <w:sz w:val="20"/>
          <w:szCs w:val="20"/>
          <w:lang w:bidi="en-US"/>
        </w:rPr>
        <w:t>.</w:t>
      </w:r>
    </w:p>
    <w:p w14:paraId="79EBDB8D" w14:textId="6852A077" w:rsidR="00E8262E" w:rsidRPr="00B72850" w:rsidRDefault="00E8262E" w:rsidP="00E60DA9">
      <w:pPr>
        <w:rPr>
          <w:rFonts w:ascii="Arial" w:hAnsi="Arial" w:cs="Arial"/>
          <w:b/>
          <w:bCs/>
          <w:color w:val="333333"/>
          <w:sz w:val="20"/>
          <w:szCs w:val="20"/>
        </w:rPr>
      </w:pPr>
    </w:p>
    <w:p w14:paraId="12BB5996" w14:textId="1B3F0965" w:rsidR="00E8262E" w:rsidRPr="00B72850" w:rsidRDefault="00717B9A" w:rsidP="00E8262E">
      <w:pPr>
        <w:jc w:val="both"/>
        <w:rPr>
          <w:rFonts w:ascii="Georgia" w:eastAsia="ヒラギノ角ゴ Pro W3" w:hAnsi="Georgia" w:cs="Arial"/>
          <w:noProof w:val="0"/>
          <w:color w:val="002060"/>
        </w:rPr>
      </w:pPr>
      <w:r w:rsidRPr="00B72850">
        <w:rPr>
          <w:rFonts w:ascii="Georgia" w:eastAsia="ヒラギノ角ゴ Pro W3" w:hAnsi="Georgia" w:cs="Arial"/>
          <w:noProof w:val="0"/>
          <w:color w:val="002060"/>
        </w:rPr>
        <w:t xml:space="preserve">      </w:t>
      </w:r>
      <w:r w:rsidR="00C812C4" w:rsidRPr="00B72850">
        <w:rPr>
          <w:rFonts w:ascii="Georgia" w:eastAsia="ヒラギノ角ゴ Pro W3" w:hAnsi="Georgia" w:cs="Arial"/>
          <w:noProof w:val="0"/>
          <w:color w:val="002060"/>
        </w:rPr>
        <w:t>ICCS code</w:t>
      </w:r>
    </w:p>
    <w:p w14:paraId="44E2D2F7" w14:textId="25CE00ED" w:rsidR="00E8262E" w:rsidRPr="00B72850" w:rsidRDefault="00E8262E" w:rsidP="00B46C56">
      <w:pPr>
        <w:widowControl w:val="0"/>
        <w:numPr>
          <w:ilvl w:val="1"/>
          <w:numId w:val="1"/>
        </w:numPr>
        <w:autoSpaceDE w:val="0"/>
        <w:autoSpaceDN w:val="0"/>
        <w:jc w:val="both"/>
        <w:rPr>
          <w:rFonts w:ascii="Georgia" w:hAnsi="Georgia" w:cs="Arial"/>
          <w:color w:val="002060"/>
        </w:rPr>
      </w:pPr>
      <w:r w:rsidRPr="00B72850">
        <w:rPr>
          <w:rFonts w:ascii="Georgia" w:hAnsi="Georgia" w:cs="Arial"/>
          <w:color w:val="002060"/>
        </w:rPr>
        <w:t xml:space="preserve">  10049</w:t>
      </w:r>
      <w:r w:rsidRPr="00B72850">
        <w:rPr>
          <w:rFonts w:ascii="Georgia" w:eastAsia="Arial" w:hAnsi="Georgia" w:cs="Arial"/>
          <w:noProof w:val="0"/>
          <w:color w:val="002060"/>
          <w:sz w:val="20"/>
          <w:szCs w:val="20"/>
          <w:lang w:bidi="en-US"/>
        </w:rPr>
        <w:t xml:space="preserve"> </w:t>
      </w:r>
    </w:p>
    <w:p w14:paraId="555B4C2D" w14:textId="77777777" w:rsidR="00E60DA9" w:rsidRPr="00B72850" w:rsidRDefault="00E60DA9">
      <w:pPr>
        <w:rPr>
          <w:rFonts w:ascii="Arial" w:hAnsi="Arial" w:cs="Arial"/>
          <w:sz w:val="20"/>
          <w:szCs w:val="20"/>
        </w:rPr>
      </w:pPr>
    </w:p>
    <w:p w14:paraId="2A863709" w14:textId="3A6E442D" w:rsidR="00E60DA9" w:rsidRPr="00B72850" w:rsidRDefault="000C09B4" w:rsidP="00C00D1E">
      <w:pPr>
        <w:jc w:val="center"/>
        <w:rPr>
          <w:rFonts w:ascii="Arial" w:hAnsi="Arial" w:cs="Arial"/>
          <w:color w:val="FF0000"/>
        </w:rPr>
      </w:pPr>
      <w:r w:rsidRPr="00B72850">
        <w:rPr>
          <w:rFonts w:ascii="Arial" w:hAnsi="Arial" w:cs="Arial"/>
          <w:color w:val="FF0000"/>
        </w:rPr>
        <w:t>7</w:t>
      </w:r>
      <w:r w:rsidR="002C35BF" w:rsidRPr="00B72850">
        <w:rPr>
          <w:rFonts w:ascii="Arial" w:hAnsi="Arial" w:cs="Arial"/>
          <w:color w:val="FF0000"/>
        </w:rPr>
        <w:t xml:space="preserve">. </w:t>
      </w:r>
      <w:r w:rsidR="00E60DA9" w:rsidRPr="00211042">
        <w:rPr>
          <w:rFonts w:ascii="Arial" w:hAnsi="Arial" w:cs="Arial"/>
          <w:color w:val="FF0000"/>
          <w:u w:val="single"/>
        </w:rPr>
        <w:t>Z</w:t>
      </w:r>
      <w:r w:rsidR="0082052A" w:rsidRPr="00211042">
        <w:rPr>
          <w:rFonts w:ascii="Arial" w:hAnsi="Arial" w:cs="Arial"/>
          <w:color w:val="FF0000"/>
          <w:u w:val="single"/>
        </w:rPr>
        <w:t>akon o genetički modifikovanim organizmima</w:t>
      </w:r>
    </w:p>
    <w:p w14:paraId="498FD57B" w14:textId="51672663" w:rsidR="00023705" w:rsidRPr="00B72850" w:rsidRDefault="00E60DA9" w:rsidP="00023705">
      <w:pPr>
        <w:ind w:left="720" w:firstLine="720"/>
        <w:rPr>
          <w:bCs/>
          <w:iCs/>
          <w:noProof w:val="0"/>
          <w:color w:val="FF0000"/>
        </w:rPr>
      </w:pPr>
      <w:r w:rsidRPr="00B72850">
        <w:rPr>
          <w:rFonts w:ascii="Arial" w:hAnsi="Arial" w:cs="Arial"/>
          <w:i/>
          <w:iCs/>
          <w:color w:val="FF0000"/>
          <w:sz w:val="20"/>
          <w:szCs w:val="20"/>
        </w:rPr>
        <w:t xml:space="preserve">                         </w:t>
      </w:r>
      <w:r w:rsidR="00023705" w:rsidRPr="00B72850">
        <w:rPr>
          <w:bCs/>
          <w:iCs/>
          <w:noProof w:val="0"/>
          <w:color w:val="FF0000"/>
        </w:rPr>
        <w:t>LAW ON GENETICALLY MODIFIED ORGANISMS</w:t>
      </w:r>
    </w:p>
    <w:p w14:paraId="0BFEAE69" w14:textId="2DFDA2A1" w:rsidR="00E60DA9" w:rsidRPr="00B72850" w:rsidRDefault="00E60DA9" w:rsidP="00E736FE">
      <w:pPr>
        <w:ind w:firstLine="990"/>
        <w:rPr>
          <w:rFonts w:ascii="Arial" w:hAnsi="Arial" w:cs="Arial"/>
          <w:i/>
          <w:iCs/>
          <w:sz w:val="20"/>
          <w:szCs w:val="20"/>
        </w:rPr>
      </w:pPr>
      <w:r w:rsidRPr="00B72850">
        <w:rPr>
          <w:rFonts w:ascii="Arial" w:hAnsi="Arial" w:cs="Arial"/>
          <w:i/>
          <w:iCs/>
          <w:color w:val="FF0000"/>
          <w:sz w:val="20"/>
          <w:szCs w:val="20"/>
        </w:rPr>
        <w:t xml:space="preserve">                </w:t>
      </w:r>
      <w:r w:rsidR="002C35BF" w:rsidRPr="00B72850">
        <w:rPr>
          <w:rFonts w:ascii="Arial" w:hAnsi="Arial" w:cs="Arial"/>
          <w:i/>
          <w:iCs/>
          <w:color w:val="FF0000"/>
          <w:sz w:val="20"/>
          <w:szCs w:val="20"/>
        </w:rPr>
        <w:t xml:space="preserve">   </w:t>
      </w:r>
      <w:r w:rsidRPr="00B72850">
        <w:rPr>
          <w:rFonts w:ascii="Arial" w:hAnsi="Arial" w:cs="Arial"/>
          <w:i/>
          <w:iCs/>
          <w:color w:val="FF0000"/>
          <w:sz w:val="20"/>
          <w:szCs w:val="20"/>
        </w:rPr>
        <w:t xml:space="preserve"> </w:t>
      </w:r>
    </w:p>
    <w:p w14:paraId="4475A851" w14:textId="3402E4CB" w:rsidR="00E60DA9" w:rsidRPr="00B72850" w:rsidRDefault="00005912" w:rsidP="00005912">
      <w:pPr>
        <w:rPr>
          <w:rFonts w:ascii="Arial" w:hAnsi="Arial" w:cs="Arial"/>
          <w:b/>
          <w:bCs/>
          <w:iCs/>
          <w:sz w:val="20"/>
          <w:szCs w:val="20"/>
        </w:rPr>
      </w:pPr>
      <w:r w:rsidRPr="00B72850">
        <w:rPr>
          <w:rFonts w:ascii="Arial" w:hAnsi="Arial" w:cs="Arial"/>
          <w:b/>
          <w:bCs/>
          <w:iCs/>
          <w:sz w:val="20"/>
          <w:szCs w:val="20"/>
        </w:rPr>
        <w:t xml:space="preserve">                                                                            </w:t>
      </w:r>
      <w:r w:rsidR="00E60DA9" w:rsidRPr="00B72850">
        <w:rPr>
          <w:rFonts w:ascii="Arial" w:hAnsi="Arial" w:cs="Arial"/>
          <w:b/>
          <w:bCs/>
          <w:iCs/>
          <w:sz w:val="20"/>
          <w:szCs w:val="20"/>
        </w:rPr>
        <w:t>Krivično delo</w:t>
      </w:r>
    </w:p>
    <w:p w14:paraId="70C711C6" w14:textId="37E047B7" w:rsidR="00E60DA9" w:rsidRPr="00B72850" w:rsidRDefault="00E60DA9" w:rsidP="002C35BF">
      <w:pPr>
        <w:jc w:val="center"/>
        <w:rPr>
          <w:rFonts w:ascii="Arial" w:hAnsi="Arial" w:cs="Arial"/>
          <w:b/>
          <w:bCs/>
          <w:sz w:val="20"/>
          <w:szCs w:val="20"/>
        </w:rPr>
      </w:pPr>
      <w:bookmarkStart w:id="19" w:name="clan_45"/>
      <w:bookmarkEnd w:id="19"/>
      <w:r w:rsidRPr="00B72850">
        <w:rPr>
          <w:rFonts w:ascii="Arial" w:hAnsi="Arial" w:cs="Arial"/>
          <w:b/>
          <w:bCs/>
          <w:sz w:val="20"/>
          <w:szCs w:val="20"/>
        </w:rPr>
        <w:t>Član 45</w:t>
      </w:r>
    </w:p>
    <w:p w14:paraId="322C131E" w14:textId="77777777" w:rsidR="00091C48" w:rsidRPr="00B72850" w:rsidRDefault="00091C48" w:rsidP="002C35BF">
      <w:pPr>
        <w:jc w:val="center"/>
        <w:rPr>
          <w:rFonts w:ascii="Arial" w:hAnsi="Arial" w:cs="Arial"/>
          <w:b/>
          <w:bCs/>
          <w:sz w:val="20"/>
          <w:szCs w:val="20"/>
        </w:rPr>
      </w:pPr>
    </w:p>
    <w:p w14:paraId="2001DDC8" w14:textId="4BC72734" w:rsidR="00E60DA9" w:rsidRPr="00C20826" w:rsidRDefault="00E60DA9" w:rsidP="00C20826">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 xml:space="preserve">Ko protivno odredbama ovog zakona započne da upotrebljava GMO i proizvod od GMO u zatvorenim sistemima, namerno uvodi u životnu sredinu, stavlja u promet, gaji u komercijalne svrhe ili odlaže u životnu sredinu </w:t>
      </w:r>
      <w:r w:rsidR="00A018CA" w:rsidRPr="00C20826">
        <w:rPr>
          <w:rFonts w:ascii="Arial" w:eastAsia="Times New Roman" w:hAnsi="Arial" w:cs="Arial"/>
          <w:noProof w:val="0"/>
          <w:sz w:val="20"/>
          <w:szCs w:val="20"/>
          <w:lang w:bidi="en-US"/>
        </w:rPr>
        <w:t>i time</w:t>
      </w:r>
      <w:r w:rsidRPr="00C20826">
        <w:rPr>
          <w:rFonts w:ascii="Arial" w:eastAsia="Times New Roman" w:hAnsi="Arial" w:cs="Arial"/>
          <w:noProof w:val="0"/>
          <w:sz w:val="20"/>
          <w:szCs w:val="20"/>
          <w:lang w:bidi="en-US"/>
        </w:rPr>
        <w:t xml:space="preserve"> prouzrokuje štetne posledice po zdravlje ljudi i životnu sredinu, kazniće se za krivično delo zatvorom do tri godine.</w:t>
      </w:r>
    </w:p>
    <w:p w14:paraId="0D535505" w14:textId="77777777" w:rsidR="00A018CA" w:rsidRPr="00C20826" w:rsidRDefault="00E60DA9" w:rsidP="00C20826">
      <w:pPr>
        <w:widowControl w:val="0"/>
        <w:tabs>
          <w:tab w:val="left" w:pos="1121"/>
        </w:tabs>
        <w:autoSpaceDE w:val="0"/>
        <w:autoSpaceDN w:val="0"/>
        <w:spacing w:before="75" w:line="247" w:lineRule="auto"/>
        <w:ind w:left="810"/>
        <w:jc w:val="both"/>
        <w:rPr>
          <w:rFonts w:ascii="Arial" w:hAnsi="Arial" w:cs="Arial"/>
          <w:color w:val="333333"/>
          <w:sz w:val="20"/>
          <w:szCs w:val="20"/>
        </w:rPr>
      </w:pPr>
      <w:r w:rsidRPr="00C20826">
        <w:rPr>
          <w:rFonts w:ascii="Arial" w:eastAsia="Times New Roman" w:hAnsi="Arial" w:cs="Arial"/>
          <w:noProof w:val="0"/>
          <w:sz w:val="20"/>
          <w:szCs w:val="20"/>
          <w:lang w:bidi="en-US"/>
        </w:rPr>
        <w:t>GMO i proizvod od GMO iz stava 1. ovog člana oduzeće se i uništiti o trošku lica koje je izvršilo krivično del</w:t>
      </w:r>
      <w:r w:rsidR="002C35BF" w:rsidRPr="00C20826">
        <w:rPr>
          <w:rFonts w:ascii="Arial" w:eastAsia="Times New Roman" w:hAnsi="Arial" w:cs="Arial"/>
          <w:noProof w:val="0"/>
          <w:sz w:val="20"/>
          <w:szCs w:val="20"/>
          <w:lang w:bidi="en-US"/>
        </w:rPr>
        <w:t>o</w:t>
      </w:r>
      <w:r w:rsidR="002C35BF" w:rsidRPr="00C20826">
        <w:rPr>
          <w:rFonts w:ascii="Arial" w:hAnsi="Arial" w:cs="Arial"/>
          <w:color w:val="333333"/>
          <w:sz w:val="20"/>
          <w:szCs w:val="20"/>
        </w:rPr>
        <w:t>.</w:t>
      </w:r>
      <w:r w:rsidR="001B7EE0" w:rsidRPr="00C20826">
        <w:rPr>
          <w:rFonts w:ascii="Arial" w:hAnsi="Arial" w:cs="Arial"/>
          <w:color w:val="333333"/>
          <w:sz w:val="20"/>
          <w:szCs w:val="20"/>
        </w:rPr>
        <w:t xml:space="preserve"> </w:t>
      </w:r>
    </w:p>
    <w:p w14:paraId="02A5F716" w14:textId="17D624ED" w:rsidR="00E60DA9" w:rsidRPr="00B72850" w:rsidRDefault="00135B57" w:rsidP="00A018CA">
      <w:pPr>
        <w:pStyle w:val="ListParagraph"/>
        <w:widowControl w:val="0"/>
        <w:tabs>
          <w:tab w:val="left" w:pos="1121"/>
        </w:tabs>
        <w:autoSpaceDE w:val="0"/>
        <w:autoSpaceDN w:val="0"/>
        <w:spacing w:before="75" w:line="247" w:lineRule="auto"/>
        <w:contextualSpacing w:val="0"/>
        <w:jc w:val="both"/>
        <w:rPr>
          <w:rFonts w:ascii="Arial" w:hAnsi="Arial" w:cs="Arial"/>
          <w:color w:val="333333"/>
          <w:sz w:val="20"/>
          <w:szCs w:val="20"/>
        </w:rPr>
      </w:pPr>
      <w:r w:rsidRPr="00B72850">
        <w:rPr>
          <w:rFonts w:ascii="Arial" w:hAnsi="Arial" w:cs="Arial"/>
          <w:color w:val="333333"/>
          <w:sz w:val="20"/>
          <w:szCs w:val="20"/>
        </w:rPr>
        <w:t xml:space="preserve">  </w:t>
      </w:r>
    </w:p>
    <w:p w14:paraId="4495C972" w14:textId="31C98163" w:rsidR="00C528FB" w:rsidRPr="00B72850" w:rsidRDefault="00091C48" w:rsidP="003826DA">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3404A7A9" w14:textId="06B33FBB" w:rsidR="00AB2DD8" w:rsidRPr="00B72850" w:rsidRDefault="00C528FB" w:rsidP="00B46C56">
      <w:pPr>
        <w:widowControl w:val="0"/>
        <w:numPr>
          <w:ilvl w:val="1"/>
          <w:numId w:val="1"/>
        </w:numPr>
        <w:autoSpaceDE w:val="0"/>
        <w:autoSpaceDN w:val="0"/>
        <w:jc w:val="both"/>
        <w:rPr>
          <w:rFonts w:ascii="Georgia" w:hAnsi="Georgia" w:cs="Arial"/>
          <w:color w:val="17365D" w:themeColor="text2" w:themeShade="BF"/>
        </w:rPr>
      </w:pPr>
      <w:r w:rsidRPr="00B72850">
        <w:rPr>
          <w:rFonts w:ascii="Georgia" w:hAnsi="Georgia" w:cs="Arial"/>
          <w:color w:val="365F91" w:themeColor="accent1" w:themeShade="BF"/>
        </w:rPr>
        <w:t xml:space="preserve">  1009</w:t>
      </w:r>
      <w:r w:rsidRPr="00B72850">
        <w:rPr>
          <w:rFonts w:ascii="Georgia" w:eastAsia="Arial" w:hAnsi="Georgia" w:cs="Arial"/>
          <w:noProof w:val="0"/>
          <w:color w:val="365F91" w:themeColor="accent1" w:themeShade="BF"/>
          <w:sz w:val="20"/>
          <w:szCs w:val="20"/>
          <w:lang w:bidi="en-US"/>
        </w:rPr>
        <w:t xml:space="preserve"> </w:t>
      </w:r>
    </w:p>
    <w:p w14:paraId="31A0DFBB" w14:textId="66C77EE2" w:rsidR="00AB2DD8" w:rsidRPr="00B72850" w:rsidRDefault="007674B4" w:rsidP="00C00D1E">
      <w:pPr>
        <w:jc w:val="center"/>
        <w:rPr>
          <w:rFonts w:ascii="Arial" w:hAnsi="Arial" w:cs="Arial"/>
          <w:bCs/>
          <w:color w:val="FF0000"/>
        </w:rPr>
      </w:pPr>
      <w:r w:rsidRPr="00B72850">
        <w:rPr>
          <w:rFonts w:ascii="Arial" w:hAnsi="Arial" w:cs="Arial"/>
          <w:bCs/>
          <w:color w:val="FF0000"/>
        </w:rPr>
        <w:t xml:space="preserve"> </w:t>
      </w:r>
      <w:r w:rsidR="000C09B4" w:rsidRPr="00B72850">
        <w:rPr>
          <w:rFonts w:ascii="Arial" w:hAnsi="Arial" w:cs="Arial"/>
          <w:bCs/>
          <w:color w:val="FF0000"/>
        </w:rPr>
        <w:t>8</w:t>
      </w:r>
      <w:r w:rsidR="002C35BF" w:rsidRPr="00B72850">
        <w:rPr>
          <w:rFonts w:ascii="Arial" w:hAnsi="Arial" w:cs="Arial"/>
          <w:bCs/>
          <w:color w:val="FF0000"/>
        </w:rPr>
        <w:t xml:space="preserve">. </w:t>
      </w:r>
      <w:r w:rsidR="00AB2DD8" w:rsidRPr="00787157">
        <w:rPr>
          <w:rFonts w:ascii="Arial" w:hAnsi="Arial" w:cs="Arial"/>
          <w:bCs/>
          <w:color w:val="FF0000"/>
          <w:u w:val="single"/>
        </w:rPr>
        <w:t>Z</w:t>
      </w:r>
      <w:r w:rsidR="0036148B" w:rsidRPr="00787157">
        <w:rPr>
          <w:rFonts w:ascii="Arial" w:hAnsi="Arial" w:cs="Arial"/>
          <w:bCs/>
          <w:color w:val="FF0000"/>
          <w:u w:val="single"/>
        </w:rPr>
        <w:t>akon o deviznom poslovanju</w:t>
      </w:r>
    </w:p>
    <w:p w14:paraId="7E63F54B" w14:textId="4201CA4E" w:rsidR="00023705" w:rsidRPr="00B72850" w:rsidRDefault="00023705" w:rsidP="00023705">
      <w:pPr>
        <w:ind w:left="1440" w:firstLine="720"/>
        <w:rPr>
          <w:noProof w:val="0"/>
        </w:rPr>
      </w:pPr>
      <w:r w:rsidRPr="00B72850">
        <w:rPr>
          <w:rFonts w:ascii="Arial" w:hAnsi="Arial" w:cs="Arial"/>
          <w:noProof w:val="0"/>
          <w:color w:val="FF0000"/>
          <w:shd w:val="clear" w:color="auto" w:fill="FFFFFF"/>
        </w:rPr>
        <w:t xml:space="preserve">                   Law on Foreign Exchange Operations</w:t>
      </w:r>
    </w:p>
    <w:p w14:paraId="44DAF3AA" w14:textId="77777777" w:rsidR="0036148B" w:rsidRPr="00B72850" w:rsidRDefault="0036148B" w:rsidP="00C00D1E">
      <w:pPr>
        <w:jc w:val="center"/>
        <w:rPr>
          <w:rFonts w:ascii="Arial" w:hAnsi="Arial" w:cs="Arial"/>
          <w:color w:val="FF0000"/>
        </w:rPr>
      </w:pPr>
    </w:p>
    <w:p w14:paraId="08F4A57C" w14:textId="09BDCA60" w:rsidR="00AB2DD8" w:rsidRPr="00B72850" w:rsidRDefault="00005912" w:rsidP="00005912">
      <w:pPr>
        <w:rPr>
          <w:rFonts w:ascii="Arial" w:hAnsi="Arial" w:cs="Arial"/>
          <w:b/>
          <w:bCs/>
          <w:iCs/>
          <w:sz w:val="20"/>
          <w:szCs w:val="20"/>
        </w:rPr>
      </w:pPr>
      <w:r w:rsidRPr="00B72850">
        <w:rPr>
          <w:rFonts w:ascii="Arial" w:hAnsi="Arial" w:cs="Arial"/>
          <w:b/>
          <w:bCs/>
          <w:iCs/>
          <w:sz w:val="20"/>
          <w:szCs w:val="20"/>
        </w:rPr>
        <w:t xml:space="preserve">                                                                            </w:t>
      </w:r>
      <w:r w:rsidR="00AB2DD8" w:rsidRPr="00B72850">
        <w:rPr>
          <w:rFonts w:ascii="Arial" w:hAnsi="Arial" w:cs="Arial"/>
          <w:b/>
          <w:bCs/>
          <w:iCs/>
          <w:sz w:val="20"/>
          <w:szCs w:val="20"/>
        </w:rPr>
        <w:t>Krivično delo</w:t>
      </w:r>
    </w:p>
    <w:p w14:paraId="2B01BE84" w14:textId="0D428AA0" w:rsidR="00A51CBE" w:rsidRPr="00B72850" w:rsidRDefault="00AB2DD8" w:rsidP="006D254A">
      <w:pPr>
        <w:jc w:val="center"/>
        <w:rPr>
          <w:rFonts w:ascii="Arial" w:hAnsi="Arial" w:cs="Arial"/>
          <w:b/>
          <w:bCs/>
          <w:sz w:val="20"/>
          <w:szCs w:val="20"/>
        </w:rPr>
      </w:pPr>
      <w:bookmarkStart w:id="20" w:name="clan_57"/>
      <w:bookmarkEnd w:id="20"/>
      <w:r w:rsidRPr="00B72850">
        <w:rPr>
          <w:rFonts w:ascii="Arial" w:hAnsi="Arial" w:cs="Arial"/>
          <w:b/>
          <w:bCs/>
          <w:sz w:val="20"/>
          <w:szCs w:val="20"/>
        </w:rPr>
        <w:t>Član 57</w:t>
      </w:r>
    </w:p>
    <w:p w14:paraId="7B46C2F4" w14:textId="2840900A" w:rsidR="00251CE9" w:rsidRPr="00C20826" w:rsidRDefault="00AB2DD8" w:rsidP="00C20826">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Ko kupuje od fizičkih lica ili ko prodaje tim licima efektivni strani novac i čekove koji glase na stranu valutu bez ovlašćenja Narodne banke Srbije, kazniće se za krivično delo kaznom zatvora od šest meseci do pet godina.</w:t>
      </w:r>
    </w:p>
    <w:p w14:paraId="422231D4" w14:textId="4F232C80" w:rsidR="00AB2DD8" w:rsidRPr="00C20826" w:rsidRDefault="00AB2DD8" w:rsidP="00C20826">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Za pokušaj izvršenja dela iz stava 1. ovog člana kazniće se.</w:t>
      </w:r>
    </w:p>
    <w:p w14:paraId="136F0205" w14:textId="72E0DFF3" w:rsidR="00136302" w:rsidRPr="00B72850" w:rsidRDefault="00136302" w:rsidP="00E227DB">
      <w:pPr>
        <w:widowControl w:val="0"/>
        <w:tabs>
          <w:tab w:val="left" w:pos="1121"/>
        </w:tabs>
        <w:autoSpaceDE w:val="0"/>
        <w:autoSpaceDN w:val="0"/>
        <w:spacing w:before="75" w:line="247" w:lineRule="auto"/>
        <w:ind w:left="360"/>
        <w:jc w:val="both"/>
        <w:rPr>
          <w:rFonts w:ascii="Arial" w:eastAsia="Times New Roman" w:hAnsi="Arial" w:cs="Arial"/>
          <w:noProof w:val="0"/>
          <w:sz w:val="20"/>
          <w:szCs w:val="20"/>
          <w:lang w:bidi="en-US"/>
        </w:rPr>
      </w:pPr>
    </w:p>
    <w:p w14:paraId="315B96F9" w14:textId="1BEC36D4" w:rsidR="00251CE9" w:rsidRPr="00B72850" w:rsidRDefault="00815A3A" w:rsidP="00251CE9">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251CE9"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37FC70ED" w14:textId="1CDDF60E" w:rsidR="00136302" w:rsidRPr="00B72850" w:rsidRDefault="00251CE9"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0701</w:t>
      </w:r>
      <w:r w:rsidR="003D3517" w:rsidRPr="00B72850">
        <w:rPr>
          <w:rFonts w:ascii="Georgia" w:hAnsi="Georgia" w:cs="Arial"/>
          <w:color w:val="365F91" w:themeColor="accent1" w:themeShade="BF"/>
        </w:rPr>
        <w:t>1</w:t>
      </w:r>
      <w:r w:rsidRPr="00B72850">
        <w:rPr>
          <w:rFonts w:ascii="Georgia" w:eastAsia="Arial" w:hAnsi="Georgia" w:cs="Arial"/>
          <w:noProof w:val="0"/>
          <w:color w:val="365F91" w:themeColor="accent1" w:themeShade="BF"/>
          <w:sz w:val="20"/>
          <w:szCs w:val="20"/>
          <w:lang w:bidi="en-US"/>
        </w:rPr>
        <w:t xml:space="preserve"> </w:t>
      </w:r>
    </w:p>
    <w:p w14:paraId="7EBAC583" w14:textId="5F8B6DFB" w:rsidR="00A51CBE" w:rsidRPr="00B72850" w:rsidRDefault="00E46486" w:rsidP="00E46486">
      <w:pPr>
        <w:widowControl w:val="0"/>
        <w:tabs>
          <w:tab w:val="left" w:pos="1121"/>
        </w:tabs>
        <w:autoSpaceDE w:val="0"/>
        <w:autoSpaceDN w:val="0"/>
        <w:spacing w:before="75" w:line="247" w:lineRule="auto"/>
        <w:ind w:left="810"/>
        <w:jc w:val="both"/>
        <w:rPr>
          <w:rFonts w:ascii="Arial" w:eastAsia="Times New Roman" w:hAnsi="Arial" w:cs="Arial"/>
          <w:b/>
          <w:bCs/>
          <w:noProof w:val="0"/>
          <w:sz w:val="20"/>
          <w:szCs w:val="20"/>
          <w:lang w:bidi="en-US"/>
        </w:rPr>
      </w:pPr>
      <w:bookmarkStart w:id="21" w:name="clan_58"/>
      <w:bookmarkEnd w:id="21"/>
      <w:r w:rsidRPr="00B72850">
        <w:rPr>
          <w:rFonts w:ascii="Arial" w:eastAsia="Times New Roman" w:hAnsi="Arial" w:cs="Arial"/>
          <w:b/>
          <w:bCs/>
          <w:noProof w:val="0"/>
          <w:sz w:val="20"/>
          <w:szCs w:val="20"/>
          <w:lang w:bidi="en-US"/>
        </w:rPr>
        <w:t xml:space="preserve">                                                                    </w:t>
      </w:r>
      <w:r w:rsidR="00AB2DD8" w:rsidRPr="00B72850">
        <w:rPr>
          <w:rFonts w:ascii="Arial" w:eastAsia="Times New Roman" w:hAnsi="Arial" w:cs="Arial"/>
          <w:b/>
          <w:bCs/>
          <w:noProof w:val="0"/>
          <w:sz w:val="20"/>
          <w:szCs w:val="20"/>
          <w:lang w:bidi="en-US"/>
        </w:rPr>
        <w:t>Član 58</w:t>
      </w:r>
    </w:p>
    <w:p w14:paraId="7DB56798" w14:textId="13442086" w:rsidR="0099020A" w:rsidRPr="00C20826" w:rsidRDefault="00AB2DD8" w:rsidP="00C20826">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Ko izvrši naplatu, plaćanje ili izda nalog za plaćanje, odnosno izvrši prenos nerezidentu iznosa koji prelazi 100.000 evra, na osnovu ugovora u kojem nije navedena stvarna cena ili na osnovu neistinite isprave, kazniće se za krivično delo kaznom zatvora od jedne do deset godina.</w:t>
      </w:r>
    </w:p>
    <w:p w14:paraId="76E2FD72" w14:textId="47F26BC9" w:rsidR="00AB2DD8" w:rsidRPr="00C20826" w:rsidRDefault="00AB2DD8" w:rsidP="00C20826">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lastRenderedPageBreak/>
        <w:t>Za pokušaj izvršenja dela iz stava 1. ovog člana kazniće se.</w:t>
      </w:r>
    </w:p>
    <w:p w14:paraId="2C0283F7" w14:textId="77777777" w:rsidR="0099020A" w:rsidRPr="00B72850" w:rsidRDefault="0099020A" w:rsidP="00E46486">
      <w:pPr>
        <w:pStyle w:val="ListParagraph"/>
        <w:widowControl w:val="0"/>
        <w:tabs>
          <w:tab w:val="left" w:pos="1121"/>
        </w:tabs>
        <w:autoSpaceDE w:val="0"/>
        <w:autoSpaceDN w:val="0"/>
        <w:spacing w:before="75" w:line="247" w:lineRule="auto"/>
        <w:ind w:left="360"/>
        <w:contextualSpacing w:val="0"/>
        <w:jc w:val="both"/>
        <w:rPr>
          <w:rFonts w:ascii="Arial" w:eastAsia="Times New Roman" w:hAnsi="Arial" w:cs="Arial"/>
          <w:noProof w:val="0"/>
          <w:sz w:val="20"/>
          <w:szCs w:val="20"/>
          <w:lang w:bidi="en-US"/>
        </w:rPr>
      </w:pPr>
    </w:p>
    <w:p w14:paraId="4971E666" w14:textId="35A9FC48" w:rsidR="0099020A" w:rsidRPr="00B72850" w:rsidRDefault="00A018CA" w:rsidP="00E227DB">
      <w:pPr>
        <w:ind w:left="360"/>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p>
    <w:p w14:paraId="46BE5D12" w14:textId="0A353E92" w:rsidR="00AB2DD8" w:rsidRPr="00B72850" w:rsidRDefault="0099020A" w:rsidP="00B46C56">
      <w:pPr>
        <w:widowControl w:val="0"/>
        <w:numPr>
          <w:ilvl w:val="1"/>
          <w:numId w:val="1"/>
        </w:numPr>
        <w:autoSpaceDE w:val="0"/>
        <w:autoSpaceDN w:val="0"/>
        <w:jc w:val="both"/>
        <w:rPr>
          <w:rFonts w:ascii="Georgia" w:hAnsi="Georgia" w:cs="Arial"/>
          <w:color w:val="17365D" w:themeColor="text2" w:themeShade="BF"/>
        </w:rPr>
      </w:pPr>
      <w:r w:rsidRPr="00B72850">
        <w:rPr>
          <w:rFonts w:ascii="Georgia" w:hAnsi="Georgia" w:cs="Arial"/>
          <w:color w:val="17365D" w:themeColor="text2" w:themeShade="BF"/>
        </w:rPr>
        <w:t xml:space="preserve">  0701</w:t>
      </w:r>
      <w:r w:rsidR="003D3517" w:rsidRPr="00B72850">
        <w:rPr>
          <w:rFonts w:ascii="Georgia" w:hAnsi="Georgia" w:cs="Arial"/>
          <w:color w:val="17365D" w:themeColor="text2" w:themeShade="BF"/>
        </w:rPr>
        <w:t>1</w:t>
      </w:r>
      <w:r w:rsidRPr="00B72850">
        <w:rPr>
          <w:rFonts w:ascii="Georgia" w:eastAsia="Arial" w:hAnsi="Georgia" w:cs="Arial"/>
          <w:noProof w:val="0"/>
          <w:color w:val="002060"/>
          <w:sz w:val="20"/>
          <w:szCs w:val="20"/>
          <w:lang w:bidi="en-US"/>
        </w:rPr>
        <w:t xml:space="preserve"> </w:t>
      </w:r>
    </w:p>
    <w:p w14:paraId="10055CCD" w14:textId="36E41830" w:rsidR="00AB2DD8" w:rsidRPr="00B72850" w:rsidRDefault="00AB2DD8" w:rsidP="002C35BF">
      <w:pPr>
        <w:jc w:val="both"/>
        <w:rPr>
          <w:rFonts w:ascii="Arial" w:hAnsi="Arial" w:cs="Arial"/>
          <w:sz w:val="20"/>
          <w:szCs w:val="20"/>
        </w:rPr>
      </w:pPr>
    </w:p>
    <w:p w14:paraId="0617C02B" w14:textId="77777777" w:rsidR="00571B97" w:rsidRPr="00B72850" w:rsidRDefault="00571B97" w:rsidP="002C35BF">
      <w:pPr>
        <w:jc w:val="both"/>
        <w:rPr>
          <w:rFonts w:ascii="Arial" w:hAnsi="Arial" w:cs="Arial"/>
          <w:sz w:val="20"/>
          <w:szCs w:val="20"/>
        </w:rPr>
      </w:pPr>
    </w:p>
    <w:p w14:paraId="38C5CF1C" w14:textId="0D81DC15" w:rsidR="00AB2DD8" w:rsidRPr="00B72850" w:rsidRDefault="000C09B4" w:rsidP="00C00D1E">
      <w:pPr>
        <w:jc w:val="center"/>
        <w:rPr>
          <w:rFonts w:ascii="Arial" w:hAnsi="Arial" w:cs="Arial"/>
          <w:color w:val="FF0000"/>
        </w:rPr>
      </w:pPr>
      <w:r w:rsidRPr="00B72850">
        <w:rPr>
          <w:rFonts w:ascii="Arial" w:hAnsi="Arial" w:cs="Arial"/>
          <w:color w:val="FF0000"/>
        </w:rPr>
        <w:t>9</w:t>
      </w:r>
      <w:r w:rsidR="008E0ABA" w:rsidRPr="00B72850">
        <w:rPr>
          <w:rFonts w:ascii="Arial" w:hAnsi="Arial" w:cs="Arial"/>
          <w:color w:val="FF0000"/>
        </w:rPr>
        <w:t>.</w:t>
      </w:r>
      <w:r w:rsidR="00AB2DD8" w:rsidRPr="00B72850">
        <w:rPr>
          <w:rFonts w:ascii="Arial" w:hAnsi="Arial" w:cs="Arial"/>
          <w:color w:val="FF0000"/>
        </w:rPr>
        <w:t xml:space="preserve"> </w:t>
      </w:r>
      <w:r w:rsidR="00AB2DD8" w:rsidRPr="00787157">
        <w:rPr>
          <w:rFonts w:ascii="Arial" w:hAnsi="Arial" w:cs="Arial"/>
          <w:color w:val="FF0000"/>
          <w:u w:val="single"/>
        </w:rPr>
        <w:t>Z</w:t>
      </w:r>
      <w:r w:rsidR="004E2DC5" w:rsidRPr="00787157">
        <w:rPr>
          <w:rFonts w:ascii="Arial" w:hAnsi="Arial" w:cs="Arial"/>
          <w:color w:val="FF0000"/>
          <w:u w:val="single"/>
        </w:rPr>
        <w:t>akon o dobrovoljnim penzijskim fondovima i penzijskim planovima</w:t>
      </w:r>
    </w:p>
    <w:p w14:paraId="49E4B705" w14:textId="5C4742F9" w:rsidR="004E2DC5" w:rsidRPr="00B72850" w:rsidRDefault="00023705" w:rsidP="00C00D1E">
      <w:pPr>
        <w:jc w:val="center"/>
        <w:rPr>
          <w:bCs/>
          <w:color w:val="FF0000"/>
        </w:rPr>
      </w:pPr>
      <w:r w:rsidRPr="00B72850">
        <w:rPr>
          <w:bCs/>
          <w:color w:val="FF0000"/>
        </w:rPr>
        <w:t>LAW ON VOLUNTARY PENSION FUNDS AND PENSION PLANS</w:t>
      </w:r>
    </w:p>
    <w:p w14:paraId="34E12D83" w14:textId="77777777" w:rsidR="00023705" w:rsidRPr="00B72850" w:rsidRDefault="00023705" w:rsidP="00C00D1E">
      <w:pPr>
        <w:jc w:val="center"/>
        <w:rPr>
          <w:rFonts w:ascii="Arial" w:hAnsi="Arial" w:cs="Arial"/>
          <w:bCs/>
          <w:color w:val="FF0000"/>
        </w:rPr>
      </w:pPr>
    </w:p>
    <w:p w14:paraId="5EDC536B" w14:textId="5B097F89" w:rsidR="00AB2DD8" w:rsidRPr="00B72850" w:rsidRDefault="00413CB5" w:rsidP="00413CB5">
      <w:pPr>
        <w:ind w:left="360"/>
        <w:jc w:val="both"/>
        <w:rPr>
          <w:rFonts w:ascii="Arial" w:hAnsi="Arial" w:cs="Arial"/>
          <w:b/>
          <w:bCs/>
          <w:sz w:val="20"/>
          <w:szCs w:val="20"/>
        </w:rPr>
      </w:pPr>
      <w:r w:rsidRPr="00B72850">
        <w:rPr>
          <w:rFonts w:ascii="Arial" w:hAnsi="Arial" w:cs="Arial"/>
          <w:b/>
          <w:bCs/>
          <w:sz w:val="20"/>
          <w:szCs w:val="20"/>
        </w:rPr>
        <w:t xml:space="preserve">                                                                    </w:t>
      </w:r>
      <w:r w:rsidR="00571B97" w:rsidRPr="00B72850">
        <w:rPr>
          <w:rFonts w:ascii="Arial" w:hAnsi="Arial" w:cs="Arial"/>
          <w:b/>
          <w:bCs/>
          <w:sz w:val="20"/>
          <w:szCs w:val="20"/>
        </w:rPr>
        <w:t xml:space="preserve">   </w:t>
      </w:r>
      <w:r w:rsidRPr="00B72850">
        <w:rPr>
          <w:rFonts w:ascii="Arial" w:hAnsi="Arial" w:cs="Arial"/>
          <w:b/>
          <w:bCs/>
          <w:sz w:val="20"/>
          <w:szCs w:val="20"/>
        </w:rPr>
        <w:t xml:space="preserve"> </w:t>
      </w:r>
      <w:r w:rsidR="00AB2DD8" w:rsidRPr="00B72850">
        <w:rPr>
          <w:rFonts w:ascii="Arial" w:hAnsi="Arial" w:cs="Arial"/>
          <w:b/>
          <w:bCs/>
          <w:sz w:val="20"/>
          <w:szCs w:val="20"/>
        </w:rPr>
        <w:t>Krivična dela</w:t>
      </w:r>
    </w:p>
    <w:p w14:paraId="5A677AA1" w14:textId="77777777" w:rsidR="004E2DC5" w:rsidRPr="00B72850" w:rsidRDefault="004E2DC5" w:rsidP="00413CB5">
      <w:pPr>
        <w:pStyle w:val="ListParagraph"/>
        <w:jc w:val="both"/>
        <w:rPr>
          <w:rFonts w:ascii="Arial" w:hAnsi="Arial" w:cs="Arial"/>
          <w:b/>
          <w:bCs/>
          <w:sz w:val="20"/>
          <w:szCs w:val="20"/>
        </w:rPr>
      </w:pPr>
    </w:p>
    <w:p w14:paraId="45791B8C" w14:textId="4C17299A" w:rsidR="00AB2DD8" w:rsidRPr="00B72850" w:rsidRDefault="00413CB5" w:rsidP="00413CB5">
      <w:pPr>
        <w:jc w:val="both"/>
        <w:rPr>
          <w:rFonts w:ascii="Arial" w:hAnsi="Arial" w:cs="Arial"/>
          <w:b/>
          <w:bCs/>
          <w:sz w:val="20"/>
          <w:szCs w:val="20"/>
        </w:rPr>
      </w:pPr>
      <w:r w:rsidRPr="00B72850">
        <w:rPr>
          <w:rFonts w:ascii="Arial" w:hAnsi="Arial" w:cs="Arial"/>
          <w:i/>
          <w:iCs/>
          <w:sz w:val="20"/>
          <w:szCs w:val="20"/>
        </w:rPr>
        <w:t xml:space="preserve">                                                      </w:t>
      </w:r>
      <w:r w:rsidR="00AB2DD8" w:rsidRPr="00B72850">
        <w:rPr>
          <w:rFonts w:ascii="Arial" w:hAnsi="Arial" w:cs="Arial"/>
          <w:b/>
          <w:bCs/>
          <w:sz w:val="20"/>
          <w:szCs w:val="20"/>
        </w:rPr>
        <w:t>Oglašavanje prospekta sa neistinitim podacima</w:t>
      </w:r>
    </w:p>
    <w:p w14:paraId="29FEB98B" w14:textId="57BF368D" w:rsidR="00571B97" w:rsidRPr="00B72850" w:rsidRDefault="00413CB5" w:rsidP="003D3517">
      <w:pPr>
        <w:ind w:hanging="90"/>
        <w:jc w:val="both"/>
        <w:rPr>
          <w:rFonts w:ascii="Arial" w:hAnsi="Arial" w:cs="Arial"/>
          <w:b/>
          <w:bCs/>
          <w:sz w:val="20"/>
          <w:szCs w:val="20"/>
        </w:rPr>
      </w:pPr>
      <w:r w:rsidRPr="00B72850">
        <w:rPr>
          <w:rFonts w:ascii="Arial" w:hAnsi="Arial" w:cs="Arial"/>
          <w:i/>
          <w:iCs/>
          <w:sz w:val="20"/>
          <w:szCs w:val="20"/>
        </w:rPr>
        <w:t xml:space="preserve">                 </w:t>
      </w:r>
      <w:bookmarkStart w:id="22" w:name="clan_72"/>
      <w:bookmarkEnd w:id="22"/>
      <w:r w:rsidRPr="00B72850">
        <w:rPr>
          <w:rFonts w:ascii="Arial" w:hAnsi="Arial" w:cs="Arial"/>
          <w:b/>
          <w:bCs/>
          <w:sz w:val="20"/>
          <w:szCs w:val="20"/>
        </w:rPr>
        <w:t xml:space="preserve">                                                                             </w:t>
      </w:r>
      <w:r w:rsidR="00AB2DD8" w:rsidRPr="00B72850">
        <w:rPr>
          <w:rFonts w:ascii="Arial" w:hAnsi="Arial" w:cs="Arial"/>
          <w:b/>
          <w:bCs/>
          <w:sz w:val="20"/>
          <w:szCs w:val="20"/>
        </w:rPr>
        <w:t>Član 72</w:t>
      </w:r>
    </w:p>
    <w:p w14:paraId="11526478" w14:textId="75A8C66B" w:rsidR="008913F2" w:rsidRPr="00C20826" w:rsidRDefault="00AB2DD8" w:rsidP="00C20826">
      <w:pPr>
        <w:widowControl w:val="0"/>
        <w:tabs>
          <w:tab w:val="left" w:pos="1121"/>
        </w:tabs>
        <w:autoSpaceDE w:val="0"/>
        <w:autoSpaceDN w:val="0"/>
        <w:spacing w:before="75" w:line="247" w:lineRule="auto"/>
        <w:ind w:left="54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Ko, u nameri obmanjivanja javnosti, u prospektu dobrovoljnog penzijskog fonda, skraćenom prospektu, godišnjem i polugodišnjem izveštaju, objavi neistinite podatke o pravnom i finansijskom položaju fonda ili njegovim poslovnim mogućnostima i druge neistinite činjenice koje su relevantne za donošenje investicione odluke, ili ne objavi potpune podatke o tim činjenicama - kazniće se kaznom zatvora do tri godine.</w:t>
      </w:r>
    </w:p>
    <w:p w14:paraId="198628D9" w14:textId="2C4154BF" w:rsidR="00AB2DD8" w:rsidRPr="00C20826" w:rsidRDefault="00AB2DD8" w:rsidP="00C20826">
      <w:pPr>
        <w:widowControl w:val="0"/>
        <w:tabs>
          <w:tab w:val="left" w:pos="1121"/>
        </w:tabs>
        <w:autoSpaceDE w:val="0"/>
        <w:autoSpaceDN w:val="0"/>
        <w:spacing w:before="75" w:line="247" w:lineRule="auto"/>
        <w:ind w:left="54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Ko, u nameri obmanjivanja javnosti, ne objavi dopunu prospekta ili izveštaj o bitnim događajima koji mogu bitnije uticati na odluku o učlanjenju, kazniće se kaznom zatvora do tri godine.</w:t>
      </w:r>
      <w:r w:rsidR="00136302" w:rsidRPr="00C20826">
        <w:rPr>
          <w:rFonts w:ascii="Arial" w:eastAsia="Times New Roman" w:hAnsi="Arial" w:cs="Arial"/>
          <w:noProof w:val="0"/>
          <w:sz w:val="20"/>
          <w:szCs w:val="20"/>
          <w:lang w:bidi="en-US"/>
        </w:rPr>
        <w:t xml:space="preserve"> </w:t>
      </w:r>
    </w:p>
    <w:p w14:paraId="2E41FF6E" w14:textId="77777777" w:rsidR="00B23FF5" w:rsidRPr="00B72850" w:rsidRDefault="00B23FF5" w:rsidP="00666B45">
      <w:pPr>
        <w:pStyle w:val="ListParagraph"/>
        <w:widowControl w:val="0"/>
        <w:tabs>
          <w:tab w:val="left" w:pos="1121"/>
        </w:tabs>
        <w:autoSpaceDE w:val="0"/>
        <w:autoSpaceDN w:val="0"/>
        <w:spacing w:before="75" w:line="247" w:lineRule="auto"/>
        <w:contextualSpacing w:val="0"/>
        <w:jc w:val="both"/>
        <w:rPr>
          <w:rFonts w:ascii="Arial" w:eastAsia="Times New Roman" w:hAnsi="Arial" w:cs="Arial"/>
          <w:noProof w:val="0"/>
          <w:sz w:val="20"/>
          <w:szCs w:val="20"/>
          <w:lang w:bidi="en-US"/>
        </w:rPr>
      </w:pPr>
    </w:p>
    <w:p w14:paraId="14EA15DB" w14:textId="7E00BD71" w:rsidR="00B23FF5" w:rsidRPr="00B72850" w:rsidRDefault="001B6080" w:rsidP="00B23FF5">
      <w:pPr>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p>
    <w:p w14:paraId="48C76B39" w14:textId="0156E68C" w:rsidR="00B23FF5" w:rsidRPr="00B72850" w:rsidRDefault="00B23FF5" w:rsidP="00B46C56">
      <w:pPr>
        <w:widowControl w:val="0"/>
        <w:numPr>
          <w:ilvl w:val="1"/>
          <w:numId w:val="1"/>
        </w:numPr>
        <w:autoSpaceDE w:val="0"/>
        <w:autoSpaceDN w:val="0"/>
        <w:jc w:val="both"/>
        <w:rPr>
          <w:rFonts w:ascii="Georgia" w:hAnsi="Georgia" w:cs="Arial"/>
          <w:color w:val="17365D" w:themeColor="text2" w:themeShade="BF"/>
        </w:rPr>
      </w:pPr>
      <w:r w:rsidRPr="00B72850">
        <w:rPr>
          <w:rFonts w:ascii="Georgia" w:hAnsi="Georgia" w:cs="Arial"/>
          <w:color w:val="17365D" w:themeColor="text2" w:themeShade="BF"/>
        </w:rPr>
        <w:t xml:space="preserve">  0701</w:t>
      </w:r>
    </w:p>
    <w:p w14:paraId="54621DA7" w14:textId="77777777" w:rsidR="00136302" w:rsidRPr="00B72850" w:rsidRDefault="00136302" w:rsidP="00413CB5">
      <w:pPr>
        <w:jc w:val="both"/>
        <w:rPr>
          <w:rFonts w:ascii="Arial" w:hAnsi="Arial" w:cs="Arial"/>
          <w:sz w:val="20"/>
          <w:szCs w:val="20"/>
        </w:rPr>
      </w:pPr>
    </w:p>
    <w:p w14:paraId="4AD9DE5B" w14:textId="7874B9D9" w:rsidR="00AB2DD8" w:rsidRPr="00B72850" w:rsidRDefault="00413CB5" w:rsidP="00413CB5">
      <w:pPr>
        <w:jc w:val="both"/>
        <w:rPr>
          <w:rFonts w:ascii="Arial" w:hAnsi="Arial" w:cs="Arial"/>
          <w:b/>
          <w:bCs/>
          <w:sz w:val="20"/>
          <w:szCs w:val="20"/>
        </w:rPr>
      </w:pPr>
      <w:r w:rsidRPr="00B72850">
        <w:rPr>
          <w:rFonts w:ascii="Arial" w:hAnsi="Arial" w:cs="Arial"/>
          <w:i/>
          <w:iCs/>
          <w:sz w:val="20"/>
          <w:szCs w:val="20"/>
        </w:rPr>
        <w:t xml:space="preserve">                </w:t>
      </w:r>
      <w:r w:rsidRPr="00B72850">
        <w:rPr>
          <w:rFonts w:ascii="Arial" w:hAnsi="Arial" w:cs="Arial"/>
          <w:b/>
          <w:bCs/>
          <w:i/>
          <w:iCs/>
          <w:sz w:val="20"/>
          <w:szCs w:val="20"/>
        </w:rPr>
        <w:t xml:space="preserve"> </w:t>
      </w:r>
      <w:r w:rsidR="00AB2DD8" w:rsidRPr="00B72850">
        <w:rPr>
          <w:rFonts w:ascii="Arial" w:hAnsi="Arial" w:cs="Arial"/>
          <w:b/>
          <w:bCs/>
          <w:sz w:val="20"/>
          <w:szCs w:val="20"/>
        </w:rPr>
        <w:t>Nedozvoljeno obavljanje delatnosti društva za upravljanje i nedozvoljeno poslovanje</w:t>
      </w:r>
    </w:p>
    <w:p w14:paraId="310A9FA9" w14:textId="77777777" w:rsidR="00413CB5" w:rsidRPr="00B72850" w:rsidRDefault="00413CB5" w:rsidP="00413CB5">
      <w:pPr>
        <w:jc w:val="both"/>
        <w:rPr>
          <w:rFonts w:ascii="Arial" w:hAnsi="Arial" w:cs="Arial"/>
          <w:sz w:val="20"/>
          <w:szCs w:val="20"/>
        </w:rPr>
      </w:pPr>
    </w:p>
    <w:p w14:paraId="23341483" w14:textId="2555812A" w:rsidR="00AB2DD8" w:rsidRPr="00B72850" w:rsidRDefault="00413CB5" w:rsidP="0050565A">
      <w:pPr>
        <w:jc w:val="both"/>
        <w:rPr>
          <w:rFonts w:ascii="Arial" w:hAnsi="Arial" w:cs="Arial"/>
          <w:b/>
          <w:bCs/>
          <w:sz w:val="20"/>
          <w:szCs w:val="20"/>
        </w:rPr>
      </w:pPr>
      <w:bookmarkStart w:id="23" w:name="clan_72a"/>
      <w:bookmarkEnd w:id="23"/>
      <w:r w:rsidRPr="00B72850">
        <w:rPr>
          <w:rFonts w:ascii="Arial" w:hAnsi="Arial" w:cs="Arial"/>
          <w:b/>
          <w:bCs/>
          <w:sz w:val="20"/>
          <w:szCs w:val="20"/>
        </w:rPr>
        <w:t xml:space="preserve">                                                                                  </w:t>
      </w:r>
      <w:r w:rsidR="00AB2DD8" w:rsidRPr="00B72850">
        <w:rPr>
          <w:rFonts w:ascii="Arial" w:hAnsi="Arial" w:cs="Arial"/>
          <w:b/>
          <w:bCs/>
          <w:sz w:val="20"/>
          <w:szCs w:val="20"/>
        </w:rPr>
        <w:t>Član 72a</w:t>
      </w:r>
    </w:p>
    <w:p w14:paraId="5C48DC1B" w14:textId="77777777" w:rsidR="0050565A" w:rsidRPr="00B72850" w:rsidRDefault="0050565A" w:rsidP="0050565A">
      <w:pPr>
        <w:jc w:val="both"/>
        <w:rPr>
          <w:rFonts w:ascii="Arial" w:hAnsi="Arial" w:cs="Arial"/>
          <w:b/>
          <w:bCs/>
          <w:sz w:val="20"/>
          <w:szCs w:val="20"/>
        </w:rPr>
      </w:pPr>
    </w:p>
    <w:p w14:paraId="2003BC0F" w14:textId="75DAF82D" w:rsidR="00AB2DD8" w:rsidRPr="00B72850" w:rsidRDefault="00AB2DD8" w:rsidP="0050565A">
      <w:pPr>
        <w:ind w:left="360"/>
        <w:jc w:val="both"/>
        <w:rPr>
          <w:rFonts w:ascii="Arial" w:hAnsi="Arial" w:cs="Arial"/>
          <w:sz w:val="20"/>
          <w:szCs w:val="20"/>
        </w:rPr>
      </w:pPr>
      <w:r w:rsidRPr="00B72850">
        <w:rPr>
          <w:rFonts w:ascii="Arial" w:hAnsi="Arial" w:cs="Arial"/>
          <w:sz w:val="20"/>
          <w:szCs w:val="20"/>
        </w:rPr>
        <w:t>Odgovorno lice u pravnom licu koje obavlja delatnost društva za upravljanje ili posluje kao dobrovoljni penzijski fond, a nema dozvolu za rad, niti je registrovano na osnovu zakona, kazniće se kaznom zatvora do tri godine.</w:t>
      </w:r>
      <w:r w:rsidR="004B0FDC" w:rsidRPr="00B72850">
        <w:rPr>
          <w:rFonts w:ascii="Arial" w:hAnsi="Arial" w:cs="Arial"/>
          <w:b/>
          <w:bCs/>
          <w:i/>
          <w:iCs/>
          <w:color w:val="333333"/>
          <w:sz w:val="20"/>
          <w:szCs w:val="20"/>
        </w:rPr>
        <w:t xml:space="preserve"> </w:t>
      </w:r>
    </w:p>
    <w:p w14:paraId="4A525674" w14:textId="77777777" w:rsidR="00923079" w:rsidRPr="00B72850" w:rsidRDefault="00923079" w:rsidP="0050565A">
      <w:pPr>
        <w:ind w:left="360"/>
        <w:jc w:val="both"/>
        <w:rPr>
          <w:rFonts w:ascii="Arial" w:hAnsi="Arial" w:cs="Arial"/>
          <w:b/>
          <w:bCs/>
          <w:sz w:val="20"/>
          <w:szCs w:val="20"/>
        </w:rPr>
      </w:pPr>
    </w:p>
    <w:p w14:paraId="37606AB0" w14:textId="019299BB" w:rsidR="00454FAA" w:rsidRPr="00B72850" w:rsidRDefault="0050565A" w:rsidP="00454FAA">
      <w:pPr>
        <w:jc w:val="both"/>
        <w:rPr>
          <w:rFonts w:ascii="Georgia" w:eastAsia="ヒラギノ角ゴ Pro W3" w:hAnsi="Georgia" w:cs="Arial"/>
          <w:noProof w:val="0"/>
          <w:color w:val="17365D" w:themeColor="text2" w:themeShade="BF"/>
        </w:rPr>
      </w:pPr>
      <w:bookmarkStart w:id="24" w:name="_Hlk74133692"/>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p>
    <w:bookmarkEnd w:id="24"/>
    <w:p w14:paraId="1233330E" w14:textId="70832B93" w:rsidR="00661A96" w:rsidRPr="00B72850" w:rsidRDefault="00454FAA" w:rsidP="00B46C56">
      <w:pPr>
        <w:widowControl w:val="0"/>
        <w:numPr>
          <w:ilvl w:val="1"/>
          <w:numId w:val="1"/>
        </w:numPr>
        <w:autoSpaceDE w:val="0"/>
        <w:autoSpaceDN w:val="0"/>
        <w:jc w:val="both"/>
        <w:rPr>
          <w:rFonts w:ascii="Georgia" w:hAnsi="Georgia" w:cs="Arial"/>
          <w:color w:val="17365D" w:themeColor="text2" w:themeShade="BF"/>
        </w:rPr>
      </w:pPr>
      <w:r w:rsidRPr="00B72850">
        <w:rPr>
          <w:rFonts w:ascii="Georgia" w:hAnsi="Georgia" w:cs="Arial"/>
          <w:color w:val="17365D" w:themeColor="text2" w:themeShade="BF"/>
        </w:rPr>
        <w:t xml:space="preserve">  0701</w:t>
      </w:r>
    </w:p>
    <w:p w14:paraId="513A5309" w14:textId="5D2886E7" w:rsidR="00923079" w:rsidRPr="00B72850" w:rsidRDefault="006020EA" w:rsidP="00661A96">
      <w:pPr>
        <w:ind w:left="2160" w:firstLine="720"/>
        <w:rPr>
          <w:rFonts w:ascii="Arial" w:hAnsi="Arial" w:cs="Arial"/>
          <w:color w:val="FF0000"/>
        </w:rPr>
      </w:pPr>
      <w:r w:rsidRPr="00B72850">
        <w:rPr>
          <w:rFonts w:ascii="Arial" w:hAnsi="Arial" w:cs="Arial"/>
          <w:color w:val="FF0000"/>
        </w:rPr>
        <w:t xml:space="preserve">         </w:t>
      </w:r>
      <w:r w:rsidR="007011A3" w:rsidRPr="00B72850">
        <w:rPr>
          <w:rFonts w:ascii="Arial" w:hAnsi="Arial" w:cs="Arial"/>
          <w:color w:val="FF0000"/>
        </w:rPr>
        <w:t xml:space="preserve">  </w:t>
      </w:r>
      <w:r w:rsidR="003F2DF2" w:rsidRPr="00B72850">
        <w:rPr>
          <w:rFonts w:ascii="Arial" w:hAnsi="Arial" w:cs="Arial"/>
          <w:color w:val="FF0000"/>
        </w:rPr>
        <w:t xml:space="preserve">  </w:t>
      </w:r>
      <w:r w:rsidRPr="00B72850">
        <w:rPr>
          <w:rFonts w:ascii="Arial" w:hAnsi="Arial" w:cs="Arial"/>
          <w:color w:val="FF0000"/>
        </w:rPr>
        <w:t xml:space="preserve"> </w:t>
      </w:r>
      <w:r w:rsidR="008E0ABA" w:rsidRPr="00B72850">
        <w:rPr>
          <w:rFonts w:ascii="Arial" w:hAnsi="Arial" w:cs="Arial"/>
          <w:color w:val="FF0000"/>
        </w:rPr>
        <w:t>1</w:t>
      </w:r>
      <w:r w:rsidR="000C09B4" w:rsidRPr="00B72850">
        <w:rPr>
          <w:rFonts w:ascii="Arial" w:hAnsi="Arial" w:cs="Arial"/>
          <w:color w:val="FF0000"/>
        </w:rPr>
        <w:t>0</w:t>
      </w:r>
      <w:r w:rsidR="008E0ABA" w:rsidRPr="00B72850">
        <w:rPr>
          <w:rFonts w:ascii="Arial" w:hAnsi="Arial" w:cs="Arial"/>
          <w:color w:val="FF0000"/>
        </w:rPr>
        <w:t>.</w:t>
      </w:r>
      <w:r w:rsidR="00923079" w:rsidRPr="00B72850">
        <w:rPr>
          <w:rFonts w:ascii="Arial" w:hAnsi="Arial" w:cs="Arial"/>
          <w:color w:val="FF0000"/>
        </w:rPr>
        <w:t xml:space="preserve"> </w:t>
      </w:r>
      <w:r w:rsidR="00923079" w:rsidRPr="00787157">
        <w:rPr>
          <w:rFonts w:ascii="Arial" w:hAnsi="Arial" w:cs="Arial"/>
          <w:color w:val="FF0000"/>
          <w:u w:val="single"/>
        </w:rPr>
        <w:t>Z</w:t>
      </w:r>
      <w:r w:rsidRPr="00787157">
        <w:rPr>
          <w:rFonts w:ascii="Arial" w:hAnsi="Arial" w:cs="Arial"/>
          <w:color w:val="FF0000"/>
          <w:u w:val="single"/>
        </w:rPr>
        <w:t>akon o železnici</w:t>
      </w:r>
    </w:p>
    <w:p w14:paraId="693C84DB" w14:textId="48F6202F" w:rsidR="00023705" w:rsidRPr="00B72850" w:rsidRDefault="00023705" w:rsidP="00023705">
      <w:pPr>
        <w:ind w:left="2880" w:firstLine="720"/>
        <w:rPr>
          <w:bCs/>
          <w:noProof w:val="0"/>
          <w:color w:val="FF0000"/>
        </w:rPr>
      </w:pPr>
      <w:r w:rsidRPr="00B72850">
        <w:rPr>
          <w:bCs/>
          <w:noProof w:val="0"/>
          <w:color w:val="FF0000"/>
          <w:sz w:val="24"/>
          <w:szCs w:val="24"/>
        </w:rPr>
        <w:t xml:space="preserve">      </w:t>
      </w:r>
      <w:r w:rsidRPr="00B72850">
        <w:rPr>
          <w:bCs/>
          <w:noProof w:val="0"/>
          <w:color w:val="FF0000"/>
        </w:rPr>
        <w:t xml:space="preserve">LAW ON RAILWAYS </w:t>
      </w:r>
    </w:p>
    <w:p w14:paraId="50D493B3" w14:textId="77777777" w:rsidR="00AB2DD8" w:rsidRPr="00B72850" w:rsidRDefault="00AB2DD8"/>
    <w:p w14:paraId="06332BFF" w14:textId="04B991D2" w:rsidR="00E32015" w:rsidRPr="00B72850" w:rsidRDefault="008E0ABA" w:rsidP="008E0ABA">
      <w:pPr>
        <w:pStyle w:val="ListParagraph"/>
        <w:rPr>
          <w:b/>
          <w:bCs/>
          <w:iCs/>
        </w:rPr>
      </w:pPr>
      <w:r w:rsidRPr="00B72850">
        <w:rPr>
          <w:b/>
          <w:bCs/>
          <w:i/>
          <w:iCs/>
        </w:rPr>
        <w:t xml:space="preserve">                                                              </w:t>
      </w:r>
      <w:r w:rsidR="007011A3" w:rsidRPr="00B72850">
        <w:rPr>
          <w:b/>
          <w:bCs/>
          <w:i/>
          <w:iCs/>
        </w:rPr>
        <w:t xml:space="preserve">        </w:t>
      </w:r>
      <w:r w:rsidR="00E32015" w:rsidRPr="00B72850">
        <w:rPr>
          <w:b/>
          <w:bCs/>
          <w:iCs/>
        </w:rPr>
        <w:t>Krivično delo</w:t>
      </w:r>
    </w:p>
    <w:p w14:paraId="742B93AD" w14:textId="77777777" w:rsidR="008E0ABA" w:rsidRPr="00B72850" w:rsidRDefault="008E0ABA" w:rsidP="008E0ABA">
      <w:pPr>
        <w:pStyle w:val="ListParagraph"/>
        <w:rPr>
          <w:b/>
          <w:bCs/>
          <w:i/>
          <w:iCs/>
        </w:rPr>
      </w:pPr>
    </w:p>
    <w:p w14:paraId="46CD3CF9" w14:textId="6C6FBF8B" w:rsidR="00E32015" w:rsidRPr="00B72850" w:rsidRDefault="00E32015" w:rsidP="008E0ABA">
      <w:pPr>
        <w:jc w:val="center"/>
        <w:rPr>
          <w:b/>
          <w:bCs/>
        </w:rPr>
      </w:pPr>
      <w:bookmarkStart w:id="25" w:name="str_105"/>
      <w:bookmarkEnd w:id="25"/>
      <w:r w:rsidRPr="00B72850">
        <w:rPr>
          <w:b/>
          <w:bCs/>
        </w:rPr>
        <w:t>Oštećenje železničke infrastrukture</w:t>
      </w:r>
    </w:p>
    <w:p w14:paraId="5D903B26" w14:textId="20CC1E39" w:rsidR="006020EA" w:rsidRPr="00B72850" w:rsidRDefault="00E32015" w:rsidP="00C4047A">
      <w:pPr>
        <w:jc w:val="center"/>
        <w:rPr>
          <w:b/>
          <w:bCs/>
        </w:rPr>
      </w:pPr>
      <w:bookmarkStart w:id="26" w:name="clan_139"/>
      <w:bookmarkEnd w:id="26"/>
      <w:r w:rsidRPr="00B72850">
        <w:rPr>
          <w:b/>
          <w:bCs/>
        </w:rPr>
        <w:t>Član 139</w:t>
      </w:r>
    </w:p>
    <w:p w14:paraId="7B06F34A" w14:textId="791D1E2B" w:rsidR="00E32015" w:rsidRPr="00C20826" w:rsidRDefault="00E32015" w:rsidP="00C2082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 xml:space="preserve">Ko ošteti, uništi, ukloni ili oduzme element ili deo elementa železničke infrastrukture iz člana 4. </w:t>
      </w:r>
      <w:r w:rsidR="00FB7C93">
        <w:rPr>
          <w:rFonts w:ascii="Arial" w:eastAsia="Times New Roman" w:hAnsi="Arial" w:cs="Arial"/>
          <w:noProof w:val="0"/>
          <w:sz w:val="20"/>
          <w:szCs w:val="20"/>
          <w:lang w:bidi="en-US"/>
        </w:rPr>
        <w:t>Paragraf 1</w:t>
      </w:r>
      <w:r w:rsidRPr="00C20826">
        <w:rPr>
          <w:rFonts w:ascii="Arial" w:eastAsia="Times New Roman" w:hAnsi="Arial" w:cs="Arial"/>
          <w:noProof w:val="0"/>
          <w:sz w:val="20"/>
          <w:szCs w:val="20"/>
          <w:lang w:bidi="en-US"/>
        </w:rPr>
        <w:t>. tač. 2)-9) ovog zakona, bez obzira na količinu i vrednost oštećenih, uništenih ili oduzetih elemenata ili delova elemenata železničke infrastrukture, kazniće se zatvorom od tri meseca do pet godina.</w:t>
      </w:r>
      <w:r w:rsidR="004B0FDC" w:rsidRPr="00C20826">
        <w:rPr>
          <w:rFonts w:ascii="Arial" w:eastAsia="Times New Roman" w:hAnsi="Arial" w:cs="Arial"/>
          <w:noProof w:val="0"/>
          <w:sz w:val="20"/>
          <w:szCs w:val="20"/>
          <w:lang w:bidi="en-US"/>
        </w:rPr>
        <w:t xml:space="preserve"> </w:t>
      </w:r>
    </w:p>
    <w:p w14:paraId="0C9AA93A" w14:textId="32006A82" w:rsidR="00E32015" w:rsidRPr="00C20826" w:rsidRDefault="00E32015" w:rsidP="00C20826">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Ako je usled dela iz stava 1. ovog člana nastupila teška telesna povreda nekog lica ili imovinska šteta velikih razmera, učinilac će se kazniti zatvorom od jedne do osam godina</w:t>
      </w:r>
    </w:p>
    <w:p w14:paraId="245AE0DA" w14:textId="6686B996" w:rsidR="00E32015" w:rsidRPr="00C20826" w:rsidRDefault="00E32015" w:rsidP="00C20826">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Ako je usled dela iz stava 1. ovog člana nastupila smrt jednog ili više lica, učinilac će se kazniti zatvorom od dve do 12 godina.</w:t>
      </w:r>
      <w:r w:rsidR="004B0FDC" w:rsidRPr="00C20826">
        <w:rPr>
          <w:rFonts w:ascii="Arial" w:eastAsia="Times New Roman" w:hAnsi="Arial" w:cs="Arial"/>
          <w:noProof w:val="0"/>
          <w:sz w:val="20"/>
          <w:szCs w:val="20"/>
          <w:lang w:bidi="en-US"/>
        </w:rPr>
        <w:t xml:space="preserve"> </w:t>
      </w:r>
    </w:p>
    <w:p w14:paraId="43E6E81F" w14:textId="77777777" w:rsidR="00686886" w:rsidRPr="00B72850" w:rsidRDefault="00686886" w:rsidP="004B79A7">
      <w:pPr>
        <w:ind w:left="360"/>
      </w:pPr>
    </w:p>
    <w:p w14:paraId="3F41C10A" w14:textId="186E4C49" w:rsidR="00686886" w:rsidRPr="00B72850" w:rsidRDefault="00C4047A" w:rsidP="00686886">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42E66C0A" w14:textId="5A8FC986" w:rsidR="00686886" w:rsidRPr="00B72850" w:rsidRDefault="00FB7C93" w:rsidP="00B46C56">
      <w:pPr>
        <w:pStyle w:val="ListParagraph"/>
        <w:numPr>
          <w:ilvl w:val="0"/>
          <w:numId w:val="1"/>
        </w:numPr>
        <w:ind w:left="86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1</w:t>
      </w:r>
      <w:r w:rsidR="00DE616E">
        <w:rPr>
          <w:rFonts w:ascii="Georgia" w:eastAsia="ヒラギノ角ゴ Pro W3" w:hAnsi="Georgia" w:cs="Arial"/>
          <w:noProof w:val="0"/>
          <w:color w:val="365F91" w:themeColor="accent1" w:themeShade="BF"/>
        </w:rPr>
        <w:t xml:space="preserve"> and </w:t>
      </w:r>
      <w:r w:rsidR="00686886" w:rsidRPr="00B72850">
        <w:rPr>
          <w:rFonts w:ascii="Georgia" w:eastAsia="ヒラギノ角ゴ Pro W3" w:hAnsi="Georgia" w:cs="Arial"/>
          <w:noProof w:val="0"/>
          <w:color w:val="365F91" w:themeColor="accent1" w:themeShade="BF"/>
        </w:rPr>
        <w:t>2</w:t>
      </w:r>
    </w:p>
    <w:p w14:paraId="1CCBA1D6" w14:textId="7585B2D3" w:rsidR="00686886" w:rsidRPr="00B72850" w:rsidRDefault="00686886" w:rsidP="00B46C56">
      <w:pPr>
        <w:widowControl w:val="0"/>
        <w:numPr>
          <w:ilvl w:val="1"/>
          <w:numId w:val="1"/>
        </w:numPr>
        <w:autoSpaceDE w:val="0"/>
        <w:autoSpaceDN w:val="0"/>
        <w:ind w:left="1512"/>
        <w:jc w:val="both"/>
        <w:rPr>
          <w:rFonts w:ascii="Georgia" w:hAnsi="Georgia" w:cs="Arial"/>
          <w:color w:val="365F91" w:themeColor="accent1" w:themeShade="BF"/>
        </w:rPr>
      </w:pPr>
      <w:r w:rsidRPr="00B72850">
        <w:rPr>
          <w:rFonts w:ascii="Georgia" w:hAnsi="Georgia" w:cs="Arial"/>
          <w:color w:val="365F91" w:themeColor="accent1" w:themeShade="BF"/>
        </w:rPr>
        <w:lastRenderedPageBreak/>
        <w:t xml:space="preserve"> 0504 </w:t>
      </w:r>
    </w:p>
    <w:p w14:paraId="71D8606B" w14:textId="236A0436" w:rsidR="00686886" w:rsidRPr="00B72850" w:rsidRDefault="00FB7C93" w:rsidP="00B46C56">
      <w:pPr>
        <w:pStyle w:val="ListParagraph"/>
        <w:widowControl w:val="0"/>
        <w:numPr>
          <w:ilvl w:val="0"/>
          <w:numId w:val="1"/>
        </w:numPr>
        <w:autoSpaceDE w:val="0"/>
        <w:autoSpaceDN w:val="0"/>
        <w:ind w:left="864"/>
        <w:jc w:val="both"/>
        <w:rPr>
          <w:rFonts w:ascii="Georgia" w:hAnsi="Georgia" w:cs="Arial"/>
          <w:color w:val="365F91" w:themeColor="accent1" w:themeShade="BF"/>
        </w:rPr>
      </w:pPr>
      <w:r>
        <w:rPr>
          <w:rFonts w:ascii="Georgia" w:eastAsia="ヒラギノ角ゴ Pro W3" w:hAnsi="Georgia" w:cs="Arial"/>
          <w:noProof w:val="0"/>
          <w:color w:val="365F91" w:themeColor="accent1" w:themeShade="BF"/>
        </w:rPr>
        <w:t>Paragraf 3</w:t>
      </w:r>
    </w:p>
    <w:p w14:paraId="21D8EF60" w14:textId="7DFD5836" w:rsidR="00686886" w:rsidRPr="00B72850" w:rsidRDefault="00686886" w:rsidP="00B46C56">
      <w:pPr>
        <w:widowControl w:val="0"/>
        <w:numPr>
          <w:ilvl w:val="1"/>
          <w:numId w:val="1"/>
        </w:numPr>
        <w:autoSpaceDE w:val="0"/>
        <w:autoSpaceDN w:val="0"/>
        <w:ind w:left="1512"/>
        <w:jc w:val="both"/>
        <w:rPr>
          <w:rFonts w:ascii="Georgia" w:hAnsi="Georgia" w:cs="Arial"/>
          <w:color w:val="365F91" w:themeColor="accent1" w:themeShade="BF"/>
        </w:rPr>
      </w:pPr>
      <w:r w:rsidRPr="00B72850">
        <w:rPr>
          <w:rFonts w:ascii="Georgia" w:hAnsi="Georgia" w:cs="Arial"/>
          <w:color w:val="365F91" w:themeColor="accent1" w:themeShade="BF"/>
        </w:rPr>
        <w:t>0109</w:t>
      </w:r>
    </w:p>
    <w:p w14:paraId="66E67BBF" w14:textId="0258A619" w:rsidR="00DB5C3C" w:rsidRPr="00B72850" w:rsidRDefault="00AC3C71" w:rsidP="00AC3C71">
      <w:pPr>
        <w:rPr>
          <w:rFonts w:ascii="Arial" w:hAnsi="Arial" w:cs="Arial"/>
          <w:color w:val="FF0000"/>
        </w:rPr>
      </w:pPr>
      <w:r w:rsidRPr="00B72850">
        <w:rPr>
          <w:rFonts w:ascii="Arial" w:hAnsi="Arial" w:cs="Arial"/>
          <w:color w:val="FF0000"/>
          <w:sz w:val="20"/>
          <w:szCs w:val="20"/>
        </w:rPr>
        <w:t xml:space="preserve">                                                       </w:t>
      </w:r>
      <w:r w:rsidR="007011A3" w:rsidRPr="00B72850">
        <w:rPr>
          <w:rFonts w:ascii="Arial" w:hAnsi="Arial" w:cs="Arial"/>
          <w:color w:val="FF0000"/>
          <w:sz w:val="20"/>
          <w:szCs w:val="20"/>
        </w:rPr>
        <w:t xml:space="preserve">    </w:t>
      </w:r>
      <w:r w:rsidR="00923525" w:rsidRPr="00B72850">
        <w:rPr>
          <w:rFonts w:ascii="Arial" w:hAnsi="Arial" w:cs="Arial"/>
          <w:color w:val="FF0000"/>
          <w:sz w:val="20"/>
          <w:szCs w:val="20"/>
        </w:rPr>
        <w:t xml:space="preserve">  </w:t>
      </w:r>
      <w:r w:rsidR="007011A3" w:rsidRPr="00B72850">
        <w:rPr>
          <w:rFonts w:ascii="Arial" w:hAnsi="Arial" w:cs="Arial"/>
          <w:color w:val="FF0000"/>
          <w:sz w:val="20"/>
          <w:szCs w:val="20"/>
        </w:rPr>
        <w:t xml:space="preserve"> </w:t>
      </w:r>
      <w:r w:rsidRPr="00B72850">
        <w:rPr>
          <w:rFonts w:ascii="Arial" w:hAnsi="Arial" w:cs="Arial"/>
          <w:color w:val="FF0000"/>
          <w:sz w:val="20"/>
          <w:szCs w:val="20"/>
        </w:rPr>
        <w:t xml:space="preserve"> </w:t>
      </w:r>
      <w:r w:rsidR="008E0ABA" w:rsidRPr="00B72850">
        <w:rPr>
          <w:rFonts w:ascii="Arial" w:hAnsi="Arial" w:cs="Arial"/>
          <w:color w:val="FF0000"/>
        </w:rPr>
        <w:t>1</w:t>
      </w:r>
      <w:r w:rsidR="00CA0A9E" w:rsidRPr="00B72850">
        <w:rPr>
          <w:rFonts w:ascii="Arial" w:hAnsi="Arial" w:cs="Arial"/>
          <w:color w:val="FF0000"/>
        </w:rPr>
        <w:t>1</w:t>
      </w:r>
      <w:r w:rsidR="008E0ABA" w:rsidRPr="00B72850">
        <w:rPr>
          <w:rFonts w:ascii="Arial" w:hAnsi="Arial" w:cs="Arial"/>
          <w:color w:val="FF0000"/>
        </w:rPr>
        <w:t>.</w:t>
      </w:r>
      <w:r w:rsidRPr="00B72850">
        <w:rPr>
          <w:rFonts w:ascii="Arial" w:hAnsi="Arial" w:cs="Arial"/>
          <w:color w:val="FF0000"/>
        </w:rPr>
        <w:t xml:space="preserve"> </w:t>
      </w:r>
      <w:r w:rsidR="00DB5C3C" w:rsidRPr="00787157">
        <w:rPr>
          <w:rFonts w:ascii="Arial" w:hAnsi="Arial" w:cs="Arial"/>
          <w:color w:val="FF0000"/>
          <w:u w:val="single"/>
        </w:rPr>
        <w:t>Z</w:t>
      </w:r>
      <w:r w:rsidRPr="00787157">
        <w:rPr>
          <w:rFonts w:ascii="Arial" w:hAnsi="Arial" w:cs="Arial"/>
          <w:color w:val="FF0000"/>
          <w:u w:val="single"/>
        </w:rPr>
        <w:t>akon o zdravlju bilja</w:t>
      </w:r>
    </w:p>
    <w:p w14:paraId="7526B3AD" w14:textId="1DCA217B" w:rsidR="00853AEA" w:rsidRPr="00B72850" w:rsidRDefault="00E53D6D" w:rsidP="00853AEA">
      <w:pPr>
        <w:ind w:left="2880" w:firstLine="720"/>
        <w:rPr>
          <w:rFonts w:ascii="Arial" w:hAnsi="Arial" w:cs="Arial"/>
          <w:noProof w:val="0"/>
          <w:color w:val="FF0000"/>
        </w:rPr>
      </w:pPr>
      <w:r>
        <w:rPr>
          <w:rFonts w:ascii="Arial" w:hAnsi="Arial" w:cs="Arial"/>
          <w:noProof w:val="0"/>
          <w:color w:val="FF0000"/>
        </w:rPr>
        <w:t xml:space="preserve">  </w:t>
      </w:r>
      <w:r w:rsidR="00853AEA" w:rsidRPr="00B72850">
        <w:rPr>
          <w:rFonts w:ascii="Arial" w:hAnsi="Arial" w:cs="Arial"/>
          <w:noProof w:val="0"/>
          <w:color w:val="FF0000"/>
        </w:rPr>
        <w:t>PLANT HEALTH LAW</w:t>
      </w:r>
    </w:p>
    <w:p w14:paraId="5A07690F" w14:textId="68C7F087" w:rsidR="00DB5C3C" w:rsidRPr="00B72850" w:rsidRDefault="00DB5C3C">
      <w:pPr>
        <w:rPr>
          <w:i/>
          <w:iCs/>
          <w:color w:val="FF0000"/>
        </w:rPr>
      </w:pPr>
    </w:p>
    <w:p w14:paraId="695654FD" w14:textId="773B89FE" w:rsidR="00DB5C3C" w:rsidRPr="00B72850" w:rsidRDefault="00DB5C3C" w:rsidP="00DB5C3C">
      <w:pPr>
        <w:rPr>
          <w:rFonts w:ascii="Arial" w:hAnsi="Arial" w:cs="Arial"/>
          <w:b/>
          <w:bCs/>
          <w:sz w:val="20"/>
          <w:szCs w:val="20"/>
        </w:rPr>
      </w:pPr>
      <w:r w:rsidRPr="00B72850">
        <w:rPr>
          <w:rFonts w:ascii="Arial" w:hAnsi="Arial" w:cs="Arial"/>
          <w:b/>
          <w:bCs/>
          <w:sz w:val="20"/>
          <w:szCs w:val="20"/>
        </w:rPr>
        <w:t xml:space="preserve">                                                             </w:t>
      </w:r>
      <w:r w:rsidR="008E0ABA" w:rsidRPr="00B72850">
        <w:rPr>
          <w:rFonts w:ascii="Arial" w:hAnsi="Arial" w:cs="Arial"/>
          <w:b/>
          <w:bCs/>
          <w:sz w:val="20"/>
          <w:szCs w:val="20"/>
        </w:rPr>
        <w:t xml:space="preserve">      </w:t>
      </w:r>
      <w:r w:rsidRPr="00B72850">
        <w:rPr>
          <w:rFonts w:ascii="Arial" w:hAnsi="Arial" w:cs="Arial"/>
          <w:b/>
          <w:bCs/>
          <w:sz w:val="20"/>
          <w:szCs w:val="20"/>
        </w:rPr>
        <w:t xml:space="preserve">  </w:t>
      </w:r>
      <w:r w:rsidR="00923525" w:rsidRPr="00B72850">
        <w:rPr>
          <w:rFonts w:ascii="Arial" w:hAnsi="Arial" w:cs="Arial"/>
          <w:b/>
          <w:bCs/>
          <w:sz w:val="20"/>
          <w:szCs w:val="20"/>
        </w:rPr>
        <w:t xml:space="preserve">  </w:t>
      </w:r>
      <w:r w:rsidR="00CA2D29" w:rsidRPr="00B72850">
        <w:rPr>
          <w:rFonts w:ascii="Arial" w:hAnsi="Arial" w:cs="Arial"/>
          <w:b/>
          <w:bCs/>
          <w:sz w:val="20"/>
          <w:szCs w:val="20"/>
        </w:rPr>
        <w:t xml:space="preserve">   </w:t>
      </w:r>
      <w:r w:rsidRPr="00B72850">
        <w:rPr>
          <w:rFonts w:ascii="Arial" w:hAnsi="Arial" w:cs="Arial"/>
          <w:b/>
          <w:bCs/>
          <w:sz w:val="20"/>
          <w:szCs w:val="20"/>
        </w:rPr>
        <w:t xml:space="preserve"> Krivično delo</w:t>
      </w:r>
    </w:p>
    <w:p w14:paraId="3007675F" w14:textId="2661B180" w:rsidR="008E0ABA" w:rsidRPr="00B72850" w:rsidRDefault="00DB5C3C" w:rsidP="00DB5C3C">
      <w:pPr>
        <w:rPr>
          <w:rFonts w:ascii="Arial" w:hAnsi="Arial" w:cs="Arial"/>
          <w:b/>
          <w:bCs/>
          <w:sz w:val="20"/>
          <w:szCs w:val="20"/>
        </w:rPr>
      </w:pPr>
      <w:bookmarkStart w:id="27" w:name="clan_95"/>
      <w:bookmarkEnd w:id="27"/>
      <w:r w:rsidRPr="00B72850">
        <w:rPr>
          <w:rFonts w:ascii="Arial" w:hAnsi="Arial" w:cs="Arial"/>
          <w:b/>
          <w:bCs/>
          <w:sz w:val="20"/>
          <w:szCs w:val="20"/>
        </w:rPr>
        <w:t xml:space="preserve">                                     </w:t>
      </w:r>
      <w:r w:rsidR="008E0ABA" w:rsidRPr="00B72850">
        <w:rPr>
          <w:rFonts w:ascii="Arial" w:hAnsi="Arial" w:cs="Arial"/>
          <w:b/>
          <w:bCs/>
          <w:sz w:val="20"/>
          <w:szCs w:val="20"/>
        </w:rPr>
        <w:t xml:space="preserve">              </w:t>
      </w:r>
    </w:p>
    <w:p w14:paraId="27156BD9" w14:textId="6859B10E" w:rsidR="00DB5C3C" w:rsidRPr="00B72850" w:rsidRDefault="008E0ABA" w:rsidP="00DB5C3C">
      <w:pPr>
        <w:rPr>
          <w:rFonts w:ascii="Arial" w:hAnsi="Arial" w:cs="Arial"/>
          <w:b/>
          <w:bCs/>
          <w:sz w:val="20"/>
          <w:szCs w:val="20"/>
        </w:rPr>
      </w:pPr>
      <w:r w:rsidRPr="00B72850">
        <w:rPr>
          <w:rFonts w:ascii="Arial" w:hAnsi="Arial" w:cs="Arial"/>
          <w:b/>
          <w:bCs/>
          <w:sz w:val="20"/>
          <w:szCs w:val="20"/>
        </w:rPr>
        <w:t xml:space="preserve">                                                                          </w:t>
      </w:r>
      <w:r w:rsidR="00923525" w:rsidRPr="00B72850">
        <w:rPr>
          <w:rFonts w:ascii="Arial" w:hAnsi="Arial" w:cs="Arial"/>
          <w:b/>
          <w:bCs/>
          <w:sz w:val="20"/>
          <w:szCs w:val="20"/>
        </w:rPr>
        <w:t xml:space="preserve">   </w:t>
      </w:r>
      <w:r w:rsidRPr="00B72850">
        <w:rPr>
          <w:rFonts w:ascii="Arial" w:hAnsi="Arial" w:cs="Arial"/>
          <w:b/>
          <w:bCs/>
          <w:sz w:val="20"/>
          <w:szCs w:val="20"/>
        </w:rPr>
        <w:t xml:space="preserve"> </w:t>
      </w:r>
      <w:r w:rsidR="00DB5C3C" w:rsidRPr="00B72850">
        <w:rPr>
          <w:rFonts w:ascii="Arial" w:hAnsi="Arial" w:cs="Arial"/>
          <w:b/>
          <w:bCs/>
          <w:sz w:val="20"/>
          <w:szCs w:val="20"/>
        </w:rPr>
        <w:t xml:space="preserve"> Član 95</w:t>
      </w:r>
    </w:p>
    <w:p w14:paraId="53EA5EB8" w14:textId="77777777" w:rsidR="00923525" w:rsidRPr="00B72850" w:rsidRDefault="00923525" w:rsidP="008830FB">
      <w:pPr>
        <w:ind w:left="360"/>
        <w:jc w:val="both"/>
        <w:rPr>
          <w:rFonts w:ascii="Arial" w:hAnsi="Arial" w:cs="Arial"/>
          <w:sz w:val="20"/>
          <w:szCs w:val="20"/>
        </w:rPr>
      </w:pPr>
    </w:p>
    <w:p w14:paraId="7BD7307B" w14:textId="15C5EA45" w:rsidR="004B0FDC" w:rsidRPr="00B72850" w:rsidRDefault="00DB5C3C" w:rsidP="008830FB">
      <w:pPr>
        <w:ind w:left="360"/>
        <w:jc w:val="both"/>
        <w:rPr>
          <w:rFonts w:ascii="Arial" w:hAnsi="Arial" w:cs="Arial"/>
          <w:sz w:val="20"/>
          <w:szCs w:val="20"/>
        </w:rPr>
      </w:pPr>
      <w:r w:rsidRPr="00B72850">
        <w:rPr>
          <w:rFonts w:ascii="Arial" w:hAnsi="Arial" w:cs="Arial"/>
          <w:sz w:val="20"/>
          <w:szCs w:val="20"/>
        </w:rPr>
        <w:t>Ko protivno propisima o zabrani unošenja i širenja štetnih organizama ili uvoza bilja, biljnih proizvoda i propisanih objekata iste unese, širi ili uveze u Republiku Srbiju ili zaštićeno područje kazniće se za krivično delo zatvorom do jedne godine.</w:t>
      </w:r>
      <w:r w:rsidR="004B0FDC" w:rsidRPr="00B72850">
        <w:rPr>
          <w:rFonts w:ascii="Arial" w:hAnsi="Arial" w:cs="Arial"/>
          <w:sz w:val="20"/>
          <w:szCs w:val="20"/>
        </w:rPr>
        <w:t xml:space="preserve"> </w:t>
      </w:r>
    </w:p>
    <w:p w14:paraId="096BD7EC" w14:textId="77777777" w:rsidR="00DB5C3C" w:rsidRPr="00B72850" w:rsidRDefault="00DB5C3C" w:rsidP="00C812C4">
      <w:pPr>
        <w:jc w:val="both"/>
        <w:rPr>
          <w:rFonts w:ascii="Arial" w:hAnsi="Arial" w:cs="Arial"/>
          <w:sz w:val="20"/>
          <w:szCs w:val="20"/>
        </w:rPr>
      </w:pPr>
    </w:p>
    <w:p w14:paraId="56C8F0BA" w14:textId="59ABC97B" w:rsidR="00CA2D29" w:rsidRPr="00B72850" w:rsidRDefault="008830FB" w:rsidP="00CA2D29">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A2D29" w:rsidRPr="00B72850">
        <w:rPr>
          <w:rFonts w:ascii="Georgia" w:eastAsia="ヒラギノ角ゴ Pro W3" w:hAnsi="Georgia" w:cs="Arial"/>
          <w:noProof w:val="0"/>
          <w:color w:val="365F91" w:themeColor="accent1" w:themeShade="BF"/>
        </w:rPr>
        <w:t>ICCS code</w:t>
      </w:r>
    </w:p>
    <w:p w14:paraId="75C7E9DB" w14:textId="31C12F9E" w:rsidR="00CA2D29" w:rsidRPr="00B72850" w:rsidRDefault="00CA2D29"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1003</w:t>
      </w:r>
    </w:p>
    <w:p w14:paraId="09472851" w14:textId="2FADDD9B" w:rsidR="00DB5C3C" w:rsidRPr="00B72850" w:rsidRDefault="00CA2D29" w:rsidP="00D53FF7">
      <w:pPr>
        <w:jc w:val="both"/>
        <w:rPr>
          <w:rFonts w:ascii="Arial" w:hAnsi="Arial" w:cs="Arial"/>
          <w:b/>
          <w:bCs/>
          <w:color w:val="365F91" w:themeColor="accent1" w:themeShade="BF"/>
          <w:sz w:val="20"/>
          <w:szCs w:val="20"/>
        </w:rPr>
      </w:pPr>
      <w:r w:rsidRPr="00B72850">
        <w:rPr>
          <w:rFonts w:ascii="Arial" w:hAnsi="Arial" w:cs="Arial"/>
          <w:b/>
          <w:bCs/>
          <w:color w:val="365F91" w:themeColor="accent1" w:themeShade="BF"/>
          <w:sz w:val="20"/>
          <w:szCs w:val="20"/>
        </w:rPr>
        <w:t xml:space="preserve">               </w:t>
      </w:r>
    </w:p>
    <w:p w14:paraId="6C1CFE1C" w14:textId="79ECDF0C" w:rsidR="00DB5C3C" w:rsidRPr="00B72850" w:rsidRDefault="00D53FF7">
      <w:pPr>
        <w:rPr>
          <w:rFonts w:ascii="Arial" w:hAnsi="Arial" w:cs="Arial"/>
          <w:color w:val="FF0000"/>
        </w:rPr>
      </w:pPr>
      <w:r w:rsidRPr="00B72850">
        <w:rPr>
          <w:rFonts w:ascii="Arial" w:hAnsi="Arial" w:cs="Arial"/>
          <w:color w:val="FF0000"/>
        </w:rPr>
        <w:t xml:space="preserve">                                              </w:t>
      </w:r>
      <w:r w:rsidR="00783CD2" w:rsidRPr="00B72850">
        <w:rPr>
          <w:rFonts w:ascii="Arial" w:hAnsi="Arial" w:cs="Arial"/>
          <w:color w:val="FF0000"/>
        </w:rPr>
        <w:t xml:space="preserve">  </w:t>
      </w:r>
      <w:r w:rsidRPr="00B72850">
        <w:rPr>
          <w:rFonts w:ascii="Arial" w:hAnsi="Arial" w:cs="Arial"/>
          <w:color w:val="FF0000"/>
        </w:rPr>
        <w:t xml:space="preserve"> </w:t>
      </w:r>
      <w:r w:rsidR="003A7289" w:rsidRPr="00B72850">
        <w:rPr>
          <w:rFonts w:ascii="Arial" w:hAnsi="Arial" w:cs="Arial"/>
          <w:color w:val="FF0000"/>
        </w:rPr>
        <w:t>1</w:t>
      </w:r>
      <w:r w:rsidR="00CA0A9E" w:rsidRPr="00B72850">
        <w:rPr>
          <w:rFonts w:ascii="Arial" w:hAnsi="Arial" w:cs="Arial"/>
          <w:color w:val="FF0000"/>
        </w:rPr>
        <w:t>2</w:t>
      </w:r>
      <w:r w:rsidR="003A7289" w:rsidRPr="00787157">
        <w:rPr>
          <w:rFonts w:ascii="Arial" w:hAnsi="Arial" w:cs="Arial"/>
          <w:color w:val="FF0000"/>
          <w:u w:val="single"/>
        </w:rPr>
        <w:t>.</w:t>
      </w:r>
      <w:r w:rsidR="00DB5C3C" w:rsidRPr="00787157">
        <w:rPr>
          <w:rFonts w:ascii="Arial" w:hAnsi="Arial" w:cs="Arial"/>
          <w:color w:val="FF0000"/>
          <w:u w:val="single"/>
        </w:rPr>
        <w:t xml:space="preserve"> Z</w:t>
      </w:r>
      <w:r w:rsidRPr="00787157">
        <w:rPr>
          <w:rFonts w:ascii="Arial" w:hAnsi="Arial" w:cs="Arial"/>
          <w:color w:val="FF0000"/>
          <w:u w:val="single"/>
        </w:rPr>
        <w:t>akon o izboru narodnih poslanika</w:t>
      </w:r>
    </w:p>
    <w:p w14:paraId="5EC76691" w14:textId="2DB3C906" w:rsidR="00853AEA" w:rsidRPr="00B72850" w:rsidRDefault="00853AEA" w:rsidP="00853AEA">
      <w:pPr>
        <w:jc w:val="center"/>
        <w:rPr>
          <w:noProof w:val="0"/>
          <w:color w:val="FF0000"/>
        </w:rPr>
      </w:pPr>
      <w:r w:rsidRPr="00B72850">
        <w:rPr>
          <w:noProof w:val="0"/>
          <w:color w:val="FF0000"/>
        </w:rPr>
        <w:t xml:space="preserve">LAW ON THE ELECTION FOR NATIONAL DEPUTIES </w:t>
      </w:r>
    </w:p>
    <w:p w14:paraId="28E17BD3" w14:textId="77777777" w:rsidR="008D184D" w:rsidRPr="00B72850" w:rsidRDefault="008D184D">
      <w:pPr>
        <w:rPr>
          <w:rFonts w:ascii="Arial" w:hAnsi="Arial" w:cs="Arial"/>
        </w:rPr>
      </w:pPr>
    </w:p>
    <w:p w14:paraId="2F4D6199" w14:textId="59274503" w:rsidR="00DB5C3C" w:rsidRPr="00B72850" w:rsidRDefault="00DB5C3C" w:rsidP="00DB5C3C">
      <w:pPr>
        <w:rPr>
          <w:rFonts w:ascii="Arial" w:hAnsi="Arial" w:cs="Arial"/>
          <w:b/>
          <w:bCs/>
          <w:sz w:val="20"/>
          <w:szCs w:val="20"/>
        </w:rPr>
      </w:pPr>
      <w:r w:rsidRPr="00B72850">
        <w:rPr>
          <w:rFonts w:ascii="Arial" w:hAnsi="Arial" w:cs="Arial"/>
          <w:b/>
          <w:bCs/>
          <w:sz w:val="20"/>
          <w:szCs w:val="20"/>
        </w:rPr>
        <w:t xml:space="preserve">                                                                            </w:t>
      </w:r>
      <w:r w:rsidR="00D53FF7" w:rsidRPr="00B72850">
        <w:rPr>
          <w:rFonts w:ascii="Arial" w:hAnsi="Arial" w:cs="Arial"/>
          <w:b/>
          <w:bCs/>
          <w:sz w:val="20"/>
          <w:szCs w:val="20"/>
        </w:rPr>
        <w:t xml:space="preserve">   </w:t>
      </w:r>
      <w:r w:rsidRPr="00B72850">
        <w:rPr>
          <w:rFonts w:ascii="Arial" w:hAnsi="Arial" w:cs="Arial"/>
          <w:b/>
          <w:bCs/>
          <w:sz w:val="20"/>
          <w:szCs w:val="20"/>
        </w:rPr>
        <w:t>Član 104</w:t>
      </w:r>
    </w:p>
    <w:p w14:paraId="528F714C" w14:textId="77777777" w:rsidR="00783CD2" w:rsidRPr="00B72850" w:rsidRDefault="00783CD2" w:rsidP="00474C6A">
      <w:pPr>
        <w:ind w:left="360"/>
        <w:jc w:val="both"/>
        <w:rPr>
          <w:rFonts w:ascii="Arial" w:hAnsi="Arial" w:cs="Arial"/>
          <w:sz w:val="20"/>
          <w:szCs w:val="20"/>
        </w:rPr>
      </w:pPr>
    </w:p>
    <w:p w14:paraId="46A5F3F0" w14:textId="3CD3019E" w:rsidR="00DB5C3C" w:rsidRPr="00B72850" w:rsidRDefault="00DB5C3C" w:rsidP="00474C6A">
      <w:pPr>
        <w:ind w:left="360"/>
        <w:jc w:val="both"/>
        <w:rPr>
          <w:rFonts w:ascii="Arial" w:hAnsi="Arial" w:cs="Arial"/>
          <w:sz w:val="20"/>
          <w:szCs w:val="20"/>
        </w:rPr>
      </w:pPr>
      <w:r w:rsidRPr="00B72850">
        <w:rPr>
          <w:rFonts w:ascii="Arial" w:hAnsi="Arial" w:cs="Arial"/>
          <w:sz w:val="20"/>
          <w:szCs w:val="20"/>
        </w:rPr>
        <w:t>Kaznom zatvora do tri godine kazniće se za krivično delo član Republičke izborne komisije ili član biračkog odbora, ili drugo lice koje u vršenju dužnosti u vezi sa izborom poslanika izmeni broj datih glasova dodavanjem ili oduzimanjem glasačkih listića ili glasova pri prebrojavanju ili koje objavi rezultat izbora koji ne odgovara obavljenom glasanju.</w:t>
      </w:r>
    </w:p>
    <w:p w14:paraId="05F1DA20" w14:textId="77777777" w:rsidR="00992C6B" w:rsidRPr="00B72850" w:rsidRDefault="00992C6B" w:rsidP="00474C6A">
      <w:pPr>
        <w:ind w:left="360"/>
        <w:jc w:val="both"/>
        <w:rPr>
          <w:rFonts w:ascii="Arial" w:hAnsi="Arial" w:cs="Arial"/>
          <w:sz w:val="20"/>
          <w:szCs w:val="20"/>
        </w:rPr>
      </w:pPr>
    </w:p>
    <w:p w14:paraId="36F7630B" w14:textId="09B61054" w:rsidR="00992C6B" w:rsidRPr="00B72850" w:rsidRDefault="00F61CAF" w:rsidP="00992C6B">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4B9F642D" w14:textId="06E4A361" w:rsidR="00992C6B" w:rsidRPr="00B72850" w:rsidRDefault="00992C6B"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w:t>
      </w:r>
      <w:r w:rsidR="007011A3" w:rsidRPr="00B72850">
        <w:rPr>
          <w:rFonts w:ascii="Georgia" w:hAnsi="Georgia" w:cs="Arial"/>
          <w:color w:val="365F91" w:themeColor="accent1" w:themeShade="BF"/>
        </w:rPr>
        <w:t>08079</w:t>
      </w:r>
    </w:p>
    <w:p w14:paraId="3540289E" w14:textId="77777777" w:rsidR="00992C6B" w:rsidRPr="00B72850" w:rsidRDefault="00992C6B" w:rsidP="00105200">
      <w:pPr>
        <w:jc w:val="both"/>
        <w:rPr>
          <w:rFonts w:ascii="Arial" w:hAnsi="Arial" w:cs="Arial"/>
          <w:color w:val="365F91" w:themeColor="accent1" w:themeShade="BF"/>
          <w:sz w:val="20"/>
          <w:szCs w:val="20"/>
        </w:rPr>
      </w:pPr>
    </w:p>
    <w:p w14:paraId="678C115B" w14:textId="1B8CCE7F" w:rsidR="00DB5C3C" w:rsidRPr="00B72850" w:rsidRDefault="00DB5C3C" w:rsidP="00DB5C3C">
      <w:pPr>
        <w:rPr>
          <w:rFonts w:ascii="Arial" w:hAnsi="Arial" w:cs="Arial"/>
          <w:b/>
          <w:bCs/>
          <w:sz w:val="20"/>
          <w:szCs w:val="20"/>
        </w:rPr>
      </w:pPr>
      <w:bookmarkStart w:id="28" w:name="clan_105****"/>
      <w:bookmarkEnd w:id="28"/>
      <w:r w:rsidRPr="00B72850">
        <w:rPr>
          <w:rFonts w:ascii="Arial" w:hAnsi="Arial" w:cs="Arial"/>
          <w:b/>
          <w:bCs/>
          <w:sz w:val="20"/>
          <w:szCs w:val="20"/>
        </w:rPr>
        <w:t xml:space="preserve">                                                                             </w:t>
      </w:r>
      <w:r w:rsidR="00835C4B" w:rsidRPr="00B72850">
        <w:rPr>
          <w:rFonts w:ascii="Arial" w:hAnsi="Arial" w:cs="Arial"/>
          <w:b/>
          <w:bCs/>
          <w:sz w:val="20"/>
          <w:szCs w:val="20"/>
        </w:rPr>
        <w:t xml:space="preserve"> </w:t>
      </w:r>
      <w:r w:rsidRPr="00B72850">
        <w:rPr>
          <w:rFonts w:ascii="Arial" w:hAnsi="Arial" w:cs="Arial"/>
          <w:b/>
          <w:bCs/>
          <w:sz w:val="20"/>
          <w:szCs w:val="20"/>
        </w:rPr>
        <w:t xml:space="preserve"> Član 105****</w:t>
      </w:r>
    </w:p>
    <w:p w14:paraId="0382C1BB" w14:textId="7DDA7102" w:rsidR="00DB5C3C" w:rsidRPr="00B72850" w:rsidRDefault="00835C4B" w:rsidP="00DB5C3C">
      <w:pPr>
        <w:rPr>
          <w:rFonts w:ascii="Arial" w:hAnsi="Arial" w:cs="Arial"/>
          <w:b/>
          <w:bCs/>
          <w:i/>
          <w:iCs/>
          <w:sz w:val="20"/>
          <w:szCs w:val="20"/>
        </w:rPr>
      </w:pPr>
      <w:r w:rsidRPr="00B72850">
        <w:rPr>
          <w:rFonts w:ascii="Arial" w:hAnsi="Arial" w:cs="Arial"/>
          <w:b/>
          <w:bCs/>
          <w:sz w:val="20"/>
          <w:szCs w:val="20"/>
        </w:rPr>
        <w:t xml:space="preserve">                                                                         </w:t>
      </w:r>
      <w:r w:rsidR="00DB5C3C" w:rsidRPr="00B72850">
        <w:rPr>
          <w:rFonts w:ascii="Arial" w:hAnsi="Arial" w:cs="Arial"/>
          <w:i/>
          <w:iCs/>
          <w:sz w:val="20"/>
          <w:szCs w:val="20"/>
        </w:rPr>
        <w:t xml:space="preserve"> </w:t>
      </w:r>
      <w:r w:rsidR="00DB5C3C" w:rsidRPr="00B72850">
        <w:rPr>
          <w:rFonts w:ascii="Arial" w:hAnsi="Arial" w:cs="Arial"/>
          <w:b/>
          <w:bCs/>
          <w:i/>
          <w:iCs/>
          <w:sz w:val="20"/>
          <w:szCs w:val="20"/>
        </w:rPr>
        <w:t>(Prestao da važi)</w:t>
      </w:r>
    </w:p>
    <w:p w14:paraId="402E4CE4" w14:textId="77777777" w:rsidR="00835C4B" w:rsidRPr="00B72850" w:rsidRDefault="00835C4B" w:rsidP="00DB5C3C">
      <w:pPr>
        <w:rPr>
          <w:rFonts w:ascii="Arial" w:hAnsi="Arial" w:cs="Arial"/>
          <w:b/>
          <w:bCs/>
          <w:i/>
          <w:iCs/>
          <w:sz w:val="20"/>
          <w:szCs w:val="20"/>
        </w:rPr>
      </w:pPr>
    </w:p>
    <w:p w14:paraId="2C9EF5B6" w14:textId="0909E6DB" w:rsidR="00835C4B" w:rsidRPr="00B72850" w:rsidRDefault="00DB5C3C" w:rsidP="00191D8B">
      <w:pPr>
        <w:spacing w:before="120" w:after="4"/>
        <w:rPr>
          <w:rFonts w:ascii="Arial" w:hAnsi="Arial" w:cs="Arial"/>
          <w:b/>
          <w:bCs/>
          <w:sz w:val="20"/>
          <w:szCs w:val="20"/>
        </w:rPr>
      </w:pPr>
      <w:bookmarkStart w:id="29" w:name="clan_106"/>
      <w:bookmarkEnd w:id="29"/>
      <w:r w:rsidRPr="00B72850">
        <w:rPr>
          <w:rFonts w:ascii="Arial" w:hAnsi="Arial" w:cs="Arial"/>
          <w:b/>
          <w:bCs/>
          <w:sz w:val="20"/>
          <w:szCs w:val="20"/>
        </w:rPr>
        <w:t xml:space="preserve">                                                                             </w:t>
      </w:r>
      <w:r w:rsidR="00835C4B" w:rsidRPr="00B72850">
        <w:rPr>
          <w:rFonts w:ascii="Arial" w:hAnsi="Arial" w:cs="Arial"/>
          <w:b/>
          <w:bCs/>
          <w:sz w:val="20"/>
          <w:szCs w:val="20"/>
        </w:rPr>
        <w:t xml:space="preserve">  </w:t>
      </w:r>
      <w:r w:rsidRPr="00B72850">
        <w:rPr>
          <w:rFonts w:ascii="Arial" w:hAnsi="Arial" w:cs="Arial"/>
          <w:b/>
          <w:bCs/>
          <w:sz w:val="20"/>
          <w:szCs w:val="20"/>
        </w:rPr>
        <w:t xml:space="preserve"> Član 106</w:t>
      </w:r>
    </w:p>
    <w:p w14:paraId="5BEA14AE" w14:textId="77777777" w:rsidR="00191D8B" w:rsidRPr="00B72850" w:rsidRDefault="00191D8B" w:rsidP="00191D8B">
      <w:pPr>
        <w:spacing w:before="4" w:after="4"/>
        <w:rPr>
          <w:rFonts w:ascii="Arial" w:hAnsi="Arial" w:cs="Arial"/>
          <w:b/>
          <w:bCs/>
          <w:sz w:val="20"/>
          <w:szCs w:val="20"/>
        </w:rPr>
      </w:pPr>
    </w:p>
    <w:p w14:paraId="4AEC49B1" w14:textId="0C5C78BD" w:rsidR="00DB5C3C" w:rsidRPr="00B72850" w:rsidRDefault="00DB5C3C" w:rsidP="00FE32A6">
      <w:pPr>
        <w:ind w:left="360"/>
        <w:jc w:val="both"/>
        <w:rPr>
          <w:rFonts w:ascii="Arial" w:hAnsi="Arial" w:cs="Arial"/>
          <w:sz w:val="20"/>
          <w:szCs w:val="20"/>
        </w:rPr>
      </w:pPr>
      <w:r w:rsidRPr="00B72850">
        <w:rPr>
          <w:rFonts w:ascii="Arial" w:hAnsi="Arial" w:cs="Arial"/>
          <w:sz w:val="20"/>
          <w:szCs w:val="20"/>
        </w:rPr>
        <w:t>Novčanom kaznom ili kaznom zatvora do jedne godine kazniće se za krivično delo:</w:t>
      </w:r>
    </w:p>
    <w:p w14:paraId="52909C7D" w14:textId="77777777" w:rsidR="007011A3" w:rsidRPr="00B72850" w:rsidRDefault="007011A3" w:rsidP="00FE32A6">
      <w:pPr>
        <w:ind w:left="360"/>
        <w:jc w:val="both"/>
        <w:rPr>
          <w:rFonts w:ascii="Arial" w:hAnsi="Arial" w:cs="Arial"/>
          <w:sz w:val="20"/>
          <w:szCs w:val="20"/>
        </w:rPr>
      </w:pPr>
    </w:p>
    <w:p w14:paraId="1F3073C3" w14:textId="3DD2C0C7" w:rsidR="007011A3" w:rsidRPr="00B72850" w:rsidRDefault="00DB5C3C" w:rsidP="00B46C56">
      <w:pPr>
        <w:pStyle w:val="ListParagraph"/>
        <w:numPr>
          <w:ilvl w:val="0"/>
          <w:numId w:val="2"/>
        </w:numPr>
        <w:ind w:left="1080"/>
        <w:jc w:val="both"/>
        <w:rPr>
          <w:rFonts w:ascii="Arial" w:hAnsi="Arial" w:cs="Arial"/>
          <w:sz w:val="20"/>
          <w:szCs w:val="20"/>
        </w:rPr>
      </w:pPr>
      <w:r w:rsidRPr="00B72850">
        <w:rPr>
          <w:rFonts w:ascii="Arial" w:hAnsi="Arial" w:cs="Arial"/>
          <w:sz w:val="20"/>
          <w:szCs w:val="20"/>
        </w:rPr>
        <w:t>ko posle obavljenih izbora za izbor poslanika pozove birača na odgovornost zbog glasanja ili zahteva od njega da kaže kako je glasao ili zašto nije glasao,</w:t>
      </w:r>
    </w:p>
    <w:p w14:paraId="0BE814D1" w14:textId="29363FAC" w:rsidR="00DB5C3C" w:rsidRPr="00B72850" w:rsidRDefault="00DB5C3C" w:rsidP="00B46C56">
      <w:pPr>
        <w:pStyle w:val="ListParagraph"/>
        <w:numPr>
          <w:ilvl w:val="0"/>
          <w:numId w:val="2"/>
        </w:numPr>
        <w:ind w:left="1080"/>
        <w:jc w:val="both"/>
        <w:rPr>
          <w:rFonts w:ascii="Arial" w:hAnsi="Arial" w:cs="Arial"/>
          <w:sz w:val="20"/>
          <w:szCs w:val="20"/>
        </w:rPr>
      </w:pPr>
      <w:r w:rsidRPr="00B72850">
        <w:rPr>
          <w:rFonts w:ascii="Arial" w:hAnsi="Arial" w:cs="Arial"/>
          <w:sz w:val="20"/>
          <w:szCs w:val="20"/>
        </w:rPr>
        <w:t>ko na izborima za izbor poslanika glasa umesto drugog birača pod njegovim imenom ili na istom glasanju glasa dva ili više puta,</w:t>
      </w:r>
    </w:p>
    <w:p w14:paraId="6173432E" w14:textId="4DA987F2" w:rsidR="00DB5C3C" w:rsidRPr="00B72850" w:rsidRDefault="00DB5C3C" w:rsidP="00B46C56">
      <w:pPr>
        <w:pStyle w:val="ListParagraph"/>
        <w:numPr>
          <w:ilvl w:val="0"/>
          <w:numId w:val="2"/>
        </w:numPr>
        <w:ind w:left="1080"/>
        <w:jc w:val="both"/>
        <w:rPr>
          <w:rFonts w:ascii="Arial" w:hAnsi="Arial" w:cs="Arial"/>
          <w:sz w:val="20"/>
          <w:szCs w:val="20"/>
        </w:rPr>
      </w:pPr>
      <w:r w:rsidRPr="00B72850">
        <w:rPr>
          <w:rFonts w:ascii="Arial" w:hAnsi="Arial" w:cs="Arial"/>
          <w:sz w:val="20"/>
          <w:szCs w:val="20"/>
        </w:rPr>
        <w:t>ko na izborima za poslanike uništi, ošteti, oduzme ili prikrije glasački listić kojim je obavljeno glasanje, neku od isprava o izborima ili bilo koji predmet namenjen izborima ili glasanju.</w:t>
      </w:r>
    </w:p>
    <w:p w14:paraId="6C43B54A" w14:textId="77777777" w:rsidR="007011A3" w:rsidRPr="00B72850" w:rsidRDefault="007011A3" w:rsidP="00FE32A6">
      <w:pPr>
        <w:pStyle w:val="ListParagraph"/>
        <w:ind w:left="360"/>
        <w:jc w:val="both"/>
        <w:rPr>
          <w:rFonts w:ascii="Arial" w:hAnsi="Arial" w:cs="Arial"/>
          <w:sz w:val="20"/>
          <w:szCs w:val="20"/>
        </w:rPr>
      </w:pPr>
    </w:p>
    <w:p w14:paraId="1DE530D4" w14:textId="77777777" w:rsidR="00DB5C3C" w:rsidRPr="00B72850" w:rsidRDefault="00DB5C3C" w:rsidP="00FE32A6">
      <w:pPr>
        <w:ind w:left="360"/>
        <w:jc w:val="both"/>
        <w:rPr>
          <w:rFonts w:ascii="Arial" w:hAnsi="Arial" w:cs="Arial"/>
          <w:sz w:val="20"/>
          <w:szCs w:val="20"/>
        </w:rPr>
      </w:pPr>
      <w:r w:rsidRPr="00B72850">
        <w:rPr>
          <w:rFonts w:ascii="Arial" w:hAnsi="Arial" w:cs="Arial"/>
          <w:sz w:val="20"/>
          <w:szCs w:val="20"/>
        </w:rPr>
        <w:t>Ako delo iz stava 1. ovog člana učini član Republičke izborne komisije, član biračkog odbora ili drugo lice u vršenju dužnosti u vezi sa navedenim izborima - kazniće se zatvorom od tri meseca do tri godine.</w:t>
      </w:r>
    </w:p>
    <w:p w14:paraId="10ED21C9" w14:textId="77777777" w:rsidR="00DB5C3C" w:rsidRPr="00B72850" w:rsidRDefault="00DD013B" w:rsidP="00FE32A6">
      <w:pPr>
        <w:ind w:left="360"/>
        <w:rPr>
          <w:rFonts w:ascii="Arial" w:hAnsi="Arial" w:cs="Arial"/>
          <w:i/>
          <w:iCs/>
          <w:sz w:val="20"/>
          <w:szCs w:val="20"/>
        </w:rPr>
      </w:pPr>
      <w:bookmarkStart w:id="30" w:name="clan_107****"/>
      <w:bookmarkEnd w:id="30"/>
      <w:r w:rsidRPr="00B72850">
        <w:rPr>
          <w:rFonts w:ascii="Arial" w:hAnsi="Arial" w:cs="Arial"/>
          <w:b/>
          <w:bCs/>
          <w:sz w:val="20"/>
          <w:szCs w:val="20"/>
        </w:rPr>
        <w:t xml:space="preserve">                                             </w:t>
      </w:r>
      <w:r w:rsidR="00B265BA" w:rsidRPr="00B72850">
        <w:rPr>
          <w:rFonts w:ascii="Arial" w:hAnsi="Arial" w:cs="Arial"/>
          <w:b/>
          <w:bCs/>
          <w:sz w:val="20"/>
          <w:szCs w:val="20"/>
        </w:rPr>
        <w:t xml:space="preserve">                              </w:t>
      </w:r>
    </w:p>
    <w:p w14:paraId="5429C070" w14:textId="0D51568A" w:rsidR="007011A3" w:rsidRPr="00B72850" w:rsidRDefault="00DE2056" w:rsidP="007011A3">
      <w:pPr>
        <w:jc w:val="both"/>
        <w:rPr>
          <w:rFonts w:ascii="Georgia" w:eastAsia="ヒラギノ角ゴ Pro W3" w:hAnsi="Georgia" w:cs="Arial"/>
          <w:noProof w:val="0"/>
          <w:color w:val="365F91" w:themeColor="accent1" w:themeShade="BF"/>
        </w:rPr>
      </w:pPr>
      <w:bookmarkStart w:id="31" w:name="clan_108***"/>
      <w:bookmarkEnd w:id="31"/>
      <w:r w:rsidRPr="00B72850">
        <w:rPr>
          <w:b/>
          <w:bCs/>
          <w:color w:val="365F91" w:themeColor="accent1" w:themeShade="BF"/>
        </w:rPr>
        <w:t xml:space="preserve">    </w:t>
      </w:r>
      <w:r w:rsidR="00DD013B" w:rsidRPr="00B72850">
        <w:rPr>
          <w:b/>
          <w:bCs/>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7435D93C" w14:textId="05C6A5FB" w:rsidR="005B09A0" w:rsidRPr="00B72850" w:rsidRDefault="007011A3"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08079</w:t>
      </w:r>
    </w:p>
    <w:p w14:paraId="7D6C3F53" w14:textId="77777777" w:rsidR="00663442" w:rsidRPr="00B72850" w:rsidRDefault="00663442"/>
    <w:p w14:paraId="50DBBBFF" w14:textId="4E055825" w:rsidR="005B09A0" w:rsidRPr="00B72850" w:rsidRDefault="00B265BA" w:rsidP="00661A96">
      <w:pPr>
        <w:jc w:val="center"/>
        <w:rPr>
          <w:rFonts w:ascii="Arial" w:hAnsi="Arial" w:cs="Arial"/>
          <w:color w:val="FF0000"/>
        </w:rPr>
      </w:pPr>
      <w:r w:rsidRPr="00B72850">
        <w:rPr>
          <w:rFonts w:ascii="Arial" w:hAnsi="Arial" w:cs="Arial"/>
          <w:color w:val="FF0000"/>
        </w:rPr>
        <w:t>1</w:t>
      </w:r>
      <w:r w:rsidR="00CA0A9E" w:rsidRPr="00B72850">
        <w:rPr>
          <w:rFonts w:ascii="Arial" w:hAnsi="Arial" w:cs="Arial"/>
          <w:color w:val="FF0000"/>
        </w:rPr>
        <w:t>3</w:t>
      </w:r>
      <w:r w:rsidRPr="00B72850">
        <w:rPr>
          <w:rFonts w:ascii="Arial" w:hAnsi="Arial" w:cs="Arial"/>
          <w:color w:val="FF0000"/>
        </w:rPr>
        <w:t xml:space="preserve">. </w:t>
      </w:r>
      <w:r w:rsidRPr="00787157">
        <w:rPr>
          <w:rFonts w:ascii="Arial" w:hAnsi="Arial" w:cs="Arial"/>
          <w:color w:val="FF0000"/>
          <w:u w:val="single"/>
        </w:rPr>
        <w:t>Zakon</w:t>
      </w:r>
      <w:r w:rsidR="005B09A0" w:rsidRPr="00787157">
        <w:rPr>
          <w:rFonts w:ascii="Arial" w:hAnsi="Arial" w:cs="Arial"/>
          <w:color w:val="FF0000"/>
          <w:u w:val="single"/>
        </w:rPr>
        <w:t xml:space="preserve"> </w:t>
      </w:r>
      <w:r w:rsidRPr="00787157">
        <w:rPr>
          <w:rFonts w:ascii="Arial" w:hAnsi="Arial" w:cs="Arial"/>
          <w:color w:val="FF0000"/>
          <w:u w:val="single"/>
        </w:rPr>
        <w:t>o</w:t>
      </w:r>
      <w:r w:rsidR="005B09A0" w:rsidRPr="00787157">
        <w:rPr>
          <w:rFonts w:ascii="Arial" w:hAnsi="Arial" w:cs="Arial"/>
          <w:color w:val="FF0000"/>
          <w:u w:val="single"/>
        </w:rPr>
        <w:t xml:space="preserve"> </w:t>
      </w:r>
      <w:r w:rsidRPr="00787157">
        <w:rPr>
          <w:rFonts w:ascii="Arial" w:hAnsi="Arial" w:cs="Arial"/>
          <w:color w:val="FF0000"/>
          <w:u w:val="single"/>
        </w:rPr>
        <w:t>ispitivanju</w:t>
      </w:r>
      <w:r w:rsidR="005B09A0" w:rsidRPr="00787157">
        <w:rPr>
          <w:rFonts w:ascii="Arial" w:hAnsi="Arial" w:cs="Arial"/>
          <w:color w:val="FF0000"/>
          <w:u w:val="single"/>
        </w:rPr>
        <w:t xml:space="preserve">, </w:t>
      </w:r>
      <w:r w:rsidRPr="00787157">
        <w:rPr>
          <w:rFonts w:ascii="Arial" w:hAnsi="Arial" w:cs="Arial"/>
          <w:color w:val="FF0000"/>
          <w:u w:val="single"/>
        </w:rPr>
        <w:t>žigosanju</w:t>
      </w:r>
      <w:r w:rsidR="005B09A0" w:rsidRPr="00787157">
        <w:rPr>
          <w:rFonts w:ascii="Arial" w:hAnsi="Arial" w:cs="Arial"/>
          <w:color w:val="FF0000"/>
          <w:u w:val="single"/>
        </w:rPr>
        <w:t xml:space="preserve"> </w:t>
      </w:r>
      <w:r w:rsidRPr="00787157">
        <w:rPr>
          <w:rFonts w:ascii="Arial" w:hAnsi="Arial" w:cs="Arial"/>
          <w:color w:val="FF0000"/>
          <w:u w:val="single"/>
        </w:rPr>
        <w:t>i</w:t>
      </w:r>
      <w:r w:rsidR="005B09A0" w:rsidRPr="00787157">
        <w:rPr>
          <w:rFonts w:ascii="Arial" w:hAnsi="Arial" w:cs="Arial"/>
          <w:color w:val="FF0000"/>
          <w:u w:val="single"/>
        </w:rPr>
        <w:t xml:space="preserve"> </w:t>
      </w:r>
      <w:r w:rsidRPr="00787157">
        <w:rPr>
          <w:rFonts w:ascii="Arial" w:hAnsi="Arial" w:cs="Arial"/>
          <w:color w:val="FF0000"/>
          <w:u w:val="single"/>
        </w:rPr>
        <w:t>obeležavanju</w:t>
      </w:r>
      <w:r w:rsidR="005B09A0" w:rsidRPr="00787157">
        <w:rPr>
          <w:rFonts w:ascii="Arial" w:hAnsi="Arial" w:cs="Arial"/>
          <w:color w:val="FF0000"/>
          <w:u w:val="single"/>
        </w:rPr>
        <w:t xml:space="preserve"> </w:t>
      </w:r>
      <w:r w:rsidRPr="00787157">
        <w:rPr>
          <w:rFonts w:ascii="Arial" w:hAnsi="Arial" w:cs="Arial"/>
          <w:color w:val="FF0000"/>
          <w:u w:val="single"/>
        </w:rPr>
        <w:t>oružja</w:t>
      </w:r>
      <w:r w:rsidR="005B09A0" w:rsidRPr="00787157">
        <w:rPr>
          <w:rFonts w:ascii="Arial" w:hAnsi="Arial" w:cs="Arial"/>
          <w:color w:val="FF0000"/>
          <w:u w:val="single"/>
        </w:rPr>
        <w:t xml:space="preserve">, </w:t>
      </w:r>
      <w:r w:rsidRPr="00787157">
        <w:rPr>
          <w:rFonts w:ascii="Arial" w:hAnsi="Arial" w:cs="Arial"/>
          <w:color w:val="FF0000"/>
          <w:u w:val="single"/>
        </w:rPr>
        <w:t>naprava</w:t>
      </w:r>
      <w:r w:rsidR="005B09A0" w:rsidRPr="00787157">
        <w:rPr>
          <w:rFonts w:ascii="Arial" w:hAnsi="Arial" w:cs="Arial"/>
          <w:color w:val="FF0000"/>
          <w:u w:val="single"/>
        </w:rPr>
        <w:t xml:space="preserve"> </w:t>
      </w:r>
      <w:r w:rsidRPr="00787157">
        <w:rPr>
          <w:rFonts w:ascii="Arial" w:hAnsi="Arial" w:cs="Arial"/>
          <w:color w:val="FF0000"/>
          <w:u w:val="single"/>
        </w:rPr>
        <w:t>i</w:t>
      </w:r>
      <w:r w:rsidR="005B09A0" w:rsidRPr="00787157">
        <w:rPr>
          <w:rFonts w:ascii="Arial" w:hAnsi="Arial" w:cs="Arial"/>
          <w:color w:val="FF0000"/>
          <w:u w:val="single"/>
        </w:rPr>
        <w:t xml:space="preserve"> </w:t>
      </w:r>
      <w:r w:rsidRPr="00787157">
        <w:rPr>
          <w:rFonts w:ascii="Arial" w:hAnsi="Arial" w:cs="Arial"/>
          <w:color w:val="FF0000"/>
          <w:u w:val="single"/>
        </w:rPr>
        <w:t>municije</w:t>
      </w:r>
    </w:p>
    <w:p w14:paraId="16EFC7F1" w14:textId="77777777" w:rsidR="00853AEA" w:rsidRPr="00B72850" w:rsidRDefault="00853AEA" w:rsidP="00853AEA">
      <w:pPr>
        <w:jc w:val="center"/>
        <w:rPr>
          <w:noProof w:val="0"/>
          <w:color w:val="FF0000"/>
        </w:rPr>
      </w:pPr>
      <w:r w:rsidRPr="00B72850">
        <w:rPr>
          <w:noProof w:val="0"/>
          <w:color w:val="FF0000"/>
        </w:rPr>
        <w:t xml:space="preserve">Law on Testing, Stamping and Marking of Weapons, Devices and Ammunition </w:t>
      </w:r>
    </w:p>
    <w:p w14:paraId="18C80061" w14:textId="77777777" w:rsidR="005B09A0" w:rsidRPr="00B72850" w:rsidRDefault="005B09A0">
      <w:pPr>
        <w:rPr>
          <w:sz w:val="24"/>
          <w:szCs w:val="24"/>
        </w:rPr>
      </w:pPr>
    </w:p>
    <w:p w14:paraId="7DD54F84" w14:textId="22B9A533" w:rsidR="00191D8B" w:rsidRPr="00B72850" w:rsidRDefault="005B09A0" w:rsidP="005B09A0">
      <w:pPr>
        <w:rPr>
          <w:b/>
          <w:bCs/>
        </w:rPr>
      </w:pPr>
      <w:r w:rsidRPr="00B72850">
        <w:rPr>
          <w:rFonts w:ascii="Arial" w:hAnsi="Arial" w:cs="Arial"/>
          <w:sz w:val="20"/>
          <w:szCs w:val="20"/>
        </w:rPr>
        <w:lastRenderedPageBreak/>
        <w:t xml:space="preserve">                                                                                </w:t>
      </w:r>
      <w:r w:rsidR="00446855" w:rsidRPr="00B72850">
        <w:rPr>
          <w:rFonts w:ascii="Arial" w:hAnsi="Arial" w:cs="Arial"/>
          <w:sz w:val="20"/>
          <w:szCs w:val="20"/>
        </w:rPr>
        <w:t xml:space="preserve"> </w:t>
      </w:r>
      <w:r w:rsidR="00110A89" w:rsidRPr="00B72850">
        <w:rPr>
          <w:rFonts w:ascii="Arial" w:hAnsi="Arial" w:cs="Arial"/>
          <w:b/>
          <w:bCs/>
          <w:sz w:val="20"/>
          <w:szCs w:val="20"/>
        </w:rPr>
        <w:t>Član</w:t>
      </w:r>
      <w:r w:rsidRPr="00B72850">
        <w:rPr>
          <w:rFonts w:ascii="Arial" w:hAnsi="Arial" w:cs="Arial"/>
          <w:b/>
          <w:bCs/>
          <w:sz w:val="20"/>
          <w:szCs w:val="20"/>
        </w:rPr>
        <w:t xml:space="preserve"> 40</w:t>
      </w:r>
      <w:r w:rsidRPr="00B72850">
        <w:rPr>
          <w:b/>
          <w:bCs/>
        </w:rPr>
        <w:t>.</w:t>
      </w:r>
    </w:p>
    <w:p w14:paraId="4703512C" w14:textId="77777777" w:rsidR="00191D8B" w:rsidRPr="00B72850" w:rsidRDefault="00191D8B" w:rsidP="005B09A0">
      <w:pPr>
        <w:rPr>
          <w:b/>
          <w:bCs/>
        </w:rPr>
      </w:pPr>
    </w:p>
    <w:p w14:paraId="14C1BF35" w14:textId="46063B77" w:rsidR="00110A89" w:rsidRPr="00C20826" w:rsidRDefault="00663442" w:rsidP="00C20826">
      <w:pPr>
        <w:widowControl w:val="0"/>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Ko</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neovlašćeno</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ispituje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žigoše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obeležava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oružje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naprave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ili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municiju</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kazniće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se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kaznom</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zatvora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od</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šest</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meseci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do</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pet</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godina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novčanom</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kaznom</w:t>
      </w:r>
      <w:r w:rsidR="005B09A0" w:rsidRPr="00C20826">
        <w:rPr>
          <w:rFonts w:ascii="Arial" w:eastAsia="Times New Roman" w:hAnsi="Arial" w:cs="Arial"/>
          <w:noProof w:val="0"/>
          <w:sz w:val="20"/>
          <w:szCs w:val="20"/>
          <w:lang w:bidi="en-US"/>
        </w:rPr>
        <w:t>.</w:t>
      </w:r>
    </w:p>
    <w:p w14:paraId="02CE4B6C" w14:textId="1ADA6A86" w:rsidR="005B09A0" w:rsidRPr="00C20826" w:rsidRDefault="00663442" w:rsidP="00C20826">
      <w:pPr>
        <w:widowControl w:val="0"/>
        <w:tabs>
          <w:tab w:val="left" w:pos="1121"/>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Oružje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njegovi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delovi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naprave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municija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sredstva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namenjena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za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izvršenje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dela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iz</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stava</w:t>
      </w:r>
      <w:r w:rsidR="005B09A0" w:rsidRPr="00C20826">
        <w:rPr>
          <w:rFonts w:ascii="Arial" w:eastAsia="Times New Roman" w:hAnsi="Arial" w:cs="Arial"/>
          <w:noProof w:val="0"/>
          <w:sz w:val="20"/>
          <w:szCs w:val="20"/>
          <w:lang w:bidi="en-US"/>
        </w:rPr>
        <w:t xml:space="preserve"> 1. </w:t>
      </w:r>
      <w:r w:rsidRPr="00C20826">
        <w:rPr>
          <w:rFonts w:ascii="Arial" w:eastAsia="Times New Roman" w:hAnsi="Arial" w:cs="Arial"/>
          <w:noProof w:val="0"/>
          <w:sz w:val="20"/>
          <w:szCs w:val="20"/>
          <w:lang w:bidi="en-US"/>
        </w:rPr>
        <w:t>ovog</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člana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oduzeće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se</w:t>
      </w:r>
      <w:r w:rsidR="005B09A0" w:rsidRPr="00C20826">
        <w:rPr>
          <w:rFonts w:ascii="Arial" w:eastAsia="Times New Roman" w:hAnsi="Arial" w:cs="Arial"/>
          <w:noProof w:val="0"/>
          <w:sz w:val="20"/>
          <w:szCs w:val="20"/>
          <w:lang w:bidi="en-US"/>
        </w:rPr>
        <w:t>.</w:t>
      </w:r>
    </w:p>
    <w:p w14:paraId="48355DF0" w14:textId="42619010" w:rsidR="00687180" w:rsidRPr="00B72850" w:rsidRDefault="00687180" w:rsidP="00191D8B">
      <w:pPr>
        <w:ind w:left="360"/>
        <w:rPr>
          <w:rFonts w:ascii="Arial" w:hAnsi="Arial" w:cs="Arial"/>
          <w:color w:val="365F91" w:themeColor="accent1" w:themeShade="BF"/>
          <w:sz w:val="20"/>
          <w:szCs w:val="20"/>
        </w:rPr>
      </w:pPr>
    </w:p>
    <w:p w14:paraId="5975EF14" w14:textId="383EA39B" w:rsidR="00687180" w:rsidRPr="00B72850" w:rsidRDefault="00191D8B" w:rsidP="00687180">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47644049" w14:textId="6CA44F34" w:rsidR="00C42E96" w:rsidRPr="00B72850" w:rsidRDefault="00687180"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090119</w:t>
      </w:r>
      <w:r w:rsidR="005B09A0" w:rsidRPr="00B72850">
        <w:rPr>
          <w:rFonts w:ascii="Arial" w:hAnsi="Arial" w:cs="Arial"/>
          <w:color w:val="365F91" w:themeColor="accent1" w:themeShade="BF"/>
          <w:sz w:val="20"/>
          <w:szCs w:val="20"/>
        </w:rPr>
        <w:t xml:space="preserve"> </w:t>
      </w:r>
    </w:p>
    <w:p w14:paraId="49C2D356" w14:textId="77777777" w:rsidR="00C42E96" w:rsidRPr="00B72850" w:rsidRDefault="00C42E96" w:rsidP="00B265BA">
      <w:pPr>
        <w:rPr>
          <w:rFonts w:ascii="Arial" w:hAnsi="Arial" w:cs="Arial"/>
          <w:sz w:val="20"/>
          <w:szCs w:val="20"/>
        </w:rPr>
      </w:pPr>
    </w:p>
    <w:p w14:paraId="3F300FBA" w14:textId="0E3A4FB3" w:rsidR="005B09A0" w:rsidRPr="00B72850" w:rsidRDefault="00663442" w:rsidP="00C42E96">
      <w:pPr>
        <w:jc w:val="center"/>
        <w:rPr>
          <w:rFonts w:ascii="Arial" w:hAnsi="Arial" w:cs="Arial"/>
          <w:b/>
          <w:bCs/>
          <w:sz w:val="20"/>
          <w:szCs w:val="20"/>
        </w:rPr>
      </w:pPr>
      <w:r w:rsidRPr="00B72850">
        <w:rPr>
          <w:rFonts w:ascii="Arial" w:hAnsi="Arial" w:cs="Arial"/>
          <w:b/>
          <w:bCs/>
          <w:sz w:val="20"/>
          <w:szCs w:val="20"/>
        </w:rPr>
        <w:t>Član</w:t>
      </w:r>
      <w:r w:rsidR="005B09A0" w:rsidRPr="00B72850">
        <w:rPr>
          <w:rFonts w:ascii="Arial" w:hAnsi="Arial" w:cs="Arial"/>
          <w:b/>
          <w:bCs/>
          <w:sz w:val="20"/>
          <w:szCs w:val="20"/>
        </w:rPr>
        <w:t xml:space="preserve"> 41</w:t>
      </w:r>
    </w:p>
    <w:p w14:paraId="5E2F3A9A" w14:textId="77777777" w:rsidR="00865CBA" w:rsidRPr="00B72850" w:rsidRDefault="00865CBA" w:rsidP="00C42E96">
      <w:pPr>
        <w:jc w:val="center"/>
        <w:rPr>
          <w:rFonts w:ascii="Arial" w:hAnsi="Arial" w:cs="Arial"/>
          <w:b/>
          <w:bCs/>
          <w:sz w:val="20"/>
          <w:szCs w:val="20"/>
        </w:rPr>
      </w:pPr>
    </w:p>
    <w:p w14:paraId="6CAE59CB" w14:textId="4F6F7D95" w:rsidR="00ED5913" w:rsidRPr="00C20826" w:rsidRDefault="00663442" w:rsidP="00C2082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Ko</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u</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nameri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da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ih</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upotrebi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kao</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prave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napravi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lažne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žigove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ili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oznake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za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ispitivanje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žigosanje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obeležavanje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oružja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naprava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municije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ili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ko</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u</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istoj</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nameri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takve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prave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žigove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ili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oznake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preinači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ili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ko</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takve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lažne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ili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preinačene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žigove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ili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oznake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upotrebi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kao</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prave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kazniće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se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novčanom</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kaznom</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ili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zatvorom</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do</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tri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godine</w:t>
      </w:r>
      <w:r w:rsidR="005B09A0" w:rsidRPr="00C20826">
        <w:rPr>
          <w:rFonts w:ascii="Arial" w:eastAsia="Times New Roman" w:hAnsi="Arial" w:cs="Arial"/>
          <w:noProof w:val="0"/>
          <w:sz w:val="20"/>
          <w:szCs w:val="20"/>
          <w:lang w:bidi="en-US"/>
        </w:rPr>
        <w:t>.</w:t>
      </w:r>
    </w:p>
    <w:p w14:paraId="4E493404" w14:textId="2DD81218" w:rsidR="005B09A0" w:rsidRPr="00C20826" w:rsidRDefault="00663442" w:rsidP="00C20826">
      <w:pPr>
        <w:widowControl w:val="0"/>
        <w:tabs>
          <w:tab w:val="left" w:pos="810"/>
        </w:tabs>
        <w:autoSpaceDE w:val="0"/>
        <w:autoSpaceDN w:val="0"/>
        <w:spacing w:before="75" w:line="247" w:lineRule="auto"/>
        <w:ind w:left="810"/>
        <w:jc w:val="both"/>
        <w:rPr>
          <w:rFonts w:ascii="Arial" w:hAnsi="Arial" w:cs="Arial"/>
          <w:sz w:val="20"/>
          <w:szCs w:val="20"/>
        </w:rPr>
      </w:pPr>
      <w:r w:rsidRPr="00C20826">
        <w:rPr>
          <w:rFonts w:ascii="Arial" w:eastAsia="Times New Roman" w:hAnsi="Arial" w:cs="Arial"/>
          <w:noProof w:val="0"/>
          <w:sz w:val="20"/>
          <w:szCs w:val="20"/>
          <w:lang w:bidi="en-US"/>
        </w:rPr>
        <w:t>Žigovi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ili</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oznake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iz</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stava</w:t>
      </w:r>
      <w:r w:rsidR="005B09A0" w:rsidRPr="00C20826">
        <w:rPr>
          <w:rFonts w:ascii="Arial" w:eastAsia="Times New Roman" w:hAnsi="Arial" w:cs="Arial"/>
          <w:noProof w:val="0"/>
          <w:sz w:val="20"/>
          <w:szCs w:val="20"/>
          <w:lang w:bidi="en-US"/>
        </w:rPr>
        <w:t xml:space="preserve"> 1. </w:t>
      </w:r>
      <w:r w:rsidRPr="00C20826">
        <w:rPr>
          <w:rFonts w:ascii="Arial" w:eastAsia="Times New Roman" w:hAnsi="Arial" w:cs="Arial"/>
          <w:noProof w:val="0"/>
          <w:sz w:val="20"/>
          <w:szCs w:val="20"/>
          <w:lang w:bidi="en-US"/>
        </w:rPr>
        <w:t>ovog</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člana</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oduzeće</w:t>
      </w:r>
      <w:r w:rsidR="005B09A0" w:rsidRPr="00C20826">
        <w:rPr>
          <w:rFonts w:ascii="Arial" w:eastAsia="Times New Roman" w:hAnsi="Arial" w:cs="Arial"/>
          <w:noProof w:val="0"/>
          <w:sz w:val="20"/>
          <w:szCs w:val="20"/>
          <w:lang w:bidi="en-US"/>
        </w:rPr>
        <w:t xml:space="preserve"> </w:t>
      </w:r>
      <w:r w:rsidRPr="00C20826">
        <w:rPr>
          <w:rFonts w:ascii="Arial" w:eastAsia="Times New Roman" w:hAnsi="Arial" w:cs="Arial"/>
          <w:noProof w:val="0"/>
          <w:sz w:val="20"/>
          <w:szCs w:val="20"/>
          <w:lang w:bidi="en-US"/>
        </w:rPr>
        <w:t>se</w:t>
      </w:r>
      <w:r w:rsidR="005B09A0" w:rsidRPr="00C20826">
        <w:rPr>
          <w:rFonts w:ascii="Arial" w:hAnsi="Arial" w:cs="Arial"/>
          <w:sz w:val="20"/>
          <w:szCs w:val="20"/>
        </w:rPr>
        <w:t>.</w:t>
      </w:r>
    </w:p>
    <w:p w14:paraId="695D5BC9" w14:textId="3CF06955" w:rsidR="00A5406F" w:rsidRPr="00B72850" w:rsidRDefault="00A5406F" w:rsidP="00401001">
      <w:pPr>
        <w:ind w:left="360"/>
        <w:rPr>
          <w:rFonts w:ascii="Arial" w:hAnsi="Arial" w:cs="Arial"/>
          <w:sz w:val="20"/>
          <w:szCs w:val="20"/>
        </w:rPr>
      </w:pPr>
    </w:p>
    <w:p w14:paraId="3BC0107F" w14:textId="483B7B3F" w:rsidR="00ED5913" w:rsidRPr="00B72850" w:rsidRDefault="004F30E4" w:rsidP="00ED5913">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5245BE90" w14:textId="77777777" w:rsidR="00ED5913" w:rsidRPr="00B72850" w:rsidRDefault="00ED5913"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090119</w:t>
      </w:r>
      <w:r w:rsidRPr="00B72850">
        <w:rPr>
          <w:rFonts w:ascii="Arial" w:hAnsi="Arial" w:cs="Arial"/>
          <w:color w:val="365F91" w:themeColor="accent1" w:themeShade="BF"/>
          <w:sz w:val="20"/>
          <w:szCs w:val="20"/>
        </w:rPr>
        <w:t xml:space="preserve"> </w:t>
      </w:r>
    </w:p>
    <w:p w14:paraId="3D972229" w14:textId="3F6E44D4" w:rsidR="00A5406F" w:rsidRPr="00B72850" w:rsidRDefault="00A5406F" w:rsidP="00474C6A">
      <w:pPr>
        <w:ind w:left="180" w:hanging="180"/>
        <w:jc w:val="both"/>
      </w:pPr>
    </w:p>
    <w:p w14:paraId="43B187D6" w14:textId="35A1AE30" w:rsidR="00BF498D" w:rsidRPr="00787157" w:rsidRDefault="005B09A0" w:rsidP="00CB719D">
      <w:pPr>
        <w:rPr>
          <w:b/>
          <w:color w:val="FF0000"/>
          <w:sz w:val="24"/>
          <w:szCs w:val="24"/>
          <w:u w:val="single"/>
        </w:rPr>
      </w:pPr>
      <w:r w:rsidRPr="00B72850">
        <w:t xml:space="preserve">        </w:t>
      </w:r>
      <w:r w:rsidR="00CB719D" w:rsidRPr="00B72850">
        <w:rPr>
          <w:b/>
          <w:color w:val="FF0000"/>
          <w:sz w:val="24"/>
          <w:szCs w:val="24"/>
        </w:rPr>
        <w:t xml:space="preserve">                                               </w:t>
      </w:r>
      <w:r w:rsidR="008C2F5A" w:rsidRPr="00B72850">
        <w:rPr>
          <w:b/>
          <w:color w:val="FF0000"/>
          <w:sz w:val="24"/>
          <w:szCs w:val="24"/>
        </w:rPr>
        <w:t xml:space="preserve">  </w:t>
      </w:r>
      <w:r w:rsidR="00B7253A" w:rsidRPr="00B72850">
        <w:rPr>
          <w:b/>
          <w:color w:val="FF0000"/>
          <w:sz w:val="24"/>
          <w:szCs w:val="24"/>
        </w:rPr>
        <w:t xml:space="preserve">  </w:t>
      </w:r>
      <w:r w:rsidR="00746FCE" w:rsidRPr="00B72850">
        <w:rPr>
          <w:b/>
          <w:color w:val="FF0000"/>
          <w:sz w:val="24"/>
          <w:szCs w:val="24"/>
        </w:rPr>
        <w:t xml:space="preserve"> </w:t>
      </w:r>
      <w:r w:rsidR="003029F0" w:rsidRPr="00B72850">
        <w:rPr>
          <w:b/>
          <w:color w:val="FF0000"/>
          <w:sz w:val="24"/>
          <w:szCs w:val="24"/>
        </w:rPr>
        <w:t xml:space="preserve"> </w:t>
      </w:r>
      <w:r w:rsidR="00CB719D" w:rsidRPr="00B72850">
        <w:rPr>
          <w:b/>
          <w:color w:val="FF0000"/>
          <w:sz w:val="24"/>
          <w:szCs w:val="24"/>
        </w:rPr>
        <w:t xml:space="preserve"> </w:t>
      </w:r>
      <w:r w:rsidR="00B265BA" w:rsidRPr="00B72850">
        <w:rPr>
          <w:rFonts w:ascii="Arial" w:hAnsi="Arial" w:cs="Arial"/>
          <w:bCs/>
          <w:color w:val="FF0000"/>
        </w:rPr>
        <w:t>1</w:t>
      </w:r>
      <w:r w:rsidR="007A6ABC" w:rsidRPr="00B72850">
        <w:rPr>
          <w:rFonts w:ascii="Arial" w:hAnsi="Arial" w:cs="Arial"/>
          <w:bCs/>
          <w:color w:val="FF0000"/>
        </w:rPr>
        <w:t>4</w:t>
      </w:r>
      <w:r w:rsidR="00B265BA" w:rsidRPr="00B72850">
        <w:rPr>
          <w:rFonts w:ascii="Arial" w:hAnsi="Arial" w:cs="Arial"/>
          <w:bCs/>
          <w:color w:val="FF0000"/>
        </w:rPr>
        <w:t>.</w:t>
      </w:r>
      <w:r w:rsidR="00CB719D" w:rsidRPr="00B72850">
        <w:rPr>
          <w:rFonts w:ascii="Arial" w:hAnsi="Arial" w:cs="Arial"/>
          <w:bCs/>
          <w:color w:val="FF0000"/>
        </w:rPr>
        <w:t xml:space="preserve"> </w:t>
      </w:r>
      <w:r w:rsidR="00BF498D" w:rsidRPr="00787157">
        <w:rPr>
          <w:rFonts w:ascii="Arial" w:hAnsi="Arial" w:cs="Arial"/>
          <w:bCs/>
          <w:color w:val="FF0000"/>
          <w:u w:val="single"/>
        </w:rPr>
        <w:t>Z</w:t>
      </w:r>
      <w:r w:rsidR="00CB719D" w:rsidRPr="00787157">
        <w:rPr>
          <w:rFonts w:ascii="Arial" w:hAnsi="Arial" w:cs="Arial"/>
          <w:bCs/>
          <w:color w:val="FF0000"/>
          <w:u w:val="single"/>
        </w:rPr>
        <w:t>akon o javnom redu i miru</w:t>
      </w:r>
    </w:p>
    <w:p w14:paraId="010EF47E" w14:textId="563215E6" w:rsidR="00853AEA" w:rsidRPr="00B72850" w:rsidRDefault="00BF498D" w:rsidP="00853AEA">
      <w:pPr>
        <w:jc w:val="center"/>
        <w:rPr>
          <w:bCs/>
          <w:noProof w:val="0"/>
          <w:color w:val="FF0000"/>
        </w:rPr>
      </w:pPr>
      <w:r w:rsidRPr="00B72850">
        <w:rPr>
          <w:bCs/>
          <w:i/>
          <w:iCs/>
          <w:color w:val="FF0000"/>
        </w:rPr>
        <w:t xml:space="preserve">   </w:t>
      </w:r>
      <w:r w:rsidR="00853AEA" w:rsidRPr="00B72850">
        <w:rPr>
          <w:bCs/>
          <w:noProof w:val="0"/>
          <w:color w:val="FF0000"/>
        </w:rPr>
        <w:t xml:space="preserve">LAW ON PUBLIC PEACE AND ORDER </w:t>
      </w:r>
    </w:p>
    <w:p w14:paraId="173ECE77" w14:textId="35C626BE" w:rsidR="00BF498D" w:rsidRPr="00B72850" w:rsidRDefault="00BF498D" w:rsidP="00BF498D">
      <w:pPr>
        <w:rPr>
          <w:i/>
          <w:iCs/>
          <w:color w:val="FF0000"/>
        </w:rPr>
      </w:pPr>
    </w:p>
    <w:p w14:paraId="5F8368D2" w14:textId="6E103C7F" w:rsidR="00BF498D" w:rsidRPr="00B72850" w:rsidRDefault="00BF498D" w:rsidP="003C4115">
      <w:pPr>
        <w:pStyle w:val="ListParagraph"/>
        <w:widowControl w:val="0"/>
        <w:tabs>
          <w:tab w:val="left" w:pos="810"/>
        </w:tabs>
        <w:autoSpaceDE w:val="0"/>
        <w:autoSpaceDN w:val="0"/>
        <w:spacing w:before="75" w:line="247" w:lineRule="auto"/>
        <w:contextualSpacing w:val="0"/>
        <w:jc w:val="both"/>
        <w:rPr>
          <w:rFonts w:ascii="Arial" w:hAnsi="Arial" w:cs="Arial"/>
          <w:b/>
          <w:bCs/>
          <w:sz w:val="20"/>
          <w:szCs w:val="20"/>
        </w:rPr>
      </w:pPr>
      <w:r w:rsidRPr="00B72850">
        <w:rPr>
          <w:rFonts w:ascii="Arial" w:hAnsi="Arial" w:cs="Arial"/>
          <w:b/>
          <w:bCs/>
          <w:sz w:val="20"/>
          <w:szCs w:val="20"/>
        </w:rPr>
        <w:t xml:space="preserve">                                                                 Član 23</w:t>
      </w:r>
    </w:p>
    <w:p w14:paraId="4F5925F7" w14:textId="2FD2FBD6" w:rsidR="00BF498D" w:rsidRPr="00B72850" w:rsidRDefault="00BF498D" w:rsidP="00BF498D">
      <w:pPr>
        <w:rPr>
          <w:rFonts w:ascii="Arial" w:hAnsi="Arial" w:cs="Arial"/>
          <w:b/>
          <w:bCs/>
          <w:sz w:val="20"/>
          <w:szCs w:val="20"/>
        </w:rPr>
      </w:pPr>
      <w:r w:rsidRPr="00B72850">
        <w:rPr>
          <w:rFonts w:ascii="Arial" w:hAnsi="Arial" w:cs="Arial"/>
          <w:sz w:val="20"/>
          <w:szCs w:val="20"/>
        </w:rPr>
        <w:t xml:space="preserve">                                             </w:t>
      </w:r>
      <w:r w:rsidRPr="00B72850">
        <w:rPr>
          <w:rFonts w:ascii="Arial" w:hAnsi="Arial" w:cs="Arial"/>
          <w:b/>
          <w:bCs/>
          <w:sz w:val="20"/>
          <w:szCs w:val="20"/>
        </w:rPr>
        <w:t>Ometanje službenog lica u vršenju službene dužnosti</w:t>
      </w:r>
    </w:p>
    <w:p w14:paraId="2A12613A" w14:textId="77777777" w:rsidR="00BF498D" w:rsidRPr="00B72850" w:rsidRDefault="00BF498D" w:rsidP="003C4115">
      <w:pPr>
        <w:pStyle w:val="ListParagraph"/>
        <w:widowControl w:val="0"/>
        <w:tabs>
          <w:tab w:val="left" w:pos="810"/>
        </w:tabs>
        <w:autoSpaceDE w:val="0"/>
        <w:autoSpaceDN w:val="0"/>
        <w:spacing w:before="75" w:line="247" w:lineRule="auto"/>
        <w:contextualSpacing w:val="0"/>
        <w:jc w:val="both"/>
        <w:rPr>
          <w:rFonts w:ascii="Arial" w:eastAsia="Times New Roman" w:hAnsi="Arial" w:cs="Arial"/>
          <w:noProof w:val="0"/>
          <w:sz w:val="20"/>
          <w:szCs w:val="20"/>
          <w:lang w:bidi="en-US"/>
        </w:rPr>
      </w:pPr>
      <w:bookmarkStart w:id="32" w:name="clan_23"/>
      <w:bookmarkEnd w:id="32"/>
      <w:r w:rsidRPr="00B72850">
        <w:rPr>
          <w:rFonts w:ascii="Arial" w:eastAsia="Times New Roman" w:hAnsi="Arial" w:cs="Arial"/>
          <w:noProof w:val="0"/>
          <w:sz w:val="20"/>
          <w:szCs w:val="20"/>
          <w:lang w:bidi="en-US"/>
        </w:rPr>
        <w:t xml:space="preserve">                                                                                        </w:t>
      </w:r>
    </w:p>
    <w:p w14:paraId="569B2B43" w14:textId="734AD0A2" w:rsidR="003029F0" w:rsidRPr="00C20826" w:rsidRDefault="00BF498D" w:rsidP="00C2082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Ko preti da će napasti, pokuša da napadne ili napadne ili na drugi način ometa službeno lice nadležnih organa iz člana 2. ovog zakona u vršenju službene dužnosti - kazniće se zatvorom od šest meseci do dve godine.</w:t>
      </w:r>
    </w:p>
    <w:p w14:paraId="6D4167DC" w14:textId="1BBC0357" w:rsidR="003029F0" w:rsidRPr="00C20826" w:rsidRDefault="00BF498D" w:rsidP="00C2082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Ako prilikom izvršenja dela iz stava 1. ovog člana, učinilac službenom licu preti upotrebom oružja, ili se maši za oružje, ili mu nanese laku telesnu povredu - kazniće se zatvorom od jedne do pet godina.</w:t>
      </w:r>
    </w:p>
    <w:p w14:paraId="457AD6F1" w14:textId="19D79444" w:rsidR="00BF498D" w:rsidRPr="00C20826" w:rsidRDefault="00BF498D" w:rsidP="00C2082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20826">
        <w:rPr>
          <w:rFonts w:ascii="Arial" w:eastAsia="Times New Roman" w:hAnsi="Arial" w:cs="Arial"/>
          <w:noProof w:val="0"/>
          <w:sz w:val="20"/>
          <w:szCs w:val="20"/>
          <w:lang w:bidi="en-US"/>
        </w:rPr>
        <w:t>Ako prilikom izvršenja dela iz stava 1. ovog člana učinilac na službeno lice potegne oružje ili ga upotrebi ili mu nanese tešku telesnu povredu - kazniće se zatvorom od tri do deset godina.</w:t>
      </w:r>
    </w:p>
    <w:p w14:paraId="37EBD110" w14:textId="77777777" w:rsidR="003029F0" w:rsidRPr="00B72850" w:rsidRDefault="003029F0" w:rsidP="00657459">
      <w:pPr>
        <w:widowControl w:val="0"/>
        <w:tabs>
          <w:tab w:val="left" w:pos="810"/>
        </w:tabs>
        <w:autoSpaceDE w:val="0"/>
        <w:autoSpaceDN w:val="0"/>
        <w:spacing w:before="75" w:line="247" w:lineRule="auto"/>
        <w:ind w:left="360" w:firstLine="144"/>
        <w:jc w:val="both"/>
        <w:rPr>
          <w:rFonts w:ascii="Arial" w:eastAsia="Times New Roman" w:hAnsi="Arial" w:cs="Arial"/>
          <w:noProof w:val="0"/>
          <w:color w:val="365F91" w:themeColor="accent1" w:themeShade="BF"/>
          <w:sz w:val="20"/>
          <w:szCs w:val="20"/>
          <w:lang w:bidi="en-US"/>
        </w:rPr>
      </w:pPr>
    </w:p>
    <w:p w14:paraId="239AA4BD" w14:textId="6F685052" w:rsidR="003029F0" w:rsidRPr="00B72850" w:rsidRDefault="00CE46A8" w:rsidP="003029F0">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571D7E35" w14:textId="4808C0DB" w:rsidR="00731F31" w:rsidRPr="00B72850" w:rsidRDefault="003029F0"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02019</w:t>
      </w:r>
      <w:r w:rsidRPr="00B72850">
        <w:rPr>
          <w:rFonts w:ascii="Arial" w:hAnsi="Arial" w:cs="Arial"/>
          <w:color w:val="365F91" w:themeColor="accent1" w:themeShade="BF"/>
          <w:sz w:val="20"/>
          <w:szCs w:val="20"/>
        </w:rPr>
        <w:t xml:space="preserve"> </w:t>
      </w:r>
    </w:p>
    <w:p w14:paraId="70AC816F" w14:textId="5A7EFEE8" w:rsidR="00731F31" w:rsidRPr="00B72850" w:rsidRDefault="00731F31" w:rsidP="00B46C56">
      <w:pPr>
        <w:pStyle w:val="ListParagraph"/>
        <w:numPr>
          <w:ilvl w:val="0"/>
          <w:numId w:val="6"/>
        </w:numPr>
        <w:ind w:left="1944"/>
        <w:jc w:val="both"/>
        <w:rPr>
          <w:rFonts w:ascii="Georgia" w:hAnsi="Georgia" w:cs="Arial"/>
          <w:color w:val="365F91" w:themeColor="accent1" w:themeShade="BF"/>
        </w:rPr>
      </w:pPr>
      <w:r w:rsidRPr="00B72850">
        <w:rPr>
          <w:rFonts w:ascii="Georgia" w:eastAsia="Arial" w:hAnsi="Georgia" w:cs="Arial"/>
          <w:noProof w:val="0"/>
          <w:color w:val="365F91" w:themeColor="accent1" w:themeShade="BF"/>
          <w:sz w:val="20"/>
          <w:szCs w:val="20"/>
          <w:lang w:bidi="en-US"/>
        </w:rPr>
        <w:t>Victim disaggregation variable LS1b (Public official)</w:t>
      </w:r>
    </w:p>
    <w:p w14:paraId="5505E8C4" w14:textId="266DDCC8" w:rsidR="00853AEA" w:rsidRPr="00B72850" w:rsidRDefault="00853AEA" w:rsidP="00853AEA">
      <w:pPr>
        <w:jc w:val="both"/>
        <w:rPr>
          <w:rFonts w:ascii="Georgia" w:hAnsi="Georgia" w:cs="Arial"/>
          <w:color w:val="365F91" w:themeColor="accent1" w:themeShade="BF"/>
        </w:rPr>
      </w:pPr>
    </w:p>
    <w:p w14:paraId="5FBBB654" w14:textId="3F4E8DE8" w:rsidR="00853AEA" w:rsidRPr="00B72850" w:rsidRDefault="00853AEA" w:rsidP="00853AEA">
      <w:pPr>
        <w:jc w:val="both"/>
        <w:rPr>
          <w:rFonts w:ascii="Georgia" w:hAnsi="Georgia" w:cs="Arial"/>
          <w:color w:val="365F91" w:themeColor="accent1" w:themeShade="BF"/>
        </w:rPr>
      </w:pPr>
    </w:p>
    <w:p w14:paraId="20EEDF3D" w14:textId="7FE91E6D" w:rsidR="00BF498D" w:rsidRPr="00B72850" w:rsidRDefault="00BF498D" w:rsidP="00BF498D">
      <w:pPr>
        <w:rPr>
          <w:rFonts w:ascii="Arial" w:hAnsi="Arial" w:cs="Arial"/>
          <w:bCs/>
          <w:color w:val="FF0000"/>
        </w:rPr>
      </w:pPr>
      <w:r w:rsidRPr="00B72850">
        <w:rPr>
          <w:rFonts w:ascii="Arial" w:hAnsi="Arial" w:cs="Arial"/>
          <w:sz w:val="20"/>
          <w:szCs w:val="20"/>
        </w:rPr>
        <w:t xml:space="preserve">                                               </w:t>
      </w:r>
      <w:r w:rsidR="00D658F8" w:rsidRPr="00B72850">
        <w:rPr>
          <w:rFonts w:ascii="Arial" w:hAnsi="Arial" w:cs="Arial"/>
          <w:sz w:val="20"/>
          <w:szCs w:val="20"/>
        </w:rPr>
        <w:t xml:space="preserve">   </w:t>
      </w:r>
      <w:r w:rsidRPr="00B72850">
        <w:rPr>
          <w:rFonts w:ascii="Arial" w:hAnsi="Arial" w:cs="Arial"/>
          <w:sz w:val="20"/>
          <w:szCs w:val="20"/>
        </w:rPr>
        <w:t xml:space="preserve">  </w:t>
      </w:r>
      <w:r w:rsidR="00B7253A" w:rsidRPr="00B72850">
        <w:rPr>
          <w:rFonts w:ascii="Arial" w:hAnsi="Arial" w:cs="Arial"/>
          <w:sz w:val="20"/>
          <w:szCs w:val="20"/>
        </w:rPr>
        <w:t xml:space="preserve">  </w:t>
      </w:r>
      <w:r w:rsidR="00D02DE2" w:rsidRPr="00B72850">
        <w:rPr>
          <w:rFonts w:ascii="Arial" w:hAnsi="Arial" w:cs="Arial"/>
          <w:sz w:val="20"/>
          <w:szCs w:val="20"/>
        </w:rPr>
        <w:t xml:space="preserve"> </w:t>
      </w:r>
      <w:r w:rsidR="00B265BA" w:rsidRPr="00B72850">
        <w:rPr>
          <w:rFonts w:ascii="Arial" w:hAnsi="Arial" w:cs="Arial"/>
          <w:bCs/>
          <w:color w:val="FF0000"/>
        </w:rPr>
        <w:t>1</w:t>
      </w:r>
      <w:r w:rsidR="007A6ABC" w:rsidRPr="00B72850">
        <w:rPr>
          <w:rFonts w:ascii="Arial" w:hAnsi="Arial" w:cs="Arial"/>
          <w:bCs/>
          <w:color w:val="FF0000"/>
        </w:rPr>
        <w:t>5</w:t>
      </w:r>
      <w:r w:rsidR="00B265BA" w:rsidRPr="00B72850">
        <w:rPr>
          <w:rFonts w:ascii="Arial" w:hAnsi="Arial" w:cs="Arial"/>
          <w:bCs/>
        </w:rPr>
        <w:t>.</w:t>
      </w:r>
      <w:r w:rsidRPr="00B72850">
        <w:rPr>
          <w:rFonts w:ascii="Arial" w:hAnsi="Arial" w:cs="Arial"/>
          <w:bCs/>
        </w:rPr>
        <w:t xml:space="preserve"> </w:t>
      </w:r>
      <w:r w:rsidRPr="00787157">
        <w:rPr>
          <w:rFonts w:ascii="Arial" w:hAnsi="Arial" w:cs="Arial"/>
          <w:bCs/>
          <w:color w:val="FF0000"/>
          <w:u w:val="single"/>
        </w:rPr>
        <w:t>Z</w:t>
      </w:r>
      <w:r w:rsidR="00D658F8" w:rsidRPr="00787157">
        <w:rPr>
          <w:rFonts w:ascii="Arial" w:hAnsi="Arial" w:cs="Arial"/>
          <w:bCs/>
          <w:color w:val="FF0000"/>
          <w:u w:val="single"/>
        </w:rPr>
        <w:t>akon o ljudskim ćelijama i tkivima</w:t>
      </w:r>
    </w:p>
    <w:p w14:paraId="6A4DC42C" w14:textId="77777777" w:rsidR="00853AEA" w:rsidRPr="00B72850" w:rsidRDefault="00BF498D" w:rsidP="00853AEA">
      <w:pPr>
        <w:rPr>
          <w:bCs/>
          <w:iCs/>
          <w:noProof w:val="0"/>
          <w:color w:val="FF0000"/>
        </w:rPr>
      </w:pPr>
      <w:r w:rsidRPr="00B72850">
        <w:rPr>
          <w:rFonts w:ascii="Arial" w:hAnsi="Arial" w:cs="Arial"/>
          <w:i/>
          <w:iCs/>
          <w:color w:val="FF0000"/>
          <w:sz w:val="20"/>
          <w:szCs w:val="20"/>
        </w:rPr>
        <w:t xml:space="preserve">                                                          </w:t>
      </w:r>
      <w:r w:rsidR="00853AEA" w:rsidRPr="00B72850">
        <w:rPr>
          <w:bCs/>
          <w:iCs/>
          <w:noProof w:val="0"/>
          <w:color w:val="FF0000"/>
        </w:rPr>
        <w:t xml:space="preserve">LAW ON HUMAN CELLS AND TISSUES </w:t>
      </w:r>
    </w:p>
    <w:p w14:paraId="06F6E1E8" w14:textId="446BB3E9" w:rsidR="00B265BA" w:rsidRPr="00B72850" w:rsidRDefault="00B265BA" w:rsidP="00BF498D">
      <w:pPr>
        <w:rPr>
          <w:rFonts w:ascii="Arial" w:hAnsi="Arial" w:cs="Arial"/>
          <w:i/>
          <w:iCs/>
          <w:sz w:val="20"/>
          <w:szCs w:val="20"/>
        </w:rPr>
      </w:pPr>
    </w:p>
    <w:p w14:paraId="48454458" w14:textId="69B4527F" w:rsidR="00BF498D" w:rsidRPr="00B72850" w:rsidRDefault="00BF498D" w:rsidP="00BF498D">
      <w:pPr>
        <w:rPr>
          <w:rFonts w:ascii="Arial" w:hAnsi="Arial" w:cs="Arial"/>
          <w:b/>
          <w:bCs/>
          <w:sz w:val="20"/>
          <w:szCs w:val="20"/>
        </w:rPr>
      </w:pPr>
      <w:r w:rsidRPr="00B72850">
        <w:rPr>
          <w:rFonts w:ascii="Arial" w:hAnsi="Arial" w:cs="Arial"/>
          <w:sz w:val="20"/>
          <w:szCs w:val="20"/>
        </w:rPr>
        <w:t xml:space="preserve">  </w:t>
      </w:r>
      <w:r w:rsidR="00B265BA" w:rsidRPr="00B72850">
        <w:rPr>
          <w:rFonts w:ascii="Arial" w:hAnsi="Arial" w:cs="Arial"/>
          <w:sz w:val="20"/>
          <w:szCs w:val="20"/>
        </w:rPr>
        <w:t xml:space="preserve">                                                                  </w:t>
      </w:r>
      <w:r w:rsidR="00D658F8" w:rsidRPr="00B72850">
        <w:rPr>
          <w:rFonts w:ascii="Arial" w:hAnsi="Arial" w:cs="Arial"/>
          <w:sz w:val="20"/>
          <w:szCs w:val="20"/>
        </w:rPr>
        <w:t xml:space="preserve">        </w:t>
      </w:r>
      <w:r w:rsidR="00B265BA" w:rsidRPr="00B72850">
        <w:rPr>
          <w:rFonts w:ascii="Arial" w:hAnsi="Arial" w:cs="Arial"/>
          <w:sz w:val="20"/>
          <w:szCs w:val="20"/>
        </w:rPr>
        <w:t xml:space="preserve">   </w:t>
      </w:r>
      <w:r w:rsidRPr="00B72850">
        <w:rPr>
          <w:rFonts w:ascii="Arial" w:hAnsi="Arial" w:cs="Arial"/>
          <w:b/>
          <w:bCs/>
          <w:sz w:val="20"/>
          <w:szCs w:val="20"/>
        </w:rPr>
        <w:t>Krivična dela</w:t>
      </w:r>
    </w:p>
    <w:p w14:paraId="6C123C73" w14:textId="62457BEF" w:rsidR="00BF498D" w:rsidRPr="00B72850" w:rsidRDefault="00BF498D" w:rsidP="00BF498D">
      <w:pPr>
        <w:rPr>
          <w:rFonts w:ascii="Arial" w:hAnsi="Arial" w:cs="Arial"/>
          <w:b/>
          <w:bCs/>
          <w:sz w:val="20"/>
          <w:szCs w:val="20"/>
        </w:rPr>
      </w:pPr>
      <w:bookmarkStart w:id="33" w:name="clan_51"/>
      <w:bookmarkEnd w:id="33"/>
      <w:r w:rsidRPr="00B72850">
        <w:rPr>
          <w:rFonts w:ascii="Arial" w:hAnsi="Arial" w:cs="Arial"/>
          <w:b/>
          <w:bCs/>
          <w:sz w:val="20"/>
          <w:szCs w:val="20"/>
        </w:rPr>
        <w:t xml:space="preserve">                                                   </w:t>
      </w:r>
      <w:r w:rsidR="00B265BA" w:rsidRPr="00B72850">
        <w:rPr>
          <w:rFonts w:ascii="Arial" w:hAnsi="Arial" w:cs="Arial"/>
          <w:b/>
          <w:bCs/>
          <w:sz w:val="20"/>
          <w:szCs w:val="20"/>
        </w:rPr>
        <w:t xml:space="preserve">                         </w:t>
      </w:r>
      <w:r w:rsidR="00D658F8" w:rsidRPr="00B72850">
        <w:rPr>
          <w:rFonts w:ascii="Arial" w:hAnsi="Arial" w:cs="Arial"/>
          <w:b/>
          <w:bCs/>
          <w:sz w:val="20"/>
          <w:szCs w:val="20"/>
        </w:rPr>
        <w:t xml:space="preserve">       </w:t>
      </w:r>
      <w:r w:rsidRPr="00B72850">
        <w:rPr>
          <w:rFonts w:ascii="Arial" w:hAnsi="Arial" w:cs="Arial"/>
          <w:b/>
          <w:bCs/>
          <w:sz w:val="20"/>
          <w:szCs w:val="20"/>
        </w:rPr>
        <w:t>Član 51</w:t>
      </w:r>
    </w:p>
    <w:p w14:paraId="1EB06B0D" w14:textId="77777777" w:rsidR="00BC40B4" w:rsidRPr="00B72850" w:rsidRDefault="00BC40B4" w:rsidP="00BF498D">
      <w:pPr>
        <w:rPr>
          <w:rFonts w:ascii="Arial" w:hAnsi="Arial" w:cs="Arial"/>
          <w:b/>
          <w:bCs/>
          <w:sz w:val="20"/>
          <w:szCs w:val="20"/>
        </w:rPr>
      </w:pPr>
    </w:p>
    <w:p w14:paraId="3D6903DC" w14:textId="7AF09AF7" w:rsidR="0033208B" w:rsidRPr="00C90CD6" w:rsidRDefault="00BF498D"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 xml:space="preserve">Ko uz bilo kakvu naknadu da svoje ljudske ćelije, odnosno tkiva ili ljudske ćelije ili tkiva drugog lica radi primene ili nudi svoje ljudske ćelije, odnosno tkiva ili ćelije, odnosno tkiva drugog lica uz naknadu radi primene ili vrbuje, prevozi, prebacuje, predaje, prodaje, kupuje, posreduje u prodaji ili posreduje na bilo koji drugi način u primeni ljudskih ćelija, odnosno tkiva ili učestvuje u postupku primene ljudskih ćelija </w:t>
      </w:r>
      <w:r w:rsidRPr="00C90CD6">
        <w:rPr>
          <w:rFonts w:ascii="Arial" w:eastAsia="Times New Roman" w:hAnsi="Arial" w:cs="Arial"/>
          <w:noProof w:val="0"/>
          <w:sz w:val="20"/>
          <w:szCs w:val="20"/>
          <w:lang w:bidi="en-US"/>
        </w:rPr>
        <w:lastRenderedPageBreak/>
        <w:t>ili tkiva koji su predmet komercijalne trgovine, kazniće se zatvorom od dve do deset godina.</w:t>
      </w:r>
    </w:p>
    <w:p w14:paraId="04FD6BD6" w14:textId="440913CF" w:rsidR="00BF498D" w:rsidRPr="00C90CD6" w:rsidRDefault="00BF498D"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Ako je delo iz stava 1. ovog člana učinjeno prema maloletnom licu, učinilac će se kazniti zatvorom najmanje tri godine.</w:t>
      </w:r>
      <w:r w:rsidR="00A5406F" w:rsidRPr="00C90CD6">
        <w:rPr>
          <w:rFonts w:ascii="Arial" w:eastAsia="Times New Roman" w:hAnsi="Arial" w:cs="Arial"/>
          <w:noProof w:val="0"/>
          <w:sz w:val="20"/>
          <w:szCs w:val="20"/>
          <w:lang w:bidi="en-US"/>
        </w:rPr>
        <w:t xml:space="preserve"> </w:t>
      </w:r>
    </w:p>
    <w:p w14:paraId="091EA126" w14:textId="68BE2BF0" w:rsidR="00BF498D" w:rsidRPr="00C90CD6" w:rsidRDefault="00BF498D"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Ako je usled dela iz st. 1. i 2. ovog člana nastupila teška telesna povreda davaoca ljudskih ćelija, odnosno tkiva, učinilac će se kazniti zatvorom od tri do 15 godina.</w:t>
      </w:r>
      <w:r w:rsidR="00A5406F" w:rsidRPr="00C90CD6">
        <w:rPr>
          <w:rFonts w:ascii="Arial" w:eastAsia="Times New Roman" w:hAnsi="Arial" w:cs="Arial"/>
          <w:noProof w:val="0"/>
          <w:sz w:val="20"/>
          <w:szCs w:val="20"/>
          <w:lang w:bidi="en-US"/>
        </w:rPr>
        <w:t xml:space="preserve"> </w:t>
      </w:r>
    </w:p>
    <w:p w14:paraId="12A1DF54" w14:textId="51467B08" w:rsidR="00BF498D" w:rsidRPr="00C90CD6" w:rsidRDefault="00BF498D"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Ako je usled dela iz st. 1. i 2. ovog člana nastupila smrt davaoca ljudskih ćelija, odnosno tkiva, učinilac će se kazniti zatvorom najmanje deset godina</w:t>
      </w:r>
      <w:bookmarkStart w:id="34" w:name="_Hlk61426205"/>
      <w:r w:rsidRPr="00C90CD6">
        <w:rPr>
          <w:rFonts w:ascii="Arial" w:eastAsia="Times New Roman" w:hAnsi="Arial" w:cs="Arial"/>
          <w:noProof w:val="0"/>
          <w:sz w:val="20"/>
          <w:szCs w:val="20"/>
          <w:lang w:bidi="en-US"/>
        </w:rPr>
        <w:t>.</w:t>
      </w:r>
      <w:r w:rsidR="00A5406F" w:rsidRPr="00C90CD6">
        <w:rPr>
          <w:rFonts w:ascii="Arial" w:eastAsia="Times New Roman" w:hAnsi="Arial" w:cs="Arial"/>
          <w:noProof w:val="0"/>
          <w:sz w:val="20"/>
          <w:szCs w:val="20"/>
          <w:lang w:bidi="en-US"/>
        </w:rPr>
        <w:t xml:space="preserve"> </w:t>
      </w:r>
      <w:bookmarkEnd w:id="34"/>
    </w:p>
    <w:p w14:paraId="67015861" w14:textId="1655595E" w:rsidR="00BF498D" w:rsidRPr="00C90CD6" w:rsidRDefault="00BF498D"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Ko se bavi vršenjem krivičnih dela iz st. 1. i 2. ovog člana ili je delo izvršeno od strane organizovane grupe, kazniće se zatvorom najmanje pet godina</w:t>
      </w:r>
      <w:r w:rsidR="0033208B" w:rsidRPr="00C90CD6">
        <w:rPr>
          <w:rFonts w:ascii="Arial" w:eastAsia="Times New Roman" w:hAnsi="Arial" w:cs="Arial"/>
          <w:noProof w:val="0"/>
          <w:sz w:val="20"/>
          <w:szCs w:val="20"/>
          <w:lang w:bidi="en-US"/>
        </w:rPr>
        <w:t>.</w:t>
      </w:r>
    </w:p>
    <w:p w14:paraId="5387ADFD" w14:textId="77777777" w:rsidR="008C2F5A" w:rsidRPr="00B72850" w:rsidRDefault="008C2F5A" w:rsidP="00887B9A">
      <w:pPr>
        <w:pStyle w:val="ListParagraph"/>
        <w:ind w:left="1224"/>
        <w:jc w:val="both"/>
        <w:rPr>
          <w:rFonts w:ascii="Arial" w:eastAsia="Times New Roman" w:hAnsi="Arial" w:cs="Arial"/>
          <w:noProof w:val="0"/>
          <w:sz w:val="20"/>
          <w:szCs w:val="20"/>
          <w:lang w:bidi="en-US"/>
        </w:rPr>
      </w:pPr>
    </w:p>
    <w:p w14:paraId="615435D3" w14:textId="358DF7D8" w:rsidR="00511E55" w:rsidRPr="00B72850" w:rsidRDefault="005C0C8E" w:rsidP="00511E55">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76A1C7CD" w14:textId="3CDA0487" w:rsidR="00511E55"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bookmarkStart w:id="35" w:name="_Hlk74309849"/>
      <w:r>
        <w:rPr>
          <w:rFonts w:ascii="Georgia" w:eastAsia="ヒラギノ角ゴ Pro W3" w:hAnsi="Georgia" w:cs="Arial"/>
          <w:noProof w:val="0"/>
          <w:color w:val="365F91" w:themeColor="accent1" w:themeShade="BF"/>
        </w:rPr>
        <w:t>Paragraf 1</w:t>
      </w:r>
    </w:p>
    <w:bookmarkEnd w:id="35"/>
    <w:p w14:paraId="377AEFBF" w14:textId="33403650" w:rsidR="00511E55" w:rsidRPr="00B72850" w:rsidRDefault="00511E55" w:rsidP="00B46C56">
      <w:pPr>
        <w:widowControl w:val="0"/>
        <w:numPr>
          <w:ilvl w:val="1"/>
          <w:numId w:val="1"/>
        </w:numPr>
        <w:autoSpaceDE w:val="0"/>
        <w:autoSpaceDN w:val="0"/>
        <w:ind w:left="1944"/>
        <w:jc w:val="both"/>
        <w:rPr>
          <w:rFonts w:ascii="Georgia" w:hAnsi="Georgia" w:cs="Arial"/>
          <w:color w:val="365F91" w:themeColor="accent1" w:themeShade="BF"/>
        </w:rPr>
      </w:pPr>
      <w:r w:rsidRPr="00B72850">
        <w:rPr>
          <w:rFonts w:ascii="Georgia" w:hAnsi="Georgia" w:cs="Arial"/>
          <w:color w:val="365F91" w:themeColor="accent1" w:themeShade="BF"/>
        </w:rPr>
        <w:t xml:space="preserve"> 02119</w:t>
      </w:r>
    </w:p>
    <w:p w14:paraId="239DB005" w14:textId="60557817" w:rsidR="00887B9A"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2</w:t>
      </w:r>
      <w:r w:rsidR="00887B9A" w:rsidRPr="00B72850">
        <w:rPr>
          <w:rFonts w:ascii="Georgia" w:eastAsia="ヒラギノ角ゴ Pro W3" w:hAnsi="Georgia" w:cs="Arial"/>
          <w:noProof w:val="0"/>
          <w:color w:val="365F91" w:themeColor="accent1" w:themeShade="BF"/>
        </w:rPr>
        <w:t xml:space="preserve"> </w:t>
      </w:r>
      <w:r w:rsidR="00DE616E">
        <w:rPr>
          <w:rFonts w:ascii="Georgia" w:hAnsi="Georgia" w:cs="Arial"/>
          <w:color w:val="002060"/>
        </w:rPr>
        <w:t>i</w:t>
      </w:r>
      <w:r w:rsidR="00DE616E" w:rsidRPr="00E71CA7">
        <w:rPr>
          <w:rFonts w:ascii="Georgia" w:hAnsi="Georgia" w:cs="Arial"/>
          <w:color w:val="002060"/>
        </w:rPr>
        <w:t xml:space="preserve">n connection to paragraph 1 </w:t>
      </w:r>
    </w:p>
    <w:p w14:paraId="03AAA549" w14:textId="77777777" w:rsidR="00887B9A" w:rsidRPr="00B72850" w:rsidRDefault="00887B9A" w:rsidP="00B46C56">
      <w:pPr>
        <w:widowControl w:val="0"/>
        <w:numPr>
          <w:ilvl w:val="1"/>
          <w:numId w:val="1"/>
        </w:numPr>
        <w:autoSpaceDE w:val="0"/>
        <w:autoSpaceDN w:val="0"/>
        <w:ind w:left="1944"/>
        <w:jc w:val="both"/>
        <w:rPr>
          <w:rFonts w:ascii="Georgia" w:hAnsi="Georgia" w:cs="Arial"/>
          <w:color w:val="365F91" w:themeColor="accent1" w:themeShade="BF"/>
        </w:rPr>
      </w:pPr>
      <w:r w:rsidRPr="00B72850">
        <w:rPr>
          <w:rFonts w:ascii="Georgia" w:hAnsi="Georgia" w:cs="Arial"/>
          <w:color w:val="365F91" w:themeColor="accent1" w:themeShade="BF"/>
        </w:rPr>
        <w:t>02119</w:t>
      </w:r>
    </w:p>
    <w:p w14:paraId="41706BC3" w14:textId="70657763" w:rsidR="00887B9A" w:rsidRPr="00B72850" w:rsidRDefault="00887B9A" w:rsidP="00B46C56">
      <w:pPr>
        <w:pStyle w:val="ListParagraph"/>
        <w:numPr>
          <w:ilvl w:val="0"/>
          <w:numId w:val="6"/>
        </w:numPr>
        <w:ind w:left="2232"/>
        <w:jc w:val="both"/>
        <w:rPr>
          <w:rFonts w:ascii="Georgia" w:hAnsi="Georgia" w:cs="Arial"/>
          <w:color w:val="365F91" w:themeColor="accent1" w:themeShade="BF"/>
        </w:rPr>
      </w:pPr>
      <w:r w:rsidRPr="00B72850">
        <w:rPr>
          <w:rFonts w:ascii="Georgia" w:eastAsia="Arial" w:hAnsi="Georgia" w:cs="Arial"/>
          <w:noProof w:val="0"/>
          <w:color w:val="365F91" w:themeColor="accent1" w:themeShade="BF"/>
          <w:sz w:val="20"/>
          <w:szCs w:val="20"/>
          <w:lang w:bidi="en-US"/>
        </w:rPr>
        <w:t>Victim disaggregation variable STV1 („minor“)</w:t>
      </w:r>
    </w:p>
    <w:p w14:paraId="2B0589F0" w14:textId="1A0D8992" w:rsidR="00511E55"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3</w:t>
      </w:r>
    </w:p>
    <w:p w14:paraId="0E8988FE" w14:textId="77777777" w:rsidR="00511E55" w:rsidRPr="00B72850" w:rsidRDefault="00511E55" w:rsidP="00B46C56">
      <w:pPr>
        <w:widowControl w:val="0"/>
        <w:numPr>
          <w:ilvl w:val="1"/>
          <w:numId w:val="1"/>
        </w:numPr>
        <w:autoSpaceDE w:val="0"/>
        <w:autoSpaceDN w:val="0"/>
        <w:ind w:left="1944"/>
        <w:jc w:val="both"/>
        <w:rPr>
          <w:rFonts w:ascii="Georgia" w:hAnsi="Georgia" w:cs="Arial"/>
          <w:color w:val="365F91" w:themeColor="accent1" w:themeShade="BF"/>
        </w:rPr>
      </w:pPr>
      <w:r w:rsidRPr="00B72850">
        <w:rPr>
          <w:rFonts w:ascii="Georgia" w:hAnsi="Georgia" w:cs="Arial"/>
          <w:color w:val="365F91" w:themeColor="accent1" w:themeShade="BF"/>
        </w:rPr>
        <w:t>020111</w:t>
      </w:r>
    </w:p>
    <w:p w14:paraId="4D5932B8" w14:textId="024EB8DA" w:rsidR="00511E55"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4</w:t>
      </w:r>
      <w:r w:rsidR="00511E55" w:rsidRPr="00B72850">
        <w:rPr>
          <w:rFonts w:ascii="Georgia" w:eastAsia="ヒラギノ角ゴ Pro W3" w:hAnsi="Georgia" w:cs="Arial"/>
          <w:noProof w:val="0"/>
          <w:color w:val="365F91" w:themeColor="accent1" w:themeShade="BF"/>
        </w:rPr>
        <w:t xml:space="preserve"> </w:t>
      </w:r>
      <w:r w:rsidR="00DE616E">
        <w:rPr>
          <w:rFonts w:ascii="Georgia" w:hAnsi="Georgia" w:cs="Arial"/>
          <w:color w:val="002060"/>
        </w:rPr>
        <w:t>i</w:t>
      </w:r>
      <w:r w:rsidR="00DE616E" w:rsidRPr="00E71CA7">
        <w:rPr>
          <w:rFonts w:ascii="Georgia" w:hAnsi="Georgia" w:cs="Arial"/>
          <w:color w:val="002060"/>
        </w:rPr>
        <w:t>n connection to paragraphs 1 and 2</w:t>
      </w:r>
    </w:p>
    <w:p w14:paraId="71FB8A64" w14:textId="77777777" w:rsidR="00511E55" w:rsidRPr="00B72850" w:rsidRDefault="00511E55" w:rsidP="00B46C56">
      <w:pPr>
        <w:widowControl w:val="0"/>
        <w:numPr>
          <w:ilvl w:val="1"/>
          <w:numId w:val="1"/>
        </w:numPr>
        <w:autoSpaceDE w:val="0"/>
        <w:autoSpaceDN w:val="0"/>
        <w:ind w:left="1944"/>
        <w:jc w:val="both"/>
        <w:rPr>
          <w:rFonts w:ascii="Georgia" w:hAnsi="Georgia" w:cs="Arial"/>
          <w:color w:val="365F91" w:themeColor="accent1" w:themeShade="BF"/>
        </w:rPr>
      </w:pPr>
      <w:r w:rsidRPr="00B72850">
        <w:rPr>
          <w:rFonts w:ascii="Georgia" w:hAnsi="Georgia" w:cs="Arial"/>
          <w:color w:val="365F91" w:themeColor="accent1" w:themeShade="BF"/>
        </w:rPr>
        <w:t>0109</w:t>
      </w:r>
    </w:p>
    <w:p w14:paraId="59F91E74" w14:textId="41AB2505" w:rsidR="00511E55"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5</w:t>
      </w:r>
    </w:p>
    <w:p w14:paraId="39A86A4A" w14:textId="542CCB4E" w:rsidR="00A5406F" w:rsidRPr="00B72850" w:rsidRDefault="00511E55" w:rsidP="00B46C56">
      <w:pPr>
        <w:widowControl w:val="0"/>
        <w:numPr>
          <w:ilvl w:val="1"/>
          <w:numId w:val="1"/>
        </w:numPr>
        <w:autoSpaceDE w:val="0"/>
        <w:autoSpaceDN w:val="0"/>
        <w:ind w:left="1944"/>
        <w:jc w:val="both"/>
        <w:rPr>
          <w:rFonts w:ascii="Georgia" w:hAnsi="Georgia" w:cs="Arial"/>
          <w:color w:val="365F91" w:themeColor="accent1" w:themeShade="BF"/>
        </w:rPr>
      </w:pPr>
      <w:r w:rsidRPr="00B72850">
        <w:rPr>
          <w:rFonts w:ascii="Georgia" w:hAnsi="Georgia" w:cs="Arial"/>
          <w:color w:val="365F91" w:themeColor="accent1" w:themeShade="BF"/>
        </w:rPr>
        <w:t>02</w:t>
      </w:r>
      <w:r w:rsidR="0033208B" w:rsidRPr="00B72850">
        <w:rPr>
          <w:rFonts w:ascii="Georgia" w:hAnsi="Georgia" w:cs="Arial"/>
          <w:color w:val="365F91" w:themeColor="accent1" w:themeShade="BF"/>
        </w:rPr>
        <w:t>119</w:t>
      </w:r>
    </w:p>
    <w:p w14:paraId="21140BE2" w14:textId="77777777" w:rsidR="00045749" w:rsidRPr="00B72850" w:rsidRDefault="00BF498D" w:rsidP="00BF498D">
      <w:pPr>
        <w:rPr>
          <w:b/>
          <w:bCs/>
        </w:rPr>
      </w:pPr>
      <w:bookmarkStart w:id="36" w:name="clan_52"/>
      <w:bookmarkEnd w:id="36"/>
      <w:r w:rsidRPr="00B72850">
        <w:rPr>
          <w:b/>
          <w:bCs/>
          <w:color w:val="365F91" w:themeColor="accent1" w:themeShade="BF"/>
        </w:rPr>
        <w:t xml:space="preserve">                                                     </w:t>
      </w:r>
      <w:r w:rsidR="00B265BA" w:rsidRPr="00B72850">
        <w:rPr>
          <w:b/>
          <w:bCs/>
          <w:color w:val="365F91" w:themeColor="accent1" w:themeShade="BF"/>
        </w:rPr>
        <w:t xml:space="preserve">                           </w:t>
      </w:r>
    </w:p>
    <w:p w14:paraId="1D91954A" w14:textId="504227FE" w:rsidR="00E55160" w:rsidRPr="00B72850" w:rsidRDefault="00BF498D" w:rsidP="009F3494">
      <w:pPr>
        <w:jc w:val="center"/>
        <w:rPr>
          <w:b/>
          <w:bCs/>
        </w:rPr>
      </w:pPr>
      <w:r w:rsidRPr="00B72850">
        <w:rPr>
          <w:b/>
          <w:bCs/>
        </w:rPr>
        <w:t>Član 52</w:t>
      </w:r>
    </w:p>
    <w:p w14:paraId="3003CB62" w14:textId="70F73E90" w:rsidR="00BF498D" w:rsidRPr="00C90CD6" w:rsidRDefault="00BF498D"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Ko primenjuje ljudske ćelije i tkiva ili učestvuje u postupku primene ljudskih ćelija i tkiva licu koje nije dalo pismeni pristanak za uzimanje ljudskih ćelija i tkiva, odnosno ako obavi uzimanje tkiva ili učestvuje u postupku uzimanja tkiva od lica koje se usmeno ili u pismenom obliku za života protivilo darivanju tkiva, odnosno od lica čiji se član porodice ili drugo blisko lice u skladu sa ovim zakonom izričito usprotivilo darivanju tkiva, odnosno uzima tkiva ili učestvuje u uzimanju tkiva od umrlog lica kod koga nije dijagnostikovana i utvrđena moždana smrt na način i u skladu sa postupkom propisanim zakonom, kazniće se zatvorom od dve do deset godina.</w:t>
      </w:r>
      <w:r w:rsidR="0063799F" w:rsidRPr="00C90CD6">
        <w:rPr>
          <w:rFonts w:ascii="Arial" w:eastAsia="Times New Roman" w:hAnsi="Arial" w:cs="Arial"/>
          <w:noProof w:val="0"/>
          <w:sz w:val="20"/>
          <w:szCs w:val="20"/>
          <w:lang w:bidi="en-US"/>
        </w:rPr>
        <w:t xml:space="preserve"> </w:t>
      </w:r>
    </w:p>
    <w:p w14:paraId="1C9E3C28" w14:textId="1271CF9A" w:rsidR="00BF498D" w:rsidRPr="00C90CD6" w:rsidRDefault="00BF498D"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Ako je delo iz stava 1. ovog člana učinjeno prema maloletnom licu, učinilac će se kazniti zatvorom najmanje tri godine</w:t>
      </w:r>
      <w:r w:rsidR="00CF393B" w:rsidRPr="00C90CD6">
        <w:rPr>
          <w:rFonts w:ascii="Arial" w:eastAsia="Times New Roman" w:hAnsi="Arial" w:cs="Arial"/>
          <w:noProof w:val="0"/>
          <w:sz w:val="20"/>
          <w:szCs w:val="20"/>
          <w:lang w:bidi="en-US"/>
        </w:rPr>
        <w:t>.</w:t>
      </w:r>
    </w:p>
    <w:p w14:paraId="7D767DEE" w14:textId="543ADB2D" w:rsidR="00BF498D" w:rsidRPr="00C90CD6" w:rsidRDefault="00BF498D"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Ako je usled dela iz st. 1. i 2. ovog člana nastupila teška telesna povreda davaoca ljudskih ćelija, odnosno tkiva, učinilac će se kazniti zatvorom od tri do 15 godina.</w:t>
      </w:r>
      <w:r w:rsidR="00A5406F" w:rsidRPr="00C90CD6">
        <w:rPr>
          <w:rFonts w:ascii="Arial" w:eastAsia="Times New Roman" w:hAnsi="Arial" w:cs="Arial"/>
          <w:noProof w:val="0"/>
          <w:sz w:val="20"/>
          <w:szCs w:val="20"/>
          <w:lang w:bidi="en-US"/>
        </w:rPr>
        <w:t xml:space="preserve"> </w:t>
      </w:r>
    </w:p>
    <w:p w14:paraId="45CA0487" w14:textId="52BDBE50" w:rsidR="00BF498D" w:rsidRPr="00C90CD6" w:rsidRDefault="00BF498D"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Ako je usled dela iz st. 1. i 2. ovog člana nastupila smrt davaoca ljudskih ćelija, odnosno tkiva, učinilac će se kazniti zatvorom najmanje deset godina</w:t>
      </w:r>
    </w:p>
    <w:p w14:paraId="721C8CA0" w14:textId="1CC7E98C" w:rsidR="00BF498D" w:rsidRPr="00C90CD6" w:rsidRDefault="00BF498D" w:rsidP="00C90CD6">
      <w:pPr>
        <w:widowControl w:val="0"/>
        <w:tabs>
          <w:tab w:val="left" w:pos="810"/>
        </w:tabs>
        <w:autoSpaceDE w:val="0"/>
        <w:autoSpaceDN w:val="0"/>
        <w:spacing w:before="75" w:line="247" w:lineRule="auto"/>
        <w:ind w:left="810"/>
        <w:jc w:val="both"/>
        <w:rPr>
          <w:rFonts w:ascii="Arial" w:hAnsi="Arial" w:cs="Arial"/>
          <w:sz w:val="20"/>
          <w:szCs w:val="20"/>
        </w:rPr>
      </w:pPr>
      <w:r w:rsidRPr="00C90CD6">
        <w:rPr>
          <w:rFonts w:ascii="Arial" w:eastAsia="Times New Roman" w:hAnsi="Arial" w:cs="Arial"/>
          <w:noProof w:val="0"/>
          <w:sz w:val="20"/>
          <w:szCs w:val="20"/>
          <w:lang w:bidi="en-US"/>
        </w:rPr>
        <w:t>Ko se bavi vršenjem krivičnih dela iz st. 1. i 2. ovog člana ili je delo izvršeno od strane organizovane grupe, kazniće se zatvorom najmanje pet godina</w:t>
      </w:r>
      <w:r w:rsidRPr="00C90CD6">
        <w:rPr>
          <w:rFonts w:ascii="Arial" w:hAnsi="Arial" w:cs="Arial"/>
          <w:sz w:val="20"/>
          <w:szCs w:val="20"/>
        </w:rPr>
        <w:t>.</w:t>
      </w:r>
    </w:p>
    <w:p w14:paraId="4C4BD14F" w14:textId="77777777" w:rsidR="00BF498D" w:rsidRPr="00B72850" w:rsidRDefault="00BF498D">
      <w:pPr>
        <w:rPr>
          <w:rFonts w:ascii="Arial" w:hAnsi="Arial" w:cs="Arial"/>
          <w:sz w:val="20"/>
          <w:szCs w:val="20"/>
        </w:rPr>
      </w:pPr>
    </w:p>
    <w:p w14:paraId="2587832C" w14:textId="421579A7" w:rsidR="00CF393B" w:rsidRPr="00B72850" w:rsidRDefault="00BF498D" w:rsidP="00CF393B">
      <w:pPr>
        <w:jc w:val="both"/>
        <w:rPr>
          <w:rFonts w:ascii="Georgia" w:eastAsia="ヒラギノ角ゴ Pro W3" w:hAnsi="Georgia" w:cs="Arial"/>
          <w:noProof w:val="0"/>
          <w:color w:val="365F91" w:themeColor="accent1" w:themeShade="BF"/>
        </w:rPr>
      </w:pPr>
      <w:r w:rsidRPr="00B72850">
        <w:t xml:space="preserve">  </w:t>
      </w:r>
      <w:r w:rsidR="008D6A12" w:rsidRPr="00B72850">
        <w:t xml:space="preserve">       </w:t>
      </w:r>
      <w:r w:rsidR="00C812C4" w:rsidRPr="00B72850">
        <w:rPr>
          <w:rFonts w:ascii="Georgia" w:eastAsia="ヒラギノ角ゴ Pro W3" w:hAnsi="Georgia" w:cs="Arial"/>
          <w:noProof w:val="0"/>
          <w:color w:val="365F91" w:themeColor="accent1" w:themeShade="BF"/>
        </w:rPr>
        <w:t>ICCS code</w:t>
      </w:r>
    </w:p>
    <w:p w14:paraId="5ABFFEA2" w14:textId="1EC77B43" w:rsidR="00CF393B"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1</w:t>
      </w:r>
    </w:p>
    <w:p w14:paraId="129869EA" w14:textId="098255AC" w:rsidR="00CF393B" w:rsidRPr="00B72850" w:rsidRDefault="00CF393B" w:rsidP="00B46C56">
      <w:pPr>
        <w:widowControl w:val="0"/>
        <w:numPr>
          <w:ilvl w:val="1"/>
          <w:numId w:val="1"/>
        </w:numPr>
        <w:autoSpaceDE w:val="0"/>
        <w:autoSpaceDN w:val="0"/>
        <w:ind w:left="1944"/>
        <w:jc w:val="both"/>
        <w:rPr>
          <w:rFonts w:ascii="Georgia" w:hAnsi="Georgia" w:cs="Arial"/>
          <w:color w:val="365F91" w:themeColor="accent1" w:themeShade="BF"/>
        </w:rPr>
      </w:pPr>
      <w:r w:rsidRPr="00B72850">
        <w:rPr>
          <w:rFonts w:ascii="Georgia" w:eastAsia="ヒラギノ角ゴ Pro W3" w:hAnsi="Georgia" w:cs="Arial"/>
          <w:noProof w:val="0"/>
          <w:color w:val="365F91" w:themeColor="accent1" w:themeShade="BF"/>
        </w:rPr>
        <w:t xml:space="preserve"> </w:t>
      </w:r>
      <w:r w:rsidRPr="00B72850">
        <w:rPr>
          <w:rFonts w:ascii="Georgia" w:hAnsi="Georgia" w:cs="Arial"/>
          <w:color w:val="365F91" w:themeColor="accent1" w:themeShade="BF"/>
        </w:rPr>
        <w:t>02119</w:t>
      </w:r>
    </w:p>
    <w:p w14:paraId="7FF4D5FA" w14:textId="12EB1A1D" w:rsidR="009C22C6"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2</w:t>
      </w:r>
      <w:r w:rsidR="009C22C6" w:rsidRPr="00B72850">
        <w:rPr>
          <w:rFonts w:ascii="Georgia" w:eastAsia="ヒラギノ角ゴ Pro W3" w:hAnsi="Georgia" w:cs="Arial"/>
          <w:noProof w:val="0"/>
          <w:color w:val="365F91" w:themeColor="accent1" w:themeShade="BF"/>
        </w:rPr>
        <w:t xml:space="preserve"> </w:t>
      </w:r>
      <w:r w:rsidR="00DE616E">
        <w:rPr>
          <w:rFonts w:ascii="Georgia" w:hAnsi="Georgia" w:cs="Arial"/>
          <w:color w:val="002060"/>
        </w:rPr>
        <w:t>i</w:t>
      </w:r>
      <w:r w:rsidR="00DE616E" w:rsidRPr="00E71CA7">
        <w:rPr>
          <w:rFonts w:ascii="Georgia" w:hAnsi="Georgia" w:cs="Arial"/>
          <w:color w:val="002060"/>
        </w:rPr>
        <w:t xml:space="preserve">n connection to paragraph 1 </w:t>
      </w:r>
    </w:p>
    <w:p w14:paraId="681D6752" w14:textId="4539B383" w:rsidR="009C22C6" w:rsidRPr="00B72850" w:rsidRDefault="009C22C6" w:rsidP="009C22C6">
      <w:pPr>
        <w:widowControl w:val="0"/>
        <w:autoSpaceDE w:val="0"/>
        <w:autoSpaceDN w:val="0"/>
        <w:ind w:left="1944"/>
        <w:jc w:val="both"/>
        <w:rPr>
          <w:rFonts w:ascii="Georgia" w:hAnsi="Georgia" w:cs="Arial"/>
          <w:color w:val="365F91" w:themeColor="accent1" w:themeShade="BF"/>
        </w:rPr>
      </w:pPr>
      <w:r w:rsidRPr="00B72850">
        <w:rPr>
          <w:rFonts w:ascii="Georgia" w:hAnsi="Georgia" w:cs="Arial"/>
          <w:color w:val="365F91" w:themeColor="accent1" w:themeShade="BF"/>
        </w:rPr>
        <w:t>02119</w:t>
      </w:r>
    </w:p>
    <w:p w14:paraId="51A87CCF" w14:textId="22E1E560" w:rsidR="009C22C6" w:rsidRPr="00B72850" w:rsidRDefault="009C22C6" w:rsidP="00B46C56">
      <w:pPr>
        <w:pStyle w:val="ListParagraph"/>
        <w:numPr>
          <w:ilvl w:val="0"/>
          <w:numId w:val="6"/>
        </w:numPr>
        <w:ind w:left="2232"/>
        <w:jc w:val="both"/>
        <w:rPr>
          <w:rFonts w:ascii="Georgia" w:hAnsi="Georgia" w:cs="Arial"/>
          <w:color w:val="365F91" w:themeColor="accent1" w:themeShade="BF"/>
        </w:rPr>
      </w:pPr>
      <w:r w:rsidRPr="00B72850">
        <w:rPr>
          <w:rFonts w:ascii="Georgia" w:eastAsia="Arial" w:hAnsi="Georgia" w:cs="Arial"/>
          <w:noProof w:val="0"/>
          <w:color w:val="365F91" w:themeColor="accent1" w:themeShade="BF"/>
          <w:sz w:val="20"/>
          <w:szCs w:val="20"/>
          <w:lang w:bidi="en-US"/>
        </w:rPr>
        <w:t>Victim disaggregation variable STV1 („minor“)</w:t>
      </w:r>
    </w:p>
    <w:p w14:paraId="7C240069" w14:textId="43C3FF3C" w:rsidR="00CF393B"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3</w:t>
      </w:r>
    </w:p>
    <w:p w14:paraId="0C30A426" w14:textId="77777777" w:rsidR="00CF393B" w:rsidRPr="00B72850" w:rsidRDefault="00CF393B" w:rsidP="00B46C56">
      <w:pPr>
        <w:widowControl w:val="0"/>
        <w:numPr>
          <w:ilvl w:val="1"/>
          <w:numId w:val="1"/>
        </w:numPr>
        <w:autoSpaceDE w:val="0"/>
        <w:autoSpaceDN w:val="0"/>
        <w:ind w:left="1944"/>
        <w:jc w:val="both"/>
        <w:rPr>
          <w:rFonts w:ascii="Georgia" w:hAnsi="Georgia" w:cs="Arial"/>
          <w:color w:val="365F91" w:themeColor="accent1" w:themeShade="BF"/>
        </w:rPr>
      </w:pPr>
      <w:r w:rsidRPr="00B72850">
        <w:rPr>
          <w:rFonts w:ascii="Georgia" w:hAnsi="Georgia" w:cs="Arial"/>
          <w:color w:val="365F91" w:themeColor="accent1" w:themeShade="BF"/>
        </w:rPr>
        <w:t>020111</w:t>
      </w:r>
    </w:p>
    <w:p w14:paraId="4115FDC7" w14:textId="664A4502" w:rsidR="00CF393B"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4</w:t>
      </w:r>
      <w:r w:rsidR="00CF393B" w:rsidRPr="00B72850">
        <w:rPr>
          <w:rFonts w:ascii="Georgia" w:eastAsia="ヒラギノ角ゴ Pro W3" w:hAnsi="Georgia" w:cs="Arial"/>
          <w:noProof w:val="0"/>
          <w:color w:val="365F91" w:themeColor="accent1" w:themeShade="BF"/>
        </w:rPr>
        <w:t xml:space="preserve"> </w:t>
      </w:r>
      <w:r w:rsidR="00DE616E">
        <w:rPr>
          <w:rFonts w:ascii="Georgia" w:hAnsi="Georgia" w:cs="Arial"/>
          <w:color w:val="002060"/>
        </w:rPr>
        <w:t>i</w:t>
      </w:r>
      <w:r w:rsidR="00DE616E" w:rsidRPr="00E71CA7">
        <w:rPr>
          <w:rFonts w:ascii="Georgia" w:hAnsi="Georgia" w:cs="Arial"/>
          <w:color w:val="002060"/>
        </w:rPr>
        <w:t>n connection to paragraphs 1 and 2</w:t>
      </w:r>
    </w:p>
    <w:p w14:paraId="03B58913" w14:textId="77777777" w:rsidR="00CF393B" w:rsidRPr="00B72850" w:rsidRDefault="00CF393B" w:rsidP="00B46C56">
      <w:pPr>
        <w:widowControl w:val="0"/>
        <w:numPr>
          <w:ilvl w:val="1"/>
          <w:numId w:val="1"/>
        </w:numPr>
        <w:autoSpaceDE w:val="0"/>
        <w:autoSpaceDN w:val="0"/>
        <w:ind w:left="1944"/>
        <w:jc w:val="both"/>
        <w:rPr>
          <w:rFonts w:ascii="Georgia" w:hAnsi="Georgia" w:cs="Arial"/>
          <w:color w:val="365F91" w:themeColor="accent1" w:themeShade="BF"/>
        </w:rPr>
      </w:pPr>
      <w:r w:rsidRPr="00B72850">
        <w:rPr>
          <w:rFonts w:ascii="Georgia" w:hAnsi="Georgia" w:cs="Arial"/>
          <w:color w:val="365F91" w:themeColor="accent1" w:themeShade="BF"/>
        </w:rPr>
        <w:t>0109</w:t>
      </w:r>
    </w:p>
    <w:p w14:paraId="66583FD8" w14:textId="77B749A0" w:rsidR="00CF393B" w:rsidRPr="00B72850" w:rsidRDefault="00FB7C93" w:rsidP="00B46C56">
      <w:pPr>
        <w:pStyle w:val="ListParagraph"/>
        <w:numPr>
          <w:ilvl w:val="0"/>
          <w:numId w:val="1"/>
        </w:numPr>
        <w:ind w:left="1224"/>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lastRenderedPageBreak/>
        <w:t>Paragraf 5</w:t>
      </w:r>
    </w:p>
    <w:p w14:paraId="6296262C" w14:textId="77777777" w:rsidR="00CF393B" w:rsidRPr="00B72850" w:rsidRDefault="00CF393B" w:rsidP="00B46C56">
      <w:pPr>
        <w:widowControl w:val="0"/>
        <w:numPr>
          <w:ilvl w:val="1"/>
          <w:numId w:val="1"/>
        </w:numPr>
        <w:autoSpaceDE w:val="0"/>
        <w:autoSpaceDN w:val="0"/>
        <w:ind w:left="1944"/>
        <w:jc w:val="both"/>
        <w:rPr>
          <w:rFonts w:ascii="Georgia" w:hAnsi="Georgia" w:cs="Arial"/>
          <w:color w:val="365F91" w:themeColor="accent1" w:themeShade="BF"/>
        </w:rPr>
      </w:pPr>
      <w:r w:rsidRPr="00B72850">
        <w:rPr>
          <w:rFonts w:ascii="Georgia" w:hAnsi="Georgia" w:cs="Arial"/>
          <w:color w:val="365F91" w:themeColor="accent1" w:themeShade="BF"/>
        </w:rPr>
        <w:t>02119</w:t>
      </w:r>
    </w:p>
    <w:p w14:paraId="13A98EDB" w14:textId="3543449F" w:rsidR="00BF498D" w:rsidRPr="00B72850" w:rsidRDefault="00BF498D" w:rsidP="008D6A12">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p>
    <w:p w14:paraId="6ADA2226" w14:textId="61EB3178" w:rsidR="00BF498D" w:rsidRPr="00B72850" w:rsidRDefault="00BF498D" w:rsidP="00BF498D">
      <w:pPr>
        <w:rPr>
          <w:rFonts w:ascii="Arial" w:hAnsi="Arial" w:cs="Arial"/>
          <w:bCs/>
          <w:color w:val="FF0000"/>
        </w:rPr>
      </w:pPr>
      <w:r w:rsidRPr="00B72850">
        <w:t xml:space="preserve">                                                          </w:t>
      </w:r>
      <w:r w:rsidR="00CF393B" w:rsidRPr="00B72850">
        <w:t xml:space="preserve">     </w:t>
      </w:r>
      <w:r w:rsidRPr="00B72850">
        <w:t xml:space="preserve">  </w:t>
      </w:r>
      <w:r w:rsidR="003C2AAA" w:rsidRPr="00B72850">
        <w:t xml:space="preserve">       </w:t>
      </w:r>
      <w:r w:rsidRPr="00B72850">
        <w:t xml:space="preserve"> </w:t>
      </w:r>
      <w:r w:rsidR="007A3D7F" w:rsidRPr="00B72850">
        <w:rPr>
          <w:rFonts w:ascii="Arial" w:hAnsi="Arial" w:cs="Arial"/>
          <w:bCs/>
          <w:color w:val="FF0000"/>
        </w:rPr>
        <w:t>1</w:t>
      </w:r>
      <w:r w:rsidR="00C32B7A" w:rsidRPr="00B72850">
        <w:rPr>
          <w:rFonts w:ascii="Arial" w:hAnsi="Arial" w:cs="Arial"/>
          <w:bCs/>
          <w:color w:val="FF0000"/>
        </w:rPr>
        <w:t>6</w:t>
      </w:r>
      <w:r w:rsidR="007A3D7F" w:rsidRPr="00B72850">
        <w:rPr>
          <w:rFonts w:ascii="Arial" w:hAnsi="Arial" w:cs="Arial"/>
          <w:bCs/>
          <w:color w:val="FF0000"/>
        </w:rPr>
        <w:t>.</w:t>
      </w:r>
      <w:r w:rsidRPr="00B72850">
        <w:rPr>
          <w:rFonts w:ascii="Arial" w:hAnsi="Arial" w:cs="Arial"/>
          <w:bCs/>
          <w:color w:val="FF0000"/>
        </w:rPr>
        <w:t xml:space="preserve"> </w:t>
      </w:r>
      <w:r w:rsidRPr="00787157">
        <w:rPr>
          <w:rFonts w:ascii="Arial" w:hAnsi="Arial" w:cs="Arial"/>
          <w:bCs/>
          <w:color w:val="FF0000"/>
          <w:u w:val="single"/>
        </w:rPr>
        <w:t>Z</w:t>
      </w:r>
      <w:r w:rsidR="003C2AAA" w:rsidRPr="00787157">
        <w:rPr>
          <w:rFonts w:ascii="Arial" w:hAnsi="Arial" w:cs="Arial"/>
          <w:bCs/>
          <w:color w:val="FF0000"/>
          <w:u w:val="single"/>
        </w:rPr>
        <w:t>akon o osiguranju</w:t>
      </w:r>
    </w:p>
    <w:p w14:paraId="00E5C2F5" w14:textId="7596A947" w:rsidR="00853AEA" w:rsidRPr="00B72850" w:rsidRDefault="00853AEA" w:rsidP="00853AEA">
      <w:pPr>
        <w:ind w:left="2880" w:firstLine="720"/>
        <w:rPr>
          <w:bCs/>
          <w:iCs/>
          <w:noProof w:val="0"/>
          <w:color w:val="FF0000"/>
        </w:rPr>
      </w:pPr>
      <w:r w:rsidRPr="00B72850">
        <w:rPr>
          <w:bCs/>
          <w:iCs/>
          <w:noProof w:val="0"/>
          <w:color w:val="FF0000"/>
        </w:rPr>
        <w:t xml:space="preserve">       INSURANCE LAW</w:t>
      </w:r>
    </w:p>
    <w:p w14:paraId="4D5D0DA8" w14:textId="4AF3953A" w:rsidR="00BF498D" w:rsidRPr="00B72850" w:rsidRDefault="00BF498D" w:rsidP="00BF498D">
      <w:pPr>
        <w:rPr>
          <w:rFonts w:ascii="Arial" w:hAnsi="Arial" w:cs="Arial"/>
          <w:i/>
          <w:iCs/>
          <w:sz w:val="20"/>
          <w:szCs w:val="20"/>
        </w:rPr>
      </w:pPr>
    </w:p>
    <w:p w14:paraId="7DB0BDC7" w14:textId="77777777" w:rsidR="00853AEA" w:rsidRPr="00B72850" w:rsidRDefault="00853AEA" w:rsidP="00BF498D">
      <w:pPr>
        <w:rPr>
          <w:rFonts w:ascii="Arial" w:hAnsi="Arial" w:cs="Arial"/>
          <w:i/>
          <w:iCs/>
          <w:sz w:val="20"/>
          <w:szCs w:val="20"/>
        </w:rPr>
      </w:pPr>
    </w:p>
    <w:p w14:paraId="05E1B7A2" w14:textId="754E8BB9" w:rsidR="005B571C" w:rsidRPr="00B72850" w:rsidRDefault="005B571C" w:rsidP="007A3D7F">
      <w:pPr>
        <w:jc w:val="center"/>
        <w:rPr>
          <w:rFonts w:ascii="Arial" w:hAnsi="Arial" w:cs="Arial"/>
          <w:b/>
          <w:bCs/>
          <w:iCs/>
          <w:sz w:val="20"/>
          <w:szCs w:val="20"/>
        </w:rPr>
      </w:pPr>
      <w:r w:rsidRPr="00B72850">
        <w:rPr>
          <w:rFonts w:ascii="Arial" w:hAnsi="Arial" w:cs="Arial"/>
          <w:b/>
          <w:bCs/>
          <w:iCs/>
          <w:sz w:val="20"/>
          <w:szCs w:val="20"/>
        </w:rPr>
        <w:t>KRIVIČNA DELA</w:t>
      </w:r>
    </w:p>
    <w:p w14:paraId="7FB66D16" w14:textId="229EC481" w:rsidR="00214C79" w:rsidRPr="00B72850" w:rsidRDefault="005B571C" w:rsidP="005844D3">
      <w:pPr>
        <w:jc w:val="center"/>
        <w:rPr>
          <w:rFonts w:ascii="Arial" w:hAnsi="Arial" w:cs="Arial"/>
          <w:b/>
          <w:bCs/>
          <w:iCs/>
          <w:sz w:val="20"/>
          <w:szCs w:val="20"/>
        </w:rPr>
      </w:pPr>
      <w:bookmarkStart w:id="37" w:name="str_306"/>
      <w:bookmarkEnd w:id="37"/>
      <w:r w:rsidRPr="00B72850">
        <w:rPr>
          <w:rFonts w:ascii="Arial" w:hAnsi="Arial" w:cs="Arial"/>
          <w:b/>
          <w:bCs/>
          <w:iCs/>
          <w:sz w:val="20"/>
          <w:szCs w:val="20"/>
        </w:rPr>
        <w:t>Neovlašćeno obavljanje delatnosti osiguranja</w:t>
      </w:r>
    </w:p>
    <w:p w14:paraId="5A50D59B" w14:textId="43C01CD4" w:rsidR="004E0CAB" w:rsidRPr="00B72850" w:rsidRDefault="005B571C" w:rsidP="00734FC5">
      <w:pPr>
        <w:jc w:val="center"/>
        <w:rPr>
          <w:rFonts w:ascii="Arial" w:hAnsi="Arial" w:cs="Arial"/>
          <w:b/>
          <w:bCs/>
          <w:iCs/>
          <w:sz w:val="20"/>
          <w:szCs w:val="20"/>
        </w:rPr>
      </w:pPr>
      <w:bookmarkStart w:id="38" w:name="clan_256"/>
      <w:bookmarkEnd w:id="38"/>
      <w:r w:rsidRPr="00B72850">
        <w:rPr>
          <w:rFonts w:ascii="Arial" w:hAnsi="Arial" w:cs="Arial"/>
          <w:b/>
          <w:bCs/>
          <w:iCs/>
          <w:sz w:val="20"/>
          <w:szCs w:val="20"/>
        </w:rPr>
        <w:t>Član 256</w:t>
      </w:r>
    </w:p>
    <w:p w14:paraId="3C1EC277" w14:textId="77777777" w:rsidR="00734FC5" w:rsidRPr="00B72850" w:rsidRDefault="00734FC5" w:rsidP="00734FC5">
      <w:pPr>
        <w:jc w:val="center"/>
        <w:rPr>
          <w:rFonts w:ascii="Arial" w:hAnsi="Arial" w:cs="Arial"/>
          <w:b/>
          <w:bCs/>
          <w:iCs/>
          <w:sz w:val="20"/>
          <w:szCs w:val="20"/>
        </w:rPr>
      </w:pPr>
    </w:p>
    <w:p w14:paraId="190CA5A0" w14:textId="10125C31" w:rsidR="008E7E58" w:rsidRPr="00C90CD6" w:rsidRDefault="005B571C" w:rsidP="00C90CD6">
      <w:pPr>
        <w:widowControl w:val="0"/>
        <w:tabs>
          <w:tab w:val="left" w:pos="810"/>
        </w:tabs>
        <w:autoSpaceDE w:val="0"/>
        <w:autoSpaceDN w:val="0"/>
        <w:spacing w:before="75" w:line="247" w:lineRule="auto"/>
        <w:ind w:left="810"/>
        <w:jc w:val="both"/>
        <w:rPr>
          <w:rFonts w:ascii="Arial" w:hAnsi="Arial" w:cs="Arial"/>
          <w:iCs/>
          <w:sz w:val="20"/>
          <w:szCs w:val="20"/>
        </w:rPr>
      </w:pPr>
      <w:r w:rsidRPr="00C90CD6">
        <w:rPr>
          <w:rFonts w:ascii="Arial" w:eastAsia="Times New Roman" w:hAnsi="Arial" w:cs="Arial"/>
          <w:noProof w:val="0"/>
          <w:sz w:val="20"/>
          <w:szCs w:val="20"/>
          <w:lang w:bidi="en-US"/>
        </w:rPr>
        <w:t>Odgovorno</w:t>
      </w:r>
      <w:r w:rsidRPr="00C90CD6">
        <w:rPr>
          <w:rFonts w:ascii="Arial" w:hAnsi="Arial" w:cs="Arial"/>
          <w:iCs/>
          <w:sz w:val="20"/>
          <w:szCs w:val="20"/>
        </w:rPr>
        <w:t xml:space="preserve"> lice u društvu za osiguranje, društvu za reosiguranje, društvu za posredovanje u osiguranju i društvu za zastupanje u osiguranju, kao i kod zastupnika u osiguranju, koje obavlja delatnost osiguranja za koju nije dobijena dozvola Narodne banke Srbije, kazniće se za krivično delo kaznom zatvora od tri do šest godina.</w:t>
      </w:r>
    </w:p>
    <w:p w14:paraId="3C18222B" w14:textId="1483CF9E" w:rsidR="005B571C" w:rsidRPr="00C90CD6" w:rsidRDefault="005B571C" w:rsidP="00C90CD6">
      <w:pPr>
        <w:widowControl w:val="0"/>
        <w:tabs>
          <w:tab w:val="left" w:pos="810"/>
        </w:tabs>
        <w:autoSpaceDE w:val="0"/>
        <w:autoSpaceDN w:val="0"/>
        <w:spacing w:before="75" w:line="247" w:lineRule="auto"/>
        <w:ind w:left="810"/>
        <w:jc w:val="both"/>
        <w:rPr>
          <w:rFonts w:ascii="Arial" w:hAnsi="Arial" w:cs="Arial"/>
          <w:iCs/>
          <w:sz w:val="20"/>
          <w:szCs w:val="20"/>
        </w:rPr>
      </w:pPr>
      <w:r w:rsidRPr="00C90CD6">
        <w:rPr>
          <w:rFonts w:ascii="Arial" w:eastAsia="Times New Roman" w:hAnsi="Arial" w:cs="Arial"/>
          <w:noProof w:val="0"/>
          <w:sz w:val="20"/>
          <w:szCs w:val="20"/>
          <w:lang w:bidi="en-US"/>
        </w:rPr>
        <w:t>Odgovorno lice pravnog subjekta koje, u svojstvu pružaoca usluga, s drugim licima zaključuje ugovore o osiguranju ili ugovore koji su po svojoj pravnoj prirodi ugovori o osiguranju, kazniće se za krivično delo kaznom zatvora od tri do šest godina</w:t>
      </w:r>
      <w:r w:rsidRPr="00C90CD6">
        <w:rPr>
          <w:rFonts w:ascii="Arial" w:hAnsi="Arial" w:cs="Arial"/>
          <w:iCs/>
          <w:sz w:val="20"/>
          <w:szCs w:val="20"/>
        </w:rPr>
        <w:t>.</w:t>
      </w:r>
    </w:p>
    <w:p w14:paraId="1FC0A629" w14:textId="3CB32A7E" w:rsidR="00214C79" w:rsidRPr="00B72850" w:rsidRDefault="00214C79" w:rsidP="004E0CAB">
      <w:pPr>
        <w:ind w:left="360"/>
        <w:jc w:val="both"/>
        <w:rPr>
          <w:rFonts w:ascii="Arial" w:hAnsi="Arial" w:cs="Arial"/>
          <w:iCs/>
          <w:sz w:val="20"/>
          <w:szCs w:val="20"/>
        </w:rPr>
      </w:pPr>
    </w:p>
    <w:p w14:paraId="2B95A9E9" w14:textId="1F98636A" w:rsidR="00214C79" w:rsidRPr="00B72850" w:rsidRDefault="004E0CAB" w:rsidP="00214C79">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27A41B2D" w14:textId="4154AA1E" w:rsidR="00214C79" w:rsidRPr="00B72850" w:rsidRDefault="00214C79"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07019</w:t>
      </w:r>
      <w:r w:rsidRPr="00B72850">
        <w:rPr>
          <w:rFonts w:ascii="Arial" w:hAnsi="Arial" w:cs="Arial"/>
          <w:color w:val="365F91" w:themeColor="accent1" w:themeShade="BF"/>
          <w:sz w:val="20"/>
          <w:szCs w:val="20"/>
        </w:rPr>
        <w:t xml:space="preserve"> </w:t>
      </w:r>
    </w:p>
    <w:p w14:paraId="45596E9C" w14:textId="77777777" w:rsidR="00214C79" w:rsidRPr="00B72850" w:rsidRDefault="00214C79" w:rsidP="007A3D7F">
      <w:pPr>
        <w:jc w:val="both"/>
        <w:rPr>
          <w:rFonts w:ascii="Arial" w:hAnsi="Arial" w:cs="Arial"/>
          <w:iCs/>
          <w:sz w:val="20"/>
          <w:szCs w:val="20"/>
        </w:rPr>
      </w:pPr>
    </w:p>
    <w:p w14:paraId="04E39AD3" w14:textId="7D4901FF" w:rsidR="005B571C" w:rsidRPr="00B72850" w:rsidRDefault="001420D9" w:rsidP="007A3D7F">
      <w:pPr>
        <w:jc w:val="center"/>
        <w:rPr>
          <w:rFonts w:ascii="Arial" w:hAnsi="Arial" w:cs="Arial"/>
          <w:b/>
          <w:bCs/>
          <w:iCs/>
          <w:sz w:val="20"/>
          <w:szCs w:val="20"/>
        </w:rPr>
      </w:pPr>
      <w:bookmarkStart w:id="39" w:name="str_307"/>
      <w:bookmarkEnd w:id="39"/>
      <w:r w:rsidRPr="00B72850">
        <w:rPr>
          <w:rFonts w:ascii="Arial" w:hAnsi="Arial" w:cs="Arial"/>
          <w:b/>
          <w:bCs/>
          <w:iCs/>
          <w:sz w:val="20"/>
          <w:szCs w:val="20"/>
        </w:rPr>
        <w:t xml:space="preserve"> </w:t>
      </w:r>
      <w:r w:rsidR="005B571C" w:rsidRPr="00B72850">
        <w:rPr>
          <w:rFonts w:ascii="Arial" w:hAnsi="Arial" w:cs="Arial"/>
          <w:b/>
          <w:bCs/>
          <w:iCs/>
          <w:sz w:val="20"/>
          <w:szCs w:val="20"/>
        </w:rPr>
        <w:t>Davanje lažnih mišljenja i izveštaja</w:t>
      </w:r>
    </w:p>
    <w:p w14:paraId="2AB743E8" w14:textId="541079C4" w:rsidR="005B571C" w:rsidRPr="00B72850" w:rsidRDefault="005B571C" w:rsidP="007A3D7F">
      <w:pPr>
        <w:jc w:val="center"/>
        <w:rPr>
          <w:rFonts w:ascii="Arial" w:hAnsi="Arial" w:cs="Arial"/>
          <w:b/>
          <w:bCs/>
          <w:iCs/>
          <w:sz w:val="20"/>
          <w:szCs w:val="20"/>
        </w:rPr>
      </w:pPr>
      <w:bookmarkStart w:id="40" w:name="clan_257"/>
      <w:bookmarkEnd w:id="40"/>
      <w:r w:rsidRPr="00B72850">
        <w:rPr>
          <w:rFonts w:ascii="Arial" w:hAnsi="Arial" w:cs="Arial"/>
          <w:b/>
          <w:bCs/>
          <w:iCs/>
          <w:sz w:val="20"/>
          <w:szCs w:val="20"/>
        </w:rPr>
        <w:t>Član 257</w:t>
      </w:r>
    </w:p>
    <w:p w14:paraId="171C49B2" w14:textId="77777777" w:rsidR="00EF2A58" w:rsidRPr="00B72850" w:rsidRDefault="00EF2A58" w:rsidP="007A3D7F">
      <w:pPr>
        <w:jc w:val="center"/>
        <w:rPr>
          <w:rFonts w:ascii="Arial" w:hAnsi="Arial" w:cs="Arial"/>
          <w:b/>
          <w:bCs/>
          <w:iCs/>
          <w:sz w:val="20"/>
          <w:szCs w:val="20"/>
        </w:rPr>
      </w:pPr>
    </w:p>
    <w:p w14:paraId="53B4D80C" w14:textId="20E62AE1" w:rsidR="005B571C" w:rsidRPr="00B72850" w:rsidRDefault="005B571C" w:rsidP="00734FC5">
      <w:pPr>
        <w:ind w:left="360"/>
        <w:rPr>
          <w:rFonts w:ascii="Arial" w:hAnsi="Arial" w:cs="Arial"/>
          <w:iCs/>
          <w:sz w:val="20"/>
          <w:szCs w:val="20"/>
        </w:rPr>
      </w:pPr>
      <w:r w:rsidRPr="00B72850">
        <w:rPr>
          <w:rFonts w:ascii="Arial" w:hAnsi="Arial" w:cs="Arial"/>
          <w:iCs/>
          <w:sz w:val="20"/>
          <w:szCs w:val="20"/>
        </w:rPr>
        <w:t>Ovlašćeni aktuar ili revizor koji protivno odredbama ovog zakona sačini lažno mišljenje, odnosno izveštaj, kazniće se za krivično delo kaznom zatvora od jedne do tri godine.</w:t>
      </w:r>
    </w:p>
    <w:p w14:paraId="3907C172" w14:textId="77777777" w:rsidR="00214C79" w:rsidRPr="00B72850" w:rsidRDefault="00214C79" w:rsidP="00734FC5">
      <w:pPr>
        <w:ind w:left="360"/>
        <w:rPr>
          <w:rFonts w:ascii="Arial" w:hAnsi="Arial" w:cs="Arial"/>
          <w:iCs/>
          <w:sz w:val="20"/>
          <w:szCs w:val="20"/>
        </w:rPr>
      </w:pPr>
    </w:p>
    <w:p w14:paraId="4241874A" w14:textId="468FC577" w:rsidR="00214C79" w:rsidRPr="00B72850" w:rsidRDefault="00734FC5" w:rsidP="00214C79">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758077DA" w14:textId="34EEA3E6" w:rsidR="00214C79" w:rsidRPr="00B72850" w:rsidRDefault="00214C79"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07019</w:t>
      </w:r>
      <w:r w:rsidRPr="00B72850">
        <w:rPr>
          <w:rFonts w:ascii="Arial" w:hAnsi="Arial" w:cs="Arial"/>
          <w:color w:val="365F91" w:themeColor="accent1" w:themeShade="BF"/>
          <w:sz w:val="20"/>
          <w:szCs w:val="20"/>
        </w:rPr>
        <w:t xml:space="preserve"> </w:t>
      </w:r>
    </w:p>
    <w:p w14:paraId="5BD12A1C" w14:textId="1F119C86" w:rsidR="005B571C" w:rsidRPr="00B72850" w:rsidRDefault="005B571C" w:rsidP="00865080">
      <w:pPr>
        <w:jc w:val="center"/>
        <w:rPr>
          <w:rFonts w:ascii="Arial" w:hAnsi="Arial" w:cs="Arial"/>
          <w:b/>
          <w:bCs/>
          <w:iCs/>
          <w:sz w:val="20"/>
          <w:szCs w:val="20"/>
        </w:rPr>
      </w:pPr>
      <w:bookmarkStart w:id="41" w:name="str_308"/>
      <w:bookmarkEnd w:id="41"/>
      <w:r w:rsidRPr="00B72850">
        <w:rPr>
          <w:rFonts w:ascii="Arial" w:hAnsi="Arial" w:cs="Arial"/>
          <w:b/>
          <w:bCs/>
          <w:iCs/>
          <w:sz w:val="20"/>
          <w:szCs w:val="20"/>
        </w:rPr>
        <w:t>Davanje lažne procene</w:t>
      </w:r>
    </w:p>
    <w:p w14:paraId="024967A4" w14:textId="1FA2B5C8" w:rsidR="005B571C" w:rsidRPr="00B72850" w:rsidRDefault="005B571C" w:rsidP="00865080">
      <w:pPr>
        <w:jc w:val="center"/>
        <w:rPr>
          <w:rFonts w:ascii="Arial" w:hAnsi="Arial" w:cs="Arial"/>
          <w:b/>
          <w:bCs/>
          <w:iCs/>
          <w:sz w:val="20"/>
          <w:szCs w:val="20"/>
        </w:rPr>
      </w:pPr>
      <w:bookmarkStart w:id="42" w:name="clan_258"/>
      <w:bookmarkEnd w:id="42"/>
      <w:r w:rsidRPr="00B72850">
        <w:rPr>
          <w:rFonts w:ascii="Arial" w:hAnsi="Arial" w:cs="Arial"/>
          <w:b/>
          <w:bCs/>
          <w:iCs/>
          <w:sz w:val="20"/>
          <w:szCs w:val="20"/>
        </w:rPr>
        <w:t>Član 258</w:t>
      </w:r>
    </w:p>
    <w:p w14:paraId="40248509" w14:textId="77777777" w:rsidR="00EF2A58" w:rsidRPr="00B72850" w:rsidRDefault="00EF2A58" w:rsidP="00865080">
      <w:pPr>
        <w:jc w:val="center"/>
        <w:rPr>
          <w:rFonts w:ascii="Arial" w:hAnsi="Arial" w:cs="Arial"/>
          <w:b/>
          <w:bCs/>
          <w:iCs/>
          <w:sz w:val="20"/>
          <w:szCs w:val="20"/>
        </w:rPr>
      </w:pPr>
    </w:p>
    <w:p w14:paraId="5519AE88" w14:textId="77777777" w:rsidR="005B571C" w:rsidRPr="00B72850" w:rsidRDefault="005B571C" w:rsidP="00EB2D03">
      <w:pPr>
        <w:ind w:left="360"/>
        <w:jc w:val="both"/>
        <w:rPr>
          <w:rFonts w:ascii="Arial" w:hAnsi="Arial" w:cs="Arial"/>
          <w:iCs/>
          <w:sz w:val="20"/>
          <w:szCs w:val="20"/>
        </w:rPr>
      </w:pPr>
      <w:r w:rsidRPr="00B72850">
        <w:rPr>
          <w:rFonts w:ascii="Arial" w:hAnsi="Arial" w:cs="Arial"/>
          <w:iCs/>
          <w:sz w:val="20"/>
          <w:szCs w:val="20"/>
        </w:rPr>
        <w:t>Odgovorno lice u društvu za osiguranje, društvu za reosiguranje, društvu za posredovanje u osiguranju i društvu za zastupanje u osiguranju, kao i kod zastupnika u osiguranju, koje pri utvrđivanju i proceni rizika i šteta sačini lažne procene i izjave, kazniće se za krivično delo novčanom kaznom ili kaznom zatvora do tri godine.</w:t>
      </w:r>
    </w:p>
    <w:p w14:paraId="35B41322" w14:textId="77777777" w:rsidR="00442B05" w:rsidRPr="00B72850" w:rsidRDefault="00442B05" w:rsidP="00214C79">
      <w:pPr>
        <w:jc w:val="both"/>
        <w:rPr>
          <w:rFonts w:ascii="Arial" w:hAnsi="Arial" w:cs="Arial"/>
          <w:iCs/>
          <w:sz w:val="20"/>
          <w:szCs w:val="20"/>
        </w:rPr>
      </w:pPr>
      <w:bookmarkStart w:id="43" w:name="str_309"/>
      <w:bookmarkStart w:id="44" w:name="str_315"/>
      <w:bookmarkEnd w:id="43"/>
      <w:bookmarkEnd w:id="44"/>
    </w:p>
    <w:p w14:paraId="45782C7F" w14:textId="1DD1D43B" w:rsidR="00214C79" w:rsidRPr="00B72850" w:rsidRDefault="00EB2D03" w:rsidP="00214C79">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2E4FDF1A" w14:textId="77777777" w:rsidR="00214C79" w:rsidRPr="00B72850" w:rsidRDefault="00214C79"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07019</w:t>
      </w:r>
      <w:r w:rsidRPr="00B72850">
        <w:rPr>
          <w:rFonts w:ascii="Arial" w:hAnsi="Arial" w:cs="Arial"/>
          <w:color w:val="365F91" w:themeColor="accent1" w:themeShade="BF"/>
          <w:sz w:val="20"/>
          <w:szCs w:val="20"/>
        </w:rPr>
        <w:t xml:space="preserve"> </w:t>
      </w:r>
    </w:p>
    <w:p w14:paraId="7EFA5601" w14:textId="492EAF8D" w:rsidR="005B571C" w:rsidRPr="00B72850" w:rsidRDefault="005B571C" w:rsidP="003219A0">
      <w:pPr>
        <w:jc w:val="both"/>
        <w:rPr>
          <w:rFonts w:ascii="Arial" w:hAnsi="Arial" w:cs="Arial"/>
          <w:iCs/>
          <w:sz w:val="20"/>
          <w:szCs w:val="20"/>
        </w:rPr>
      </w:pPr>
      <w:r w:rsidRPr="00B72850">
        <w:rPr>
          <w:rFonts w:ascii="Arial" w:hAnsi="Arial" w:cs="Arial"/>
          <w:iCs/>
          <w:sz w:val="20"/>
          <w:szCs w:val="20"/>
        </w:rPr>
        <w:t xml:space="preserve">                                                               </w:t>
      </w:r>
    </w:p>
    <w:p w14:paraId="64C264A3" w14:textId="24ABFC3B" w:rsidR="005B571C" w:rsidRPr="00B72850" w:rsidRDefault="003219A0" w:rsidP="00E42BA6">
      <w:pPr>
        <w:jc w:val="center"/>
        <w:rPr>
          <w:rFonts w:ascii="Arial" w:hAnsi="Arial" w:cs="Arial"/>
          <w:bCs/>
          <w:color w:val="FF0000"/>
        </w:rPr>
      </w:pPr>
      <w:r w:rsidRPr="00B72850">
        <w:rPr>
          <w:rFonts w:ascii="Arial" w:hAnsi="Arial" w:cs="Arial"/>
          <w:bCs/>
          <w:color w:val="FF0000"/>
        </w:rPr>
        <w:t>1</w:t>
      </w:r>
      <w:r w:rsidR="00C32B7A" w:rsidRPr="00B72850">
        <w:rPr>
          <w:rFonts w:ascii="Arial" w:hAnsi="Arial" w:cs="Arial"/>
          <w:bCs/>
          <w:color w:val="FF0000"/>
        </w:rPr>
        <w:t>7</w:t>
      </w:r>
      <w:r w:rsidRPr="00787157">
        <w:rPr>
          <w:rFonts w:ascii="Arial" w:hAnsi="Arial" w:cs="Arial"/>
          <w:bCs/>
          <w:color w:val="FF0000"/>
          <w:u w:val="single"/>
        </w:rPr>
        <w:t>.</w:t>
      </w:r>
      <w:r w:rsidR="00E42BA6" w:rsidRPr="00787157">
        <w:rPr>
          <w:rFonts w:ascii="Arial" w:hAnsi="Arial" w:cs="Arial"/>
          <w:bCs/>
          <w:color w:val="FF0000"/>
          <w:u w:val="single"/>
        </w:rPr>
        <w:t xml:space="preserve"> </w:t>
      </w:r>
      <w:r w:rsidR="005B571C" w:rsidRPr="00787157">
        <w:rPr>
          <w:rFonts w:ascii="Arial" w:hAnsi="Arial" w:cs="Arial"/>
          <w:bCs/>
          <w:color w:val="FF0000"/>
          <w:u w:val="single"/>
        </w:rPr>
        <w:t>Z</w:t>
      </w:r>
      <w:r w:rsidR="00214C79" w:rsidRPr="00787157">
        <w:rPr>
          <w:rFonts w:ascii="Arial" w:hAnsi="Arial" w:cs="Arial"/>
          <w:bCs/>
          <w:color w:val="FF0000"/>
          <w:u w:val="single"/>
        </w:rPr>
        <w:t>akon o otvorenim investicionim fondovima sa javnom ponudom</w:t>
      </w:r>
    </w:p>
    <w:p w14:paraId="17590F6D" w14:textId="77777777" w:rsidR="00853AEA" w:rsidRPr="00B72850" w:rsidRDefault="00853AEA" w:rsidP="00853AEA">
      <w:pPr>
        <w:ind w:left="1440" w:firstLine="720"/>
        <w:jc w:val="both"/>
        <w:rPr>
          <w:bCs/>
          <w:iCs/>
          <w:noProof w:val="0"/>
          <w:color w:val="FF0000"/>
        </w:rPr>
      </w:pPr>
      <w:r w:rsidRPr="00B72850">
        <w:rPr>
          <w:bCs/>
          <w:iCs/>
          <w:noProof w:val="0"/>
          <w:color w:val="FF0000"/>
        </w:rPr>
        <w:t>LAW ON OPEN INVESTMENT FUNDS SUBJECT TO THE PUBLIC OFFER</w:t>
      </w:r>
    </w:p>
    <w:p w14:paraId="109BC039" w14:textId="77777777" w:rsidR="005B571C" w:rsidRPr="00B72850" w:rsidRDefault="005B571C" w:rsidP="003219A0">
      <w:pPr>
        <w:jc w:val="both"/>
        <w:rPr>
          <w:rFonts w:ascii="Arial" w:hAnsi="Arial" w:cs="Arial"/>
          <w:bCs/>
          <w:iCs/>
        </w:rPr>
      </w:pPr>
    </w:p>
    <w:p w14:paraId="4229F99D" w14:textId="1B9332B8" w:rsidR="005B571C" w:rsidRPr="00B72850" w:rsidRDefault="00B64D7E" w:rsidP="00B64D7E">
      <w:pPr>
        <w:jc w:val="both"/>
        <w:rPr>
          <w:rFonts w:ascii="Arial" w:hAnsi="Arial" w:cs="Arial"/>
          <w:b/>
          <w:bCs/>
          <w:iCs/>
          <w:sz w:val="20"/>
          <w:szCs w:val="20"/>
        </w:rPr>
      </w:pPr>
      <w:r w:rsidRPr="00B72850">
        <w:rPr>
          <w:rFonts w:ascii="Arial" w:hAnsi="Arial" w:cs="Arial"/>
          <w:b/>
          <w:bCs/>
          <w:iCs/>
          <w:sz w:val="20"/>
          <w:szCs w:val="20"/>
        </w:rPr>
        <w:t xml:space="preserve">                                                                         </w:t>
      </w:r>
      <w:r w:rsidR="005B571C" w:rsidRPr="00B72850">
        <w:rPr>
          <w:rFonts w:ascii="Arial" w:hAnsi="Arial" w:cs="Arial"/>
          <w:b/>
          <w:bCs/>
          <w:iCs/>
          <w:sz w:val="20"/>
          <w:szCs w:val="20"/>
        </w:rPr>
        <w:t>Krivična dela</w:t>
      </w:r>
    </w:p>
    <w:p w14:paraId="753FED44" w14:textId="77777777" w:rsidR="00214C79" w:rsidRPr="00B72850" w:rsidRDefault="00214C79" w:rsidP="00214C79">
      <w:pPr>
        <w:pStyle w:val="ListParagraph"/>
        <w:ind w:left="4530"/>
        <w:jc w:val="both"/>
        <w:rPr>
          <w:rFonts w:ascii="Arial" w:hAnsi="Arial" w:cs="Arial"/>
          <w:b/>
          <w:bCs/>
          <w:iCs/>
          <w:sz w:val="20"/>
          <w:szCs w:val="20"/>
        </w:rPr>
      </w:pPr>
    </w:p>
    <w:p w14:paraId="5F59CAA2" w14:textId="6B93A1E1" w:rsidR="005B571C" w:rsidRPr="00B72850" w:rsidRDefault="003219A0" w:rsidP="003219A0">
      <w:pPr>
        <w:jc w:val="both"/>
        <w:rPr>
          <w:rFonts w:ascii="Arial" w:hAnsi="Arial" w:cs="Arial"/>
          <w:b/>
          <w:bCs/>
          <w:iCs/>
          <w:sz w:val="20"/>
          <w:szCs w:val="20"/>
        </w:rPr>
      </w:pPr>
      <w:r w:rsidRPr="00B72850">
        <w:rPr>
          <w:rFonts w:ascii="Arial" w:hAnsi="Arial" w:cs="Arial"/>
          <w:b/>
          <w:bCs/>
          <w:iCs/>
          <w:sz w:val="20"/>
          <w:szCs w:val="20"/>
        </w:rPr>
        <w:t xml:space="preserve">                                       </w:t>
      </w:r>
      <w:r w:rsidR="00214C79" w:rsidRPr="00B72850">
        <w:rPr>
          <w:rFonts w:ascii="Arial" w:hAnsi="Arial" w:cs="Arial"/>
          <w:b/>
          <w:bCs/>
          <w:iCs/>
          <w:sz w:val="20"/>
          <w:szCs w:val="20"/>
        </w:rPr>
        <w:t xml:space="preserve">      </w:t>
      </w:r>
      <w:r w:rsidRPr="00B72850">
        <w:rPr>
          <w:rFonts w:ascii="Arial" w:hAnsi="Arial" w:cs="Arial"/>
          <w:b/>
          <w:bCs/>
          <w:iCs/>
          <w:sz w:val="20"/>
          <w:szCs w:val="20"/>
        </w:rPr>
        <w:t xml:space="preserve"> </w:t>
      </w:r>
      <w:r w:rsidR="00C60C2E" w:rsidRPr="00B72850">
        <w:rPr>
          <w:rFonts w:ascii="Arial" w:hAnsi="Arial" w:cs="Arial"/>
          <w:b/>
          <w:bCs/>
          <w:iCs/>
          <w:sz w:val="20"/>
          <w:szCs w:val="20"/>
        </w:rPr>
        <w:t xml:space="preserve"> </w:t>
      </w:r>
      <w:r w:rsidR="005B571C" w:rsidRPr="00B72850">
        <w:rPr>
          <w:rFonts w:ascii="Arial" w:hAnsi="Arial" w:cs="Arial"/>
          <w:b/>
          <w:bCs/>
          <w:iCs/>
          <w:sz w:val="20"/>
          <w:szCs w:val="20"/>
        </w:rPr>
        <w:t>Objavljivanje neistinitih podataka o UCITS fondu</w:t>
      </w:r>
    </w:p>
    <w:p w14:paraId="12BF9773" w14:textId="4DE32DD0" w:rsidR="005B571C" w:rsidRPr="00B72850" w:rsidRDefault="00BC6F65" w:rsidP="003219A0">
      <w:pPr>
        <w:jc w:val="both"/>
        <w:rPr>
          <w:rFonts w:ascii="Arial" w:hAnsi="Arial" w:cs="Arial"/>
          <w:b/>
          <w:bCs/>
          <w:iCs/>
          <w:sz w:val="20"/>
          <w:szCs w:val="20"/>
        </w:rPr>
      </w:pPr>
      <w:bookmarkStart w:id="45" w:name="clan_121"/>
      <w:bookmarkEnd w:id="45"/>
      <w:r w:rsidRPr="00B72850">
        <w:rPr>
          <w:rFonts w:ascii="Arial" w:hAnsi="Arial" w:cs="Arial"/>
          <w:b/>
          <w:bCs/>
          <w:iCs/>
          <w:sz w:val="20"/>
          <w:szCs w:val="20"/>
        </w:rPr>
        <w:t xml:space="preserve">                                                                                  </w:t>
      </w:r>
      <w:r w:rsidR="005B571C" w:rsidRPr="00B72850">
        <w:rPr>
          <w:rFonts w:ascii="Arial" w:hAnsi="Arial" w:cs="Arial"/>
          <w:b/>
          <w:bCs/>
          <w:iCs/>
          <w:sz w:val="20"/>
          <w:szCs w:val="20"/>
        </w:rPr>
        <w:t>Član 121</w:t>
      </w:r>
    </w:p>
    <w:p w14:paraId="1F6154F6" w14:textId="77777777" w:rsidR="00ED60AB" w:rsidRPr="00B72850" w:rsidRDefault="00ED60AB" w:rsidP="003219A0">
      <w:pPr>
        <w:jc w:val="both"/>
        <w:rPr>
          <w:rFonts w:ascii="Arial" w:hAnsi="Arial" w:cs="Arial"/>
          <w:b/>
          <w:bCs/>
          <w:iCs/>
          <w:sz w:val="20"/>
          <w:szCs w:val="20"/>
        </w:rPr>
      </w:pPr>
    </w:p>
    <w:p w14:paraId="6D29F280" w14:textId="5BB89288" w:rsidR="001420D9" w:rsidRPr="00C90CD6" w:rsidRDefault="005B571C"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Ko, u nameri obmanjivanja investitora, u pravilima UCITS fonda, prospektu, ključnim informacijama, godišnjem ili polugodišnjem izveštaju, objavi neistinite podatke o finansijskom položaju UCITS fonda ili druge neistinite činjenice koje su relevantne za donošenje investicione odluke, ili objavljuje nepotpune podatke o tim činjenicama, kazniće se novčanom kaznom ili kaznom zatvora do jedne godine.</w:t>
      </w:r>
    </w:p>
    <w:p w14:paraId="3AEE6A90" w14:textId="56F5666A" w:rsidR="005B571C" w:rsidRPr="00C90CD6" w:rsidRDefault="005B571C" w:rsidP="00C90CD6">
      <w:pPr>
        <w:widowControl w:val="0"/>
        <w:tabs>
          <w:tab w:val="left" w:pos="810"/>
        </w:tabs>
        <w:autoSpaceDE w:val="0"/>
        <w:autoSpaceDN w:val="0"/>
        <w:spacing w:before="75" w:line="247" w:lineRule="auto"/>
        <w:ind w:left="810"/>
        <w:jc w:val="both"/>
        <w:rPr>
          <w:rFonts w:ascii="Arial" w:hAnsi="Arial" w:cs="Arial"/>
          <w:iCs/>
          <w:sz w:val="20"/>
          <w:szCs w:val="20"/>
        </w:rPr>
      </w:pPr>
      <w:r w:rsidRPr="00C90CD6">
        <w:rPr>
          <w:rFonts w:ascii="Arial" w:eastAsia="Times New Roman" w:hAnsi="Arial" w:cs="Arial"/>
          <w:noProof w:val="0"/>
          <w:sz w:val="20"/>
          <w:szCs w:val="20"/>
          <w:lang w:bidi="en-US"/>
        </w:rPr>
        <w:lastRenderedPageBreak/>
        <w:t>Ako je delom iz stava 1. ovog člana pribavljena imovinska korist ili drugim licima naneta imovinska šteta u iznosu koji prelazi 1.500.000 dinara, učinilac će</w:t>
      </w:r>
      <w:r w:rsidRPr="00C90CD6">
        <w:rPr>
          <w:rFonts w:ascii="Arial" w:hAnsi="Arial" w:cs="Arial"/>
          <w:iCs/>
          <w:sz w:val="20"/>
          <w:szCs w:val="20"/>
        </w:rPr>
        <w:t xml:space="preserve"> se kazniti zatvorom do tri godine i novčanom kaznom.</w:t>
      </w:r>
    </w:p>
    <w:p w14:paraId="4872C737" w14:textId="77777777" w:rsidR="00604DF9" w:rsidRPr="00B72850" w:rsidRDefault="00604DF9" w:rsidP="00604DF9">
      <w:pPr>
        <w:pStyle w:val="ListParagraph"/>
        <w:rPr>
          <w:rFonts w:ascii="Arial" w:hAnsi="Arial" w:cs="Arial"/>
          <w:iCs/>
          <w:sz w:val="20"/>
          <w:szCs w:val="20"/>
        </w:rPr>
      </w:pPr>
    </w:p>
    <w:p w14:paraId="76154239" w14:textId="0ADC49D7" w:rsidR="00604DF9" w:rsidRPr="00B72850" w:rsidRDefault="0078486F" w:rsidP="00604DF9">
      <w:pPr>
        <w:jc w:val="both"/>
        <w:rPr>
          <w:rFonts w:ascii="Georgia" w:eastAsia="ヒラギノ角ゴ Pro W3" w:hAnsi="Georgia" w:cs="Arial"/>
          <w:noProof w:val="0"/>
          <w:color w:val="365F91" w:themeColor="accent1" w:themeShade="BF"/>
        </w:rPr>
      </w:pPr>
      <w:bookmarkStart w:id="46" w:name="_Hlk74136270"/>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29557FD2" w14:textId="41DD3F6F" w:rsidR="00AC4945" w:rsidRPr="00B72850" w:rsidRDefault="00604DF9" w:rsidP="00B46C56">
      <w:pPr>
        <w:widowControl w:val="0"/>
        <w:numPr>
          <w:ilvl w:val="1"/>
          <w:numId w:val="1"/>
        </w:numPr>
        <w:autoSpaceDE w:val="0"/>
        <w:autoSpaceDN w:val="0"/>
        <w:ind w:left="1512"/>
        <w:jc w:val="both"/>
        <w:rPr>
          <w:rFonts w:ascii="Georgia" w:hAnsi="Georgia" w:cs="Arial"/>
          <w:color w:val="365F91" w:themeColor="accent1" w:themeShade="BF"/>
        </w:rPr>
      </w:pPr>
      <w:r w:rsidRPr="00B72850">
        <w:rPr>
          <w:rFonts w:ascii="Georgia" w:hAnsi="Georgia" w:cs="Arial"/>
          <w:color w:val="365F91" w:themeColor="accent1" w:themeShade="BF"/>
        </w:rPr>
        <w:t xml:space="preserve">  070112</w:t>
      </w:r>
      <w:r w:rsidRPr="00B72850">
        <w:rPr>
          <w:rFonts w:ascii="Arial" w:hAnsi="Arial" w:cs="Arial"/>
          <w:color w:val="365F91" w:themeColor="accent1" w:themeShade="BF"/>
          <w:sz w:val="20"/>
          <w:szCs w:val="20"/>
        </w:rPr>
        <w:t xml:space="preserve"> </w:t>
      </w:r>
      <w:bookmarkEnd w:id="46"/>
    </w:p>
    <w:p w14:paraId="5F0AE963" w14:textId="77777777" w:rsidR="00AC4945" w:rsidRPr="00B72850" w:rsidRDefault="00AC4945" w:rsidP="0063799F">
      <w:pPr>
        <w:jc w:val="both"/>
        <w:rPr>
          <w:rFonts w:ascii="Arial" w:hAnsi="Arial" w:cs="Arial"/>
          <w:iCs/>
          <w:sz w:val="20"/>
          <w:szCs w:val="20"/>
        </w:rPr>
      </w:pPr>
    </w:p>
    <w:p w14:paraId="677AD939" w14:textId="52025D45" w:rsidR="005B571C" w:rsidRPr="00B72850" w:rsidRDefault="005B571C" w:rsidP="0063799F">
      <w:pPr>
        <w:jc w:val="center"/>
        <w:rPr>
          <w:rFonts w:ascii="Arial" w:hAnsi="Arial" w:cs="Arial"/>
          <w:b/>
          <w:bCs/>
          <w:iCs/>
          <w:sz w:val="20"/>
          <w:szCs w:val="20"/>
        </w:rPr>
      </w:pPr>
      <w:r w:rsidRPr="00B72850">
        <w:rPr>
          <w:rFonts w:ascii="Arial" w:hAnsi="Arial" w:cs="Arial"/>
          <w:b/>
          <w:bCs/>
          <w:iCs/>
          <w:sz w:val="20"/>
          <w:szCs w:val="20"/>
        </w:rPr>
        <w:t>Neovlašćeno obavljanje delatnosti društva za upravljanje i depozitara</w:t>
      </w:r>
    </w:p>
    <w:p w14:paraId="6EEC4169" w14:textId="77777777" w:rsidR="005B571C" w:rsidRPr="00B72850" w:rsidRDefault="00BC6F65" w:rsidP="003219A0">
      <w:pPr>
        <w:jc w:val="both"/>
        <w:rPr>
          <w:rFonts w:ascii="Arial" w:hAnsi="Arial" w:cs="Arial"/>
          <w:b/>
          <w:bCs/>
          <w:iCs/>
          <w:sz w:val="20"/>
          <w:szCs w:val="20"/>
        </w:rPr>
      </w:pPr>
      <w:bookmarkStart w:id="47" w:name="clan_122"/>
      <w:bookmarkEnd w:id="47"/>
      <w:r w:rsidRPr="00B72850">
        <w:rPr>
          <w:rFonts w:ascii="Arial" w:hAnsi="Arial" w:cs="Arial"/>
          <w:b/>
          <w:bCs/>
          <w:iCs/>
          <w:sz w:val="20"/>
          <w:szCs w:val="20"/>
        </w:rPr>
        <w:t xml:space="preserve">                                                                                   </w:t>
      </w:r>
      <w:r w:rsidR="005B571C" w:rsidRPr="00B72850">
        <w:rPr>
          <w:rFonts w:ascii="Arial" w:hAnsi="Arial" w:cs="Arial"/>
          <w:b/>
          <w:bCs/>
          <w:iCs/>
          <w:sz w:val="20"/>
          <w:szCs w:val="20"/>
        </w:rPr>
        <w:t>Član 122</w:t>
      </w:r>
    </w:p>
    <w:p w14:paraId="188F7183" w14:textId="4DC70A8A" w:rsidR="00214C79" w:rsidRPr="00C90CD6" w:rsidRDefault="005B571C"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Ko neovlašćeno obavlja delatnosti društva za upravljanje ili delatnosti depozitara u nameri da sebi ili drugom licu ostvari imovinsku korist, kazniće se novčanom kaznom ili kaznom zatvora do jedne godine.</w:t>
      </w:r>
    </w:p>
    <w:p w14:paraId="3A1F8664" w14:textId="2105AD79" w:rsidR="005B571C" w:rsidRPr="00C90CD6" w:rsidRDefault="005B571C" w:rsidP="00C90CD6">
      <w:pPr>
        <w:widowControl w:val="0"/>
        <w:tabs>
          <w:tab w:val="left" w:pos="810"/>
        </w:tabs>
        <w:autoSpaceDE w:val="0"/>
        <w:autoSpaceDN w:val="0"/>
        <w:spacing w:before="75" w:line="247" w:lineRule="auto"/>
        <w:ind w:left="810"/>
        <w:jc w:val="both"/>
        <w:rPr>
          <w:rFonts w:ascii="Arial" w:hAnsi="Arial" w:cs="Arial"/>
          <w:iCs/>
          <w:sz w:val="20"/>
          <w:szCs w:val="20"/>
        </w:rPr>
      </w:pPr>
      <w:r w:rsidRPr="00C90CD6">
        <w:rPr>
          <w:rFonts w:ascii="Arial" w:eastAsia="Times New Roman" w:hAnsi="Arial" w:cs="Arial"/>
          <w:noProof w:val="0"/>
          <w:sz w:val="20"/>
          <w:szCs w:val="20"/>
          <w:lang w:bidi="en-US"/>
        </w:rPr>
        <w:t>Ako je delom iz stava 1. ovog člana pribavljena imovinska korist ili drugim licima naneta imovinska šteta u iznosu koji prelazi 1.500.000 dinara, učinilac će se kazniti zatvorom do tri godine i novčanom</w:t>
      </w:r>
      <w:r w:rsidRPr="00C90CD6">
        <w:rPr>
          <w:rFonts w:ascii="Arial" w:hAnsi="Arial" w:cs="Arial"/>
          <w:iCs/>
          <w:sz w:val="20"/>
          <w:szCs w:val="20"/>
        </w:rPr>
        <w:t xml:space="preserve"> kaznom.</w:t>
      </w:r>
    </w:p>
    <w:p w14:paraId="66738092" w14:textId="1DA3D50A" w:rsidR="00152557" w:rsidRPr="00B72850" w:rsidRDefault="00152557" w:rsidP="003219A0">
      <w:pPr>
        <w:jc w:val="both"/>
        <w:rPr>
          <w:rFonts w:ascii="Arial" w:hAnsi="Arial" w:cs="Arial"/>
          <w:iCs/>
          <w:sz w:val="20"/>
          <w:szCs w:val="20"/>
        </w:rPr>
      </w:pPr>
    </w:p>
    <w:p w14:paraId="08361C9B" w14:textId="79474947" w:rsidR="00AC4945" w:rsidRPr="00787157" w:rsidRDefault="00776D68" w:rsidP="00787157">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r w:rsidR="00AC4945" w:rsidRPr="00787157">
        <w:rPr>
          <w:rFonts w:ascii="Georgia" w:eastAsia="ヒラギノ角ゴ Pro W3" w:hAnsi="Georgia" w:cs="Arial"/>
          <w:noProof w:val="0"/>
          <w:color w:val="365F91" w:themeColor="accent1" w:themeShade="BF"/>
        </w:rPr>
        <w:t xml:space="preserve">     </w:t>
      </w:r>
    </w:p>
    <w:p w14:paraId="78183D7F" w14:textId="168E4C56" w:rsidR="005B571C" w:rsidRPr="00B72850" w:rsidRDefault="00AC4945" w:rsidP="00B46C56">
      <w:pPr>
        <w:widowControl w:val="0"/>
        <w:numPr>
          <w:ilvl w:val="1"/>
          <w:numId w:val="1"/>
        </w:numPr>
        <w:autoSpaceDE w:val="0"/>
        <w:autoSpaceDN w:val="0"/>
        <w:jc w:val="both"/>
        <w:rPr>
          <w:rFonts w:ascii="Georgia" w:hAnsi="Georgia" w:cs="Arial"/>
          <w:color w:val="17365D" w:themeColor="text2" w:themeShade="BF"/>
        </w:rPr>
      </w:pPr>
      <w:r w:rsidRPr="00B72850">
        <w:rPr>
          <w:rFonts w:ascii="Georgia" w:hAnsi="Georgia" w:cs="Arial"/>
          <w:color w:val="365F91" w:themeColor="accent1" w:themeShade="BF"/>
        </w:rPr>
        <w:t xml:space="preserve">  070112</w:t>
      </w:r>
      <w:r w:rsidRPr="00B72850">
        <w:rPr>
          <w:rFonts w:ascii="Arial" w:hAnsi="Arial" w:cs="Arial"/>
          <w:color w:val="365F91" w:themeColor="accent1" w:themeShade="BF"/>
          <w:sz w:val="20"/>
          <w:szCs w:val="20"/>
        </w:rPr>
        <w:t xml:space="preserve"> </w:t>
      </w:r>
    </w:p>
    <w:p w14:paraId="54FC36E2" w14:textId="77777777" w:rsidR="005B571C" w:rsidRPr="00B72850" w:rsidRDefault="00BC6F65">
      <w:pPr>
        <w:rPr>
          <w:rFonts w:ascii="Arial" w:hAnsi="Arial" w:cs="Arial"/>
          <w:sz w:val="20"/>
          <w:szCs w:val="20"/>
        </w:rPr>
      </w:pPr>
      <w:r w:rsidRPr="00B72850">
        <w:rPr>
          <w:rFonts w:ascii="Arial" w:hAnsi="Arial" w:cs="Arial"/>
          <w:sz w:val="20"/>
          <w:szCs w:val="20"/>
        </w:rPr>
        <w:t xml:space="preserve">    </w:t>
      </w:r>
    </w:p>
    <w:p w14:paraId="6AD25EC8" w14:textId="37139BB2" w:rsidR="00BC6F65" w:rsidRPr="00787157" w:rsidRDefault="00AC4945" w:rsidP="00AC4945">
      <w:pPr>
        <w:rPr>
          <w:rFonts w:ascii="Arial" w:hAnsi="Arial" w:cs="Arial"/>
          <w:color w:val="FF0000"/>
          <w:u w:val="single"/>
        </w:rPr>
      </w:pPr>
      <w:r w:rsidRPr="00B72850">
        <w:rPr>
          <w:rFonts w:ascii="Arial" w:hAnsi="Arial" w:cs="Arial"/>
          <w:color w:val="FF0000"/>
        </w:rPr>
        <w:t xml:space="preserve">                                                 </w:t>
      </w:r>
      <w:r w:rsidR="00260D3A" w:rsidRPr="00B72850">
        <w:rPr>
          <w:rFonts w:ascii="Arial" w:hAnsi="Arial" w:cs="Arial"/>
          <w:color w:val="FF0000"/>
        </w:rPr>
        <w:t xml:space="preserve">   </w:t>
      </w:r>
      <w:r w:rsidRPr="00B72850">
        <w:rPr>
          <w:rFonts w:ascii="Arial" w:hAnsi="Arial" w:cs="Arial"/>
          <w:color w:val="FF0000"/>
        </w:rPr>
        <w:t xml:space="preserve"> </w:t>
      </w:r>
      <w:r w:rsidR="000C09B4" w:rsidRPr="00B72850">
        <w:rPr>
          <w:rFonts w:ascii="Arial" w:hAnsi="Arial" w:cs="Arial"/>
          <w:color w:val="FF0000"/>
        </w:rPr>
        <w:t>1</w:t>
      </w:r>
      <w:r w:rsidR="00C32B7A" w:rsidRPr="00B72850">
        <w:rPr>
          <w:rFonts w:ascii="Arial" w:hAnsi="Arial" w:cs="Arial"/>
          <w:color w:val="FF0000"/>
        </w:rPr>
        <w:t>8</w:t>
      </w:r>
      <w:r w:rsidR="003219A0" w:rsidRPr="00B72850">
        <w:rPr>
          <w:rFonts w:ascii="Arial" w:hAnsi="Arial" w:cs="Arial"/>
          <w:color w:val="FF0000"/>
        </w:rPr>
        <w:t>.</w:t>
      </w:r>
      <w:r w:rsidR="00BC6F65" w:rsidRPr="00B72850">
        <w:rPr>
          <w:rFonts w:ascii="Arial" w:hAnsi="Arial" w:cs="Arial"/>
          <w:color w:val="FF0000"/>
        </w:rPr>
        <w:t xml:space="preserve"> </w:t>
      </w:r>
      <w:r w:rsidR="00BC6F65" w:rsidRPr="00787157">
        <w:rPr>
          <w:rFonts w:ascii="Arial" w:hAnsi="Arial" w:cs="Arial"/>
          <w:color w:val="FF0000"/>
          <w:u w:val="single"/>
        </w:rPr>
        <w:t>Z</w:t>
      </w:r>
      <w:r w:rsidRPr="00787157">
        <w:rPr>
          <w:rFonts w:ascii="Arial" w:hAnsi="Arial" w:cs="Arial"/>
          <w:color w:val="FF0000"/>
          <w:u w:val="single"/>
        </w:rPr>
        <w:t>akon o pomorskoj plovidbi</w:t>
      </w:r>
    </w:p>
    <w:p w14:paraId="238B00F7" w14:textId="69506E45" w:rsidR="00BF498D" w:rsidRPr="00B72850" w:rsidRDefault="00853AEA" w:rsidP="0089415C">
      <w:pPr>
        <w:jc w:val="center"/>
        <w:rPr>
          <w:bCs/>
          <w:color w:val="FF0000"/>
        </w:rPr>
      </w:pPr>
      <w:r w:rsidRPr="00B72850">
        <w:rPr>
          <w:bCs/>
          <w:color w:val="FF0000"/>
        </w:rPr>
        <w:t>LAW ON MARITIME NAVIGATION</w:t>
      </w:r>
    </w:p>
    <w:p w14:paraId="4DA32A0D" w14:textId="77777777" w:rsidR="00853AEA" w:rsidRPr="00B72850" w:rsidRDefault="00853AEA" w:rsidP="0089415C">
      <w:pPr>
        <w:jc w:val="center"/>
        <w:rPr>
          <w:rFonts w:ascii="Arial" w:hAnsi="Arial" w:cs="Arial"/>
          <w:bCs/>
          <w:u w:val="single"/>
        </w:rPr>
      </w:pPr>
    </w:p>
    <w:p w14:paraId="26B0C332" w14:textId="162DA2A7" w:rsidR="00BC6F65" w:rsidRPr="00B72850" w:rsidRDefault="00BC6F65" w:rsidP="00B46C56">
      <w:pPr>
        <w:pStyle w:val="ListParagraph"/>
        <w:numPr>
          <w:ilvl w:val="0"/>
          <w:numId w:val="3"/>
        </w:numPr>
        <w:rPr>
          <w:rFonts w:ascii="Arial" w:hAnsi="Arial" w:cs="Arial"/>
          <w:b/>
          <w:bCs/>
          <w:sz w:val="20"/>
          <w:szCs w:val="20"/>
        </w:rPr>
      </w:pPr>
      <w:r w:rsidRPr="00B72850">
        <w:rPr>
          <w:rFonts w:ascii="Arial" w:hAnsi="Arial" w:cs="Arial"/>
          <w:b/>
          <w:bCs/>
          <w:sz w:val="20"/>
          <w:szCs w:val="20"/>
        </w:rPr>
        <w:t>Krivično delo zagađenja morske sredine</w:t>
      </w:r>
    </w:p>
    <w:p w14:paraId="663D293B" w14:textId="027A9D87" w:rsidR="00BC6F65" w:rsidRPr="00B72850" w:rsidRDefault="00BC6F65" w:rsidP="00BC6F65">
      <w:pPr>
        <w:rPr>
          <w:rFonts w:ascii="Arial" w:hAnsi="Arial" w:cs="Arial"/>
          <w:b/>
          <w:bCs/>
          <w:sz w:val="20"/>
          <w:szCs w:val="20"/>
        </w:rPr>
      </w:pPr>
      <w:bookmarkStart w:id="48" w:name="clan_194"/>
      <w:bookmarkEnd w:id="48"/>
      <w:r w:rsidRPr="00B72850">
        <w:rPr>
          <w:rFonts w:ascii="Arial" w:hAnsi="Arial" w:cs="Arial"/>
          <w:b/>
          <w:bCs/>
        </w:rPr>
        <w:t xml:space="preserve">                                                                           </w:t>
      </w:r>
      <w:r w:rsidRPr="00B72850">
        <w:rPr>
          <w:rFonts w:ascii="Arial" w:hAnsi="Arial" w:cs="Arial"/>
          <w:b/>
          <w:bCs/>
          <w:sz w:val="20"/>
          <w:szCs w:val="20"/>
        </w:rPr>
        <w:t>Član 194</w:t>
      </w:r>
    </w:p>
    <w:p w14:paraId="34F9EF34" w14:textId="77777777" w:rsidR="00DA5951" w:rsidRPr="00B72850" w:rsidRDefault="00DA5951" w:rsidP="00BC6F65">
      <w:pPr>
        <w:rPr>
          <w:rFonts w:ascii="Arial" w:hAnsi="Arial" w:cs="Arial"/>
          <w:b/>
          <w:bCs/>
          <w:sz w:val="20"/>
          <w:szCs w:val="20"/>
        </w:rPr>
      </w:pPr>
    </w:p>
    <w:p w14:paraId="6016366E" w14:textId="4F66921D" w:rsidR="007016BC" w:rsidRPr="00C90CD6" w:rsidRDefault="00BC6F65"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Zapovednik ili član posade domaćeg broda koji namerno, bezobzirno ili krajnjom nepažnjom zagadi morsku sredinu, na način koji utiče na promenu kvaliteta vode, u zonama iz člana 163. ovog zakona, kazniće se zatvorom do tri godine.</w:t>
      </w:r>
    </w:p>
    <w:p w14:paraId="7371B21A" w14:textId="4099C93F" w:rsidR="007016BC" w:rsidRPr="00C90CD6" w:rsidRDefault="00BC6F65"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Za krivično delo iz stava 1. ovog člana odgovorno je pravno lice ukoliko je u njegovu korist krivično delo izvršilo fizičko lice koje zauzima vodeći položaj unutar pravnog lica u smislu ovlašćenja zastupanja pravnog lica, donošenja odluka u ime pravnog lica ili ovlašćenja za vršenje kontrole unutar pravnog lica.</w:t>
      </w:r>
    </w:p>
    <w:p w14:paraId="6DF6CF01" w14:textId="7E5627B4" w:rsidR="00BC6F65" w:rsidRPr="00C90CD6" w:rsidRDefault="00BC6F65" w:rsidP="00C90CD6">
      <w:pPr>
        <w:widowControl w:val="0"/>
        <w:tabs>
          <w:tab w:val="left" w:pos="810"/>
        </w:tabs>
        <w:autoSpaceDE w:val="0"/>
        <w:autoSpaceDN w:val="0"/>
        <w:spacing w:before="75" w:line="247" w:lineRule="auto"/>
        <w:ind w:left="810"/>
        <w:jc w:val="both"/>
        <w:rPr>
          <w:rFonts w:ascii="Arial" w:hAnsi="Arial" w:cs="Arial"/>
          <w:sz w:val="20"/>
          <w:szCs w:val="20"/>
        </w:rPr>
      </w:pPr>
      <w:r w:rsidRPr="00C90CD6">
        <w:rPr>
          <w:rFonts w:ascii="Arial" w:eastAsia="Times New Roman" w:hAnsi="Arial" w:cs="Arial"/>
          <w:noProof w:val="0"/>
          <w:sz w:val="20"/>
          <w:szCs w:val="20"/>
          <w:lang w:bidi="en-US"/>
        </w:rPr>
        <w:t>Odgovornost pravnog lica iz stava 3. ovog člana ne isključuje krivičnu odgovornost fizičkog lica koji je kao izvršilac, podstrekač ili saučesnik učestvovao u izvršenju krivičnog dela iz stava 1. ovog</w:t>
      </w:r>
      <w:r w:rsidRPr="00C90CD6">
        <w:rPr>
          <w:rFonts w:ascii="Arial" w:hAnsi="Arial" w:cs="Arial"/>
          <w:sz w:val="20"/>
          <w:szCs w:val="20"/>
        </w:rPr>
        <w:t xml:space="preserve"> člana.</w:t>
      </w:r>
    </w:p>
    <w:p w14:paraId="4A674231" w14:textId="76633FDE" w:rsidR="0063799F" w:rsidRPr="00B72850" w:rsidRDefault="0063799F" w:rsidP="000425A0">
      <w:pPr>
        <w:rPr>
          <w:rFonts w:ascii="Arial" w:hAnsi="Arial" w:cs="Arial"/>
          <w:b/>
          <w:bCs/>
          <w:color w:val="333333"/>
          <w:sz w:val="21"/>
          <w:szCs w:val="21"/>
        </w:rPr>
      </w:pPr>
    </w:p>
    <w:p w14:paraId="53BF30DB" w14:textId="2DC25876" w:rsidR="007016BC" w:rsidRPr="00787157" w:rsidRDefault="000425A0" w:rsidP="00787157">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r w:rsidR="007016BC" w:rsidRPr="00787157">
        <w:rPr>
          <w:rFonts w:ascii="Georgia" w:eastAsia="ヒラギノ角ゴ Pro W3" w:hAnsi="Georgia" w:cs="Arial"/>
          <w:noProof w:val="0"/>
          <w:color w:val="365F91" w:themeColor="accent1" w:themeShade="BF"/>
        </w:rPr>
        <w:t xml:space="preserve">    </w:t>
      </w:r>
    </w:p>
    <w:p w14:paraId="58962155" w14:textId="1CF69627" w:rsidR="0063799F" w:rsidRPr="00B72850" w:rsidRDefault="007016BC"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10012</w:t>
      </w:r>
    </w:p>
    <w:p w14:paraId="42DDCC8D" w14:textId="77777777" w:rsidR="0063799F" w:rsidRPr="00B72850" w:rsidRDefault="0063799F" w:rsidP="005B571C"/>
    <w:p w14:paraId="5F711548" w14:textId="1CB8C22C" w:rsidR="00BC6F65" w:rsidRPr="00787157" w:rsidRDefault="00F71016" w:rsidP="003B3F8B">
      <w:pPr>
        <w:jc w:val="center"/>
        <w:rPr>
          <w:rFonts w:ascii="Arial" w:hAnsi="Arial" w:cs="Arial"/>
          <w:bCs/>
          <w:color w:val="FF0000"/>
          <w:u w:val="single"/>
        </w:rPr>
      </w:pPr>
      <w:r w:rsidRPr="00B72850">
        <w:rPr>
          <w:rFonts w:ascii="Arial" w:hAnsi="Arial" w:cs="Arial"/>
          <w:bCs/>
          <w:color w:val="FF0000"/>
        </w:rPr>
        <w:t xml:space="preserve"> </w:t>
      </w:r>
      <w:r w:rsidR="00C32B7A" w:rsidRPr="00B72850">
        <w:rPr>
          <w:rFonts w:ascii="Arial" w:hAnsi="Arial" w:cs="Arial"/>
          <w:bCs/>
          <w:color w:val="FF0000"/>
        </w:rPr>
        <w:t>19</w:t>
      </w:r>
      <w:r w:rsidR="003219A0" w:rsidRPr="00B72850">
        <w:rPr>
          <w:rFonts w:ascii="Arial" w:hAnsi="Arial" w:cs="Arial"/>
          <w:bCs/>
          <w:color w:val="FF0000"/>
        </w:rPr>
        <w:t>.</w:t>
      </w:r>
      <w:r w:rsidR="00BC6F65" w:rsidRPr="00B72850">
        <w:rPr>
          <w:rFonts w:ascii="Arial" w:hAnsi="Arial" w:cs="Arial"/>
          <w:bCs/>
          <w:color w:val="FF0000"/>
        </w:rPr>
        <w:t xml:space="preserve"> </w:t>
      </w:r>
      <w:r w:rsidR="00BC6F65" w:rsidRPr="00787157">
        <w:rPr>
          <w:rFonts w:ascii="Arial" w:hAnsi="Arial" w:cs="Arial"/>
          <w:bCs/>
          <w:color w:val="FF0000"/>
          <w:u w:val="single"/>
        </w:rPr>
        <w:t>Z</w:t>
      </w:r>
      <w:r w:rsidR="00B01C38" w:rsidRPr="00787157">
        <w:rPr>
          <w:rFonts w:ascii="Arial" w:hAnsi="Arial" w:cs="Arial"/>
          <w:bCs/>
          <w:color w:val="FF0000"/>
          <w:u w:val="single"/>
        </w:rPr>
        <w:t>akon o  poreskom postupku i poreskoj administraciji</w:t>
      </w:r>
    </w:p>
    <w:p w14:paraId="4C7F66A6" w14:textId="77777777" w:rsidR="00853AEA" w:rsidRPr="00B72850" w:rsidRDefault="00853AEA" w:rsidP="00853AEA">
      <w:pPr>
        <w:jc w:val="center"/>
        <w:rPr>
          <w:noProof w:val="0"/>
          <w:color w:val="FF0000"/>
        </w:rPr>
      </w:pPr>
      <w:r w:rsidRPr="00B72850">
        <w:rPr>
          <w:noProof w:val="0"/>
          <w:color w:val="FF0000"/>
        </w:rPr>
        <w:t>LAW ON TAX PROCEDURE AND TAX ADMINISTRATION</w:t>
      </w:r>
    </w:p>
    <w:p w14:paraId="10CC2832" w14:textId="77777777" w:rsidR="0015779A" w:rsidRPr="00B72850" w:rsidRDefault="0015779A" w:rsidP="005B571C"/>
    <w:p w14:paraId="032EAE08" w14:textId="175BB87C" w:rsidR="0015779A" w:rsidRPr="00B72850" w:rsidRDefault="0015779A" w:rsidP="003219A0">
      <w:pPr>
        <w:jc w:val="center"/>
        <w:rPr>
          <w:b/>
          <w:bCs/>
        </w:rPr>
      </w:pPr>
      <w:r w:rsidRPr="00B72850">
        <w:rPr>
          <w:b/>
          <w:bCs/>
        </w:rPr>
        <w:t>PORESKA KRIVIČNA DELA</w:t>
      </w:r>
    </w:p>
    <w:p w14:paraId="34C12A57" w14:textId="77777777" w:rsidR="00B01C38" w:rsidRPr="00B72850" w:rsidRDefault="00B01C38" w:rsidP="003219A0">
      <w:pPr>
        <w:jc w:val="center"/>
        <w:rPr>
          <w:b/>
          <w:bCs/>
        </w:rPr>
      </w:pPr>
    </w:p>
    <w:p w14:paraId="30D70E4C" w14:textId="77777777" w:rsidR="0015779A" w:rsidRPr="00B72850" w:rsidRDefault="0015779A" w:rsidP="003219A0">
      <w:pPr>
        <w:jc w:val="center"/>
        <w:rPr>
          <w:b/>
          <w:bCs/>
        </w:rPr>
      </w:pPr>
      <w:bookmarkStart w:id="49" w:name="str_217"/>
      <w:bookmarkEnd w:id="49"/>
      <w:r w:rsidRPr="00B72850">
        <w:rPr>
          <w:b/>
          <w:bCs/>
        </w:rPr>
        <w:t>Izbegavanje plaćanja poreza</w:t>
      </w:r>
    </w:p>
    <w:p w14:paraId="454C4597" w14:textId="77777777" w:rsidR="0015779A" w:rsidRPr="00B72850" w:rsidRDefault="0015779A" w:rsidP="003219A0">
      <w:pPr>
        <w:jc w:val="center"/>
        <w:rPr>
          <w:b/>
          <w:bCs/>
        </w:rPr>
      </w:pPr>
      <w:bookmarkStart w:id="50" w:name="clan_172*"/>
      <w:bookmarkEnd w:id="50"/>
      <w:r w:rsidRPr="00B72850">
        <w:rPr>
          <w:b/>
          <w:bCs/>
        </w:rPr>
        <w:t>Član 172*</w:t>
      </w:r>
    </w:p>
    <w:p w14:paraId="1A168361" w14:textId="71821568" w:rsidR="0015779A" w:rsidRPr="00B72850" w:rsidRDefault="0015779A" w:rsidP="003219A0">
      <w:pPr>
        <w:jc w:val="center"/>
        <w:rPr>
          <w:i/>
          <w:iCs/>
        </w:rPr>
      </w:pPr>
      <w:r w:rsidRPr="00B72850">
        <w:rPr>
          <w:i/>
          <w:iCs/>
        </w:rPr>
        <w:t>(Prestao da važi)</w:t>
      </w:r>
    </w:p>
    <w:p w14:paraId="267C33C3" w14:textId="77777777" w:rsidR="00B01C38" w:rsidRPr="00B72850" w:rsidRDefault="00B01C38" w:rsidP="003219A0">
      <w:pPr>
        <w:jc w:val="center"/>
        <w:rPr>
          <w:i/>
          <w:iCs/>
        </w:rPr>
      </w:pPr>
    </w:p>
    <w:p w14:paraId="6CBAEBB0" w14:textId="77777777" w:rsidR="0015779A" w:rsidRPr="00B72850" w:rsidRDefault="0015779A" w:rsidP="003219A0">
      <w:pPr>
        <w:jc w:val="center"/>
        <w:rPr>
          <w:b/>
          <w:bCs/>
        </w:rPr>
      </w:pPr>
      <w:bookmarkStart w:id="51" w:name="str_218"/>
      <w:bookmarkEnd w:id="51"/>
      <w:r w:rsidRPr="00B72850">
        <w:rPr>
          <w:b/>
          <w:bCs/>
        </w:rPr>
        <w:t>Neuplaćivanje poreza po odbitku</w:t>
      </w:r>
    </w:p>
    <w:p w14:paraId="59F0BBC4" w14:textId="77777777" w:rsidR="0015779A" w:rsidRPr="00B72850" w:rsidRDefault="0015779A" w:rsidP="003219A0">
      <w:pPr>
        <w:jc w:val="center"/>
        <w:rPr>
          <w:b/>
          <w:bCs/>
        </w:rPr>
      </w:pPr>
      <w:bookmarkStart w:id="52" w:name="clan_173***"/>
      <w:bookmarkEnd w:id="52"/>
      <w:r w:rsidRPr="00B72850">
        <w:rPr>
          <w:b/>
          <w:bCs/>
        </w:rPr>
        <w:t>Član 173***</w:t>
      </w:r>
    </w:p>
    <w:p w14:paraId="03603FB9" w14:textId="05DA98C9" w:rsidR="0015779A" w:rsidRPr="00B72850" w:rsidRDefault="0015779A" w:rsidP="003219A0">
      <w:pPr>
        <w:jc w:val="center"/>
        <w:rPr>
          <w:i/>
          <w:iCs/>
        </w:rPr>
      </w:pPr>
      <w:r w:rsidRPr="00B72850">
        <w:rPr>
          <w:i/>
          <w:iCs/>
        </w:rPr>
        <w:t>(Prestao da važi)</w:t>
      </w:r>
    </w:p>
    <w:p w14:paraId="0F10E037" w14:textId="77777777" w:rsidR="00B01C38" w:rsidRPr="00B72850" w:rsidRDefault="00B01C38" w:rsidP="006A0A53">
      <w:pPr>
        <w:rPr>
          <w:i/>
          <w:iCs/>
        </w:rPr>
      </w:pPr>
    </w:p>
    <w:p w14:paraId="1E7956CE" w14:textId="77777777" w:rsidR="0015779A" w:rsidRPr="00B72850" w:rsidRDefault="0015779A" w:rsidP="003219A0">
      <w:pPr>
        <w:jc w:val="center"/>
        <w:rPr>
          <w:rFonts w:ascii="Arial" w:hAnsi="Arial" w:cs="Arial"/>
          <w:b/>
          <w:bCs/>
          <w:sz w:val="20"/>
          <w:szCs w:val="20"/>
        </w:rPr>
      </w:pPr>
      <w:bookmarkStart w:id="53" w:name="str_219"/>
      <w:bookmarkEnd w:id="53"/>
      <w:r w:rsidRPr="00B72850">
        <w:rPr>
          <w:rFonts w:ascii="Arial" w:hAnsi="Arial" w:cs="Arial"/>
          <w:b/>
          <w:bCs/>
          <w:sz w:val="20"/>
          <w:szCs w:val="20"/>
        </w:rPr>
        <w:t>Neosnovano iskazivanje iznosa za povraćaj poreza i poreski kredit</w:t>
      </w:r>
    </w:p>
    <w:p w14:paraId="0660EBE2" w14:textId="1F46D8B9" w:rsidR="007F3A6A" w:rsidRPr="00B72850" w:rsidRDefault="0015779A" w:rsidP="00260D3A">
      <w:pPr>
        <w:jc w:val="center"/>
        <w:rPr>
          <w:rFonts w:ascii="Arial" w:hAnsi="Arial" w:cs="Arial"/>
          <w:b/>
          <w:bCs/>
          <w:sz w:val="20"/>
          <w:szCs w:val="20"/>
        </w:rPr>
      </w:pPr>
      <w:bookmarkStart w:id="54" w:name="clan_173a"/>
      <w:bookmarkEnd w:id="54"/>
      <w:r w:rsidRPr="00B72850">
        <w:rPr>
          <w:rFonts w:ascii="Arial" w:hAnsi="Arial" w:cs="Arial"/>
          <w:b/>
          <w:bCs/>
          <w:sz w:val="20"/>
          <w:szCs w:val="20"/>
        </w:rPr>
        <w:t>Član 173a</w:t>
      </w:r>
    </w:p>
    <w:p w14:paraId="1D9A9BE4" w14:textId="2435E647" w:rsidR="0015779A" w:rsidRPr="00C90CD6" w:rsidRDefault="0015779A" w:rsidP="00C90CD6">
      <w:pPr>
        <w:widowControl w:val="0"/>
        <w:tabs>
          <w:tab w:val="left" w:pos="90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lastRenderedPageBreak/>
        <w:t>Ko u nameri da ostvari pravo na neosnovani povraćaj poreza ili poreski kredit, u prethodnih 12 meseci, podnese poresku prijavu, odnosno poreske prijave neistinitog sadržaja, u kojima iznos za povraćaj poreza ili poreski kredit prelazi 1.000.000 dinara, kazniće se zatvorom od šest meseci do pet godina i novčanom kaznom</w:t>
      </w:r>
    </w:p>
    <w:p w14:paraId="6FE64A67" w14:textId="37403EB1" w:rsidR="007F3A6A" w:rsidRPr="00C90CD6" w:rsidRDefault="0015779A" w:rsidP="00C90CD6">
      <w:pPr>
        <w:widowControl w:val="0"/>
        <w:tabs>
          <w:tab w:val="left" w:pos="810"/>
          <w:tab w:val="left" w:pos="90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Ako iskazani iznos za povraćaj poreza ili poreski kredit, u prethodnih 12 meseci prelazi 3.000.000 dinara, učinilac će se kazniti zatvorom od jedne do osam godina i novčanom kaznom.</w:t>
      </w:r>
    </w:p>
    <w:p w14:paraId="52AEBDC4" w14:textId="788D34A8" w:rsidR="007F3A6A"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Ako iskazani iznos za povraćaj poreza ili poreski kredit u prethodnih 12 meseci prelazi 10.000.000 dinara, učinilac će se kazniti zatvorom od tri do deset godina i novčanom kaznom.</w:t>
      </w:r>
    </w:p>
    <w:p w14:paraId="20141221" w14:textId="78135722" w:rsidR="0015779A"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Fizičkom licu, preduzetniku i odgovornom licu u pravnom licu - poreskom obvezniku za krivično delo iz st. 1. do 3. ovog člana izriče se i mera bezbednosti zabrane vršenja poziva, delatnosti i dužnosti od jedne do pet godina</w:t>
      </w:r>
      <w:bookmarkStart w:id="55" w:name="_Hlk61426784"/>
      <w:r w:rsidRPr="00C90CD6">
        <w:rPr>
          <w:rFonts w:ascii="Arial" w:eastAsia="Times New Roman" w:hAnsi="Arial" w:cs="Arial"/>
          <w:noProof w:val="0"/>
          <w:sz w:val="20"/>
          <w:szCs w:val="20"/>
          <w:lang w:bidi="en-US"/>
        </w:rPr>
        <w:t>.</w:t>
      </w:r>
      <w:r w:rsidR="00AD3423" w:rsidRPr="00C90CD6">
        <w:rPr>
          <w:rFonts w:ascii="Arial" w:eastAsia="Times New Roman" w:hAnsi="Arial" w:cs="Arial"/>
          <w:noProof w:val="0"/>
          <w:sz w:val="20"/>
          <w:szCs w:val="20"/>
          <w:lang w:bidi="en-US"/>
        </w:rPr>
        <w:t xml:space="preserve"> </w:t>
      </w:r>
      <w:bookmarkEnd w:id="55"/>
    </w:p>
    <w:p w14:paraId="5CB80F32" w14:textId="1C2BE049" w:rsidR="0063799F" w:rsidRPr="00B72850" w:rsidRDefault="0063799F" w:rsidP="0063799F">
      <w:pPr>
        <w:rPr>
          <w:rFonts w:ascii="Arial" w:hAnsi="Arial" w:cs="Arial"/>
          <w:sz w:val="20"/>
          <w:szCs w:val="20"/>
        </w:rPr>
      </w:pPr>
    </w:p>
    <w:p w14:paraId="74C0E705" w14:textId="22CB153A" w:rsidR="00C373E1" w:rsidRPr="00B72850" w:rsidRDefault="0002299F" w:rsidP="00C373E1">
      <w:pPr>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p>
    <w:p w14:paraId="67EE9799" w14:textId="3D52B91D" w:rsidR="00C373E1" w:rsidRPr="00B72850" w:rsidRDefault="00C373E1" w:rsidP="00D718CF">
      <w:pPr>
        <w:widowControl w:val="0"/>
        <w:numPr>
          <w:ilvl w:val="2"/>
          <w:numId w:val="1"/>
        </w:numPr>
        <w:autoSpaceDE w:val="0"/>
        <w:autoSpaceDN w:val="0"/>
        <w:jc w:val="both"/>
        <w:rPr>
          <w:rFonts w:ascii="Georgia" w:hAnsi="Georgia" w:cs="Arial"/>
          <w:color w:val="17365D" w:themeColor="text2" w:themeShade="BF"/>
        </w:rPr>
      </w:pPr>
      <w:r w:rsidRPr="00B72850">
        <w:rPr>
          <w:rFonts w:ascii="Georgia" w:hAnsi="Georgia" w:cs="Arial"/>
          <w:color w:val="17365D" w:themeColor="text2" w:themeShade="BF"/>
        </w:rPr>
        <w:t xml:space="preserve">  </w:t>
      </w:r>
      <w:r w:rsidR="000C7339" w:rsidRPr="00B72850">
        <w:rPr>
          <w:rFonts w:ascii="Georgia" w:hAnsi="Georgia" w:cs="Arial"/>
          <w:color w:val="17365D" w:themeColor="text2" w:themeShade="BF"/>
        </w:rPr>
        <w:t>08041</w:t>
      </w:r>
    </w:p>
    <w:p w14:paraId="5A48124E" w14:textId="77777777" w:rsidR="0063799F" w:rsidRPr="00B72850" w:rsidRDefault="0063799F" w:rsidP="0063799F"/>
    <w:p w14:paraId="3D084F16" w14:textId="77777777" w:rsidR="0015779A" w:rsidRPr="00B72850" w:rsidRDefault="0015779A" w:rsidP="003219A0">
      <w:pPr>
        <w:jc w:val="center"/>
        <w:rPr>
          <w:rFonts w:ascii="Arial" w:hAnsi="Arial" w:cs="Arial"/>
          <w:b/>
          <w:bCs/>
          <w:sz w:val="20"/>
          <w:szCs w:val="20"/>
        </w:rPr>
      </w:pPr>
      <w:bookmarkStart w:id="56" w:name="str_220"/>
      <w:bookmarkEnd w:id="56"/>
      <w:r w:rsidRPr="00B72850">
        <w:rPr>
          <w:rFonts w:ascii="Arial" w:hAnsi="Arial" w:cs="Arial"/>
          <w:b/>
          <w:bCs/>
          <w:sz w:val="20"/>
          <w:szCs w:val="20"/>
        </w:rPr>
        <w:t>Sastavljanje ili podnošenje falsifikovanog dokumenta od značaja za oporezivanje</w:t>
      </w:r>
    </w:p>
    <w:p w14:paraId="02CEC355" w14:textId="77777777" w:rsidR="0015779A" w:rsidRPr="00B72850" w:rsidRDefault="0015779A" w:rsidP="003219A0">
      <w:pPr>
        <w:jc w:val="center"/>
        <w:rPr>
          <w:rFonts w:ascii="Arial" w:hAnsi="Arial" w:cs="Arial"/>
          <w:b/>
          <w:bCs/>
          <w:sz w:val="20"/>
          <w:szCs w:val="20"/>
        </w:rPr>
      </w:pPr>
      <w:bookmarkStart w:id="57" w:name="clan_174*"/>
      <w:bookmarkEnd w:id="57"/>
      <w:r w:rsidRPr="00B72850">
        <w:rPr>
          <w:rFonts w:ascii="Arial" w:hAnsi="Arial" w:cs="Arial"/>
          <w:b/>
          <w:bCs/>
          <w:sz w:val="20"/>
          <w:szCs w:val="20"/>
        </w:rPr>
        <w:t>Član 174*</w:t>
      </w:r>
    </w:p>
    <w:p w14:paraId="51283A2B" w14:textId="463057A6" w:rsidR="0015779A" w:rsidRPr="00B72850" w:rsidRDefault="0015779A" w:rsidP="003219A0">
      <w:pPr>
        <w:jc w:val="center"/>
        <w:rPr>
          <w:rFonts w:ascii="Arial" w:hAnsi="Arial" w:cs="Arial"/>
          <w:i/>
          <w:iCs/>
          <w:sz w:val="20"/>
          <w:szCs w:val="20"/>
        </w:rPr>
      </w:pPr>
      <w:r w:rsidRPr="00B72850">
        <w:rPr>
          <w:rFonts w:ascii="Arial" w:hAnsi="Arial" w:cs="Arial"/>
          <w:i/>
          <w:iCs/>
          <w:sz w:val="20"/>
          <w:szCs w:val="20"/>
        </w:rPr>
        <w:t>(Prestao da važi)</w:t>
      </w:r>
    </w:p>
    <w:p w14:paraId="479F53CB" w14:textId="77777777" w:rsidR="0050793F" w:rsidRPr="00B72850" w:rsidRDefault="0050793F" w:rsidP="003219A0">
      <w:pPr>
        <w:jc w:val="center"/>
        <w:rPr>
          <w:rFonts w:ascii="Arial" w:hAnsi="Arial" w:cs="Arial"/>
          <w:i/>
          <w:iCs/>
          <w:sz w:val="20"/>
          <w:szCs w:val="20"/>
        </w:rPr>
      </w:pPr>
    </w:p>
    <w:p w14:paraId="0F4C567F" w14:textId="77777777" w:rsidR="0015779A" w:rsidRPr="00B72850" w:rsidRDefault="0015779A" w:rsidP="003219A0">
      <w:pPr>
        <w:jc w:val="center"/>
        <w:rPr>
          <w:rFonts w:ascii="Arial" w:hAnsi="Arial" w:cs="Arial"/>
          <w:b/>
          <w:bCs/>
          <w:sz w:val="20"/>
          <w:szCs w:val="20"/>
        </w:rPr>
      </w:pPr>
      <w:bookmarkStart w:id="58" w:name="str_221"/>
      <w:bookmarkEnd w:id="58"/>
      <w:r w:rsidRPr="00B72850">
        <w:rPr>
          <w:rFonts w:ascii="Arial" w:hAnsi="Arial" w:cs="Arial"/>
          <w:b/>
          <w:bCs/>
          <w:sz w:val="20"/>
          <w:szCs w:val="20"/>
        </w:rPr>
        <w:t>Ugrožavanje naplate poreza i poreske kontrole</w:t>
      </w:r>
    </w:p>
    <w:p w14:paraId="206079C9" w14:textId="40DDF727" w:rsidR="00DB4A16" w:rsidRPr="00B72850" w:rsidRDefault="0015779A" w:rsidP="00CC7BA5">
      <w:pPr>
        <w:jc w:val="center"/>
        <w:rPr>
          <w:rFonts w:ascii="Arial" w:hAnsi="Arial" w:cs="Arial"/>
          <w:b/>
          <w:bCs/>
          <w:sz w:val="20"/>
          <w:szCs w:val="20"/>
        </w:rPr>
      </w:pPr>
      <w:bookmarkStart w:id="59" w:name="clan_175"/>
      <w:bookmarkEnd w:id="59"/>
      <w:r w:rsidRPr="00B72850">
        <w:rPr>
          <w:rFonts w:ascii="Arial" w:hAnsi="Arial" w:cs="Arial"/>
          <w:b/>
          <w:bCs/>
          <w:sz w:val="20"/>
          <w:szCs w:val="20"/>
        </w:rPr>
        <w:t>Član 175</w:t>
      </w:r>
    </w:p>
    <w:p w14:paraId="18E2437E" w14:textId="0EDF4DB0" w:rsidR="000C7339"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Ko u nameri da ugrozi naplatu poreza koji nije dospeo za naplatu ili koji nije utvrđen, ali je pokrenut postupak utvrđivanja ili kontrole, odnosno poreza koji je utvrđen njemu ili drugom licu, po ustanovljavanju prethodne mere obezbeđenja, privremene mere za obezbeđenje naplate poreza u skladu sa zakonom, odnosno u postupku prinudne naplate ili poreske kontrole otuđi, sakrije, ošteti, uništi ili učini neupotrebljivom stvar na kojoj je ustanovljena prethodna mera obezbeđenja poreza koji je dospeo za naplatu, privremena mera za obezbeđenje naplate, odnosno stvar koja je predmet prinudne naplate poreza ili poreske kontrole, kazniće se zatvorom do jedne godine i novčanom kaznom.</w:t>
      </w:r>
    </w:p>
    <w:p w14:paraId="67A9188E" w14:textId="3AA79427" w:rsidR="0015779A" w:rsidRPr="00C90CD6" w:rsidRDefault="0015779A" w:rsidP="00C90CD6">
      <w:pPr>
        <w:widowControl w:val="0"/>
        <w:tabs>
          <w:tab w:val="left" w:pos="810"/>
        </w:tabs>
        <w:autoSpaceDE w:val="0"/>
        <w:autoSpaceDN w:val="0"/>
        <w:spacing w:before="75" w:line="247" w:lineRule="auto"/>
        <w:ind w:left="810"/>
        <w:jc w:val="both"/>
        <w:rPr>
          <w:rFonts w:ascii="Arial" w:hAnsi="Arial" w:cs="Arial"/>
          <w:sz w:val="20"/>
          <w:szCs w:val="20"/>
        </w:rPr>
      </w:pPr>
      <w:r w:rsidRPr="00C90CD6">
        <w:rPr>
          <w:rFonts w:ascii="Arial" w:eastAsia="Times New Roman" w:hAnsi="Arial" w:cs="Arial"/>
          <w:noProof w:val="0"/>
          <w:sz w:val="20"/>
          <w:szCs w:val="20"/>
          <w:lang w:bidi="en-US"/>
        </w:rPr>
        <w:t>Kaznom zatvora iz stava 1. ovog člana kazniće se i ko daje lažne podatke o činjenicama koje su od značaja za sprovođenje prinudne naplate poreza, odnosno</w:t>
      </w:r>
      <w:r w:rsidRPr="00C90CD6">
        <w:rPr>
          <w:rFonts w:ascii="Arial" w:hAnsi="Arial" w:cs="Arial"/>
          <w:sz w:val="20"/>
          <w:szCs w:val="20"/>
        </w:rPr>
        <w:t xml:space="preserve"> poreske kontrole.</w:t>
      </w:r>
      <w:r w:rsidR="00AD3423" w:rsidRPr="00C90CD6">
        <w:rPr>
          <w:rFonts w:ascii="Arial" w:hAnsi="Arial" w:cs="Arial"/>
          <w:sz w:val="20"/>
          <w:szCs w:val="20"/>
        </w:rPr>
        <w:t xml:space="preserve"> </w:t>
      </w:r>
    </w:p>
    <w:p w14:paraId="64F029AC" w14:textId="77777777" w:rsidR="0050793F" w:rsidRPr="00B72850" w:rsidRDefault="0050793F" w:rsidP="0050793F">
      <w:pPr>
        <w:pStyle w:val="ListParagraph"/>
        <w:jc w:val="both"/>
        <w:rPr>
          <w:rFonts w:ascii="Arial" w:hAnsi="Arial" w:cs="Arial"/>
          <w:sz w:val="20"/>
          <w:szCs w:val="20"/>
        </w:rPr>
      </w:pPr>
    </w:p>
    <w:p w14:paraId="5B87E50E" w14:textId="1E58B23B" w:rsidR="0050793F" w:rsidRPr="00787157" w:rsidRDefault="008670B5" w:rsidP="00787157">
      <w:pPr>
        <w:jc w:val="both"/>
        <w:rPr>
          <w:rFonts w:ascii="Georgia" w:hAnsi="Georgia" w:cs="Arial"/>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r w:rsidRPr="00787157">
        <w:rPr>
          <w:rFonts w:ascii="Georgia" w:hAnsi="Georgia" w:cs="Arial"/>
          <w:color w:val="17365D" w:themeColor="text2" w:themeShade="BF"/>
        </w:rPr>
        <w:t xml:space="preserve"> </w:t>
      </w:r>
      <w:r w:rsidR="0050793F" w:rsidRPr="00787157">
        <w:rPr>
          <w:rFonts w:ascii="Georgia" w:hAnsi="Georgia" w:cs="Arial"/>
          <w:color w:val="17365D" w:themeColor="text2" w:themeShade="BF"/>
        </w:rPr>
        <w:t xml:space="preserve">     </w:t>
      </w:r>
    </w:p>
    <w:p w14:paraId="327245E5" w14:textId="68F427D6" w:rsidR="0050793F" w:rsidRPr="00B72850" w:rsidRDefault="0050793F" w:rsidP="00B46C56">
      <w:pPr>
        <w:widowControl w:val="0"/>
        <w:numPr>
          <w:ilvl w:val="1"/>
          <w:numId w:val="1"/>
        </w:numPr>
        <w:autoSpaceDE w:val="0"/>
        <w:autoSpaceDN w:val="0"/>
        <w:jc w:val="both"/>
        <w:rPr>
          <w:rFonts w:ascii="Georgia" w:hAnsi="Georgia" w:cs="Arial"/>
          <w:color w:val="17365D" w:themeColor="text2" w:themeShade="BF"/>
        </w:rPr>
      </w:pPr>
      <w:r w:rsidRPr="00B72850">
        <w:rPr>
          <w:rFonts w:ascii="Georgia" w:hAnsi="Georgia" w:cs="Arial"/>
          <w:color w:val="17365D" w:themeColor="text2" w:themeShade="BF"/>
        </w:rPr>
        <w:t xml:space="preserve">  08041</w:t>
      </w:r>
    </w:p>
    <w:p w14:paraId="79A92B2F" w14:textId="77777777" w:rsidR="009E2312" w:rsidRPr="00B72850" w:rsidRDefault="009E2312" w:rsidP="008670B5">
      <w:pPr>
        <w:jc w:val="both"/>
        <w:rPr>
          <w:rFonts w:ascii="Georgia" w:eastAsia="ヒラギノ角ゴ Pro W3" w:hAnsi="Georgia" w:cs="Arial"/>
          <w:noProof w:val="0"/>
          <w:color w:val="17365D" w:themeColor="text2" w:themeShade="BF"/>
        </w:rPr>
      </w:pPr>
    </w:p>
    <w:p w14:paraId="5D1FE6D6" w14:textId="77777777" w:rsidR="0015779A" w:rsidRPr="00B72850" w:rsidRDefault="0015779A" w:rsidP="003219A0">
      <w:pPr>
        <w:jc w:val="center"/>
        <w:rPr>
          <w:rFonts w:ascii="Arial" w:hAnsi="Arial" w:cs="Arial"/>
          <w:b/>
          <w:bCs/>
          <w:sz w:val="20"/>
          <w:szCs w:val="20"/>
        </w:rPr>
      </w:pPr>
      <w:bookmarkStart w:id="60" w:name="str_222"/>
      <w:bookmarkEnd w:id="60"/>
      <w:r w:rsidRPr="00B72850">
        <w:rPr>
          <w:rFonts w:ascii="Arial" w:hAnsi="Arial" w:cs="Arial"/>
          <w:b/>
          <w:bCs/>
          <w:sz w:val="20"/>
          <w:szCs w:val="20"/>
        </w:rPr>
        <w:t>Nedozvoljen promet akciznih proizvoda</w:t>
      </w:r>
    </w:p>
    <w:p w14:paraId="7CEFA1F9" w14:textId="06824EE5" w:rsidR="009246D6" w:rsidRPr="00B72850" w:rsidRDefault="0015779A" w:rsidP="009246D6">
      <w:pPr>
        <w:jc w:val="center"/>
        <w:rPr>
          <w:rFonts w:ascii="Arial" w:hAnsi="Arial" w:cs="Arial"/>
          <w:b/>
          <w:bCs/>
          <w:sz w:val="20"/>
          <w:szCs w:val="20"/>
        </w:rPr>
      </w:pPr>
      <w:bookmarkStart w:id="61" w:name="clan_176"/>
      <w:bookmarkEnd w:id="61"/>
      <w:r w:rsidRPr="00B72850">
        <w:rPr>
          <w:rFonts w:ascii="Arial" w:hAnsi="Arial" w:cs="Arial"/>
          <w:b/>
          <w:bCs/>
          <w:sz w:val="20"/>
          <w:szCs w:val="20"/>
        </w:rPr>
        <w:t>Član 176</w:t>
      </w:r>
    </w:p>
    <w:p w14:paraId="59BEC1BA" w14:textId="5E9ECD94" w:rsidR="003B2A02"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Ko suprotno propisima koji regulišu oporezivanje akcizama, neovlašćeno proizvodi, prerađuje, prodaje ili ko nabavlja radi prodaje, drži ili prenosi ili ko posreduje u prodaji ili kupovini ili na drugi način neovlašćeno stavlja u promet proizvode koji se u skladu sa zakonom smatraju akciznim proizvodima, kazniće se zatvorom od šest meseci do pet godina.</w:t>
      </w:r>
    </w:p>
    <w:p w14:paraId="28DCB707" w14:textId="302A72D4" w:rsidR="0015779A"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Preduzetnik, odnosno odgovorno lice u pravnom licu koje se bavi proizvodnjom ili uvozom proizvoda koji, u skladu sa zakonom, moraju biti posebno obeleženi kontrolnim akciznim markicama, a ne preduzme mere da ovi proizvodi pre stavljanja u promet budu obeleženi kontrolnim akciznim markicama, kazniće se zatvorom od šest meseci do tri godine.</w:t>
      </w:r>
    </w:p>
    <w:p w14:paraId="420BB39D" w14:textId="7FA4A20A" w:rsidR="005C160C"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Preduzetniku se za krivično delo iz st. 1. i 2. ovog člana izriče i mera bezbednosti zabrane vršenja poziva, delatnosti ili dužnosti od jedne godine do pet godina.</w:t>
      </w:r>
    </w:p>
    <w:p w14:paraId="6A65FDC0" w14:textId="158410B9" w:rsidR="005C160C"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Odgovornom licu u pravnom licu se za krivično delo iz st. 1. i 2. ovog člana izriče i mera bezbednosti zabrane vršenja poziva, odnosno dužnosti u trajanju od jedne godine do pet godina.</w:t>
      </w:r>
    </w:p>
    <w:p w14:paraId="7401996D" w14:textId="515268E9" w:rsidR="0015779A"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 xml:space="preserve">Proizvodi koji se u skladu sa zakonom smatraju akciznim proizvodima a koji su suprotno propisima koji regulišu oporezivanje akcizama, nabavljeni radi stavljanja u promet ili stavljeni u promet, kao i proizvodi koji nisu posebno obeleženi propisanim kontrolnim akciznim markicama i imovinska korist ostvarena </w:t>
      </w:r>
      <w:r w:rsidRPr="00C90CD6">
        <w:rPr>
          <w:rFonts w:ascii="Arial" w:eastAsia="Times New Roman" w:hAnsi="Arial" w:cs="Arial"/>
          <w:noProof w:val="0"/>
          <w:sz w:val="20"/>
          <w:szCs w:val="20"/>
          <w:lang w:bidi="en-US"/>
        </w:rPr>
        <w:lastRenderedPageBreak/>
        <w:t>krivičnim delom, oduzeće se.</w:t>
      </w:r>
      <w:r w:rsidR="00AD3423" w:rsidRPr="00C90CD6">
        <w:rPr>
          <w:rFonts w:ascii="Arial" w:eastAsia="Times New Roman" w:hAnsi="Arial" w:cs="Arial"/>
          <w:noProof w:val="0"/>
          <w:sz w:val="20"/>
          <w:szCs w:val="20"/>
          <w:lang w:bidi="en-US"/>
        </w:rPr>
        <w:t xml:space="preserve"> </w:t>
      </w:r>
    </w:p>
    <w:p w14:paraId="72C7208A" w14:textId="6B5D05BA" w:rsidR="003B2A02" w:rsidRPr="00B72850" w:rsidRDefault="003B2A02" w:rsidP="003B2A02"/>
    <w:p w14:paraId="416A5091" w14:textId="77777777" w:rsidR="00787157" w:rsidRDefault="009246D6" w:rsidP="003B2A02">
      <w:pPr>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 xml:space="preserve">       </w:t>
      </w:r>
    </w:p>
    <w:p w14:paraId="46303729" w14:textId="26A1A87D" w:rsidR="003B2A02" w:rsidRPr="00787157" w:rsidRDefault="009246D6" w:rsidP="00787157">
      <w:pPr>
        <w:jc w:val="both"/>
        <w:rPr>
          <w:rFonts w:ascii="Georgia" w:hAnsi="Georgia" w:cs="Arial"/>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r w:rsidRPr="00787157">
        <w:rPr>
          <w:rFonts w:ascii="Georgia" w:hAnsi="Georgia" w:cs="Arial"/>
          <w:color w:val="17365D" w:themeColor="text2" w:themeShade="BF"/>
        </w:rPr>
        <w:t xml:space="preserve"> </w:t>
      </w:r>
      <w:r w:rsidR="003B2A02" w:rsidRPr="00787157">
        <w:rPr>
          <w:rFonts w:ascii="Georgia" w:hAnsi="Georgia" w:cs="Arial"/>
          <w:color w:val="17365D" w:themeColor="text2" w:themeShade="BF"/>
        </w:rPr>
        <w:t xml:space="preserve">     </w:t>
      </w:r>
    </w:p>
    <w:p w14:paraId="6AB19B1E" w14:textId="5B0B5371" w:rsidR="003B2A02" w:rsidRPr="00B72850" w:rsidRDefault="003B2A02" w:rsidP="00B46C56">
      <w:pPr>
        <w:widowControl w:val="0"/>
        <w:numPr>
          <w:ilvl w:val="1"/>
          <w:numId w:val="1"/>
        </w:numPr>
        <w:autoSpaceDE w:val="0"/>
        <w:autoSpaceDN w:val="0"/>
        <w:jc w:val="both"/>
        <w:rPr>
          <w:rFonts w:ascii="Georgia" w:hAnsi="Georgia" w:cs="Arial"/>
          <w:color w:val="17365D" w:themeColor="text2" w:themeShade="BF"/>
        </w:rPr>
      </w:pPr>
      <w:r w:rsidRPr="00B72850">
        <w:rPr>
          <w:rFonts w:ascii="Georgia" w:eastAsia="ヒラギノ角ゴ Pro W3" w:hAnsi="Georgia" w:cs="Arial"/>
          <w:noProof w:val="0"/>
          <w:color w:val="17365D" w:themeColor="text2" w:themeShade="BF"/>
        </w:rPr>
        <w:t xml:space="preserve">  </w:t>
      </w:r>
      <w:r w:rsidRPr="00B72850">
        <w:rPr>
          <w:rFonts w:ascii="Georgia" w:hAnsi="Georgia" w:cs="Arial"/>
          <w:color w:val="17365D" w:themeColor="text2" w:themeShade="BF"/>
        </w:rPr>
        <w:t>0602</w:t>
      </w:r>
    </w:p>
    <w:p w14:paraId="4F6D10B5" w14:textId="1A60059B" w:rsidR="004E6236" w:rsidRPr="00B72850" w:rsidRDefault="004E6236" w:rsidP="009246D6">
      <w:pPr>
        <w:jc w:val="both"/>
        <w:rPr>
          <w:rFonts w:ascii="Georgia" w:eastAsia="ヒラギノ角ゴ Pro W3" w:hAnsi="Georgia" w:cs="Arial"/>
          <w:noProof w:val="0"/>
          <w:color w:val="17365D" w:themeColor="text2" w:themeShade="BF"/>
        </w:rPr>
      </w:pPr>
    </w:p>
    <w:p w14:paraId="70C3DACE" w14:textId="77777777" w:rsidR="00D22EE4" w:rsidRPr="00B72850" w:rsidRDefault="00D22EE4" w:rsidP="009246D6">
      <w:pPr>
        <w:jc w:val="both"/>
        <w:rPr>
          <w:rFonts w:ascii="Georgia" w:eastAsia="ヒラギノ角ゴ Pro W3" w:hAnsi="Georgia" w:cs="Arial"/>
          <w:noProof w:val="0"/>
          <w:color w:val="17365D" w:themeColor="text2" w:themeShade="BF"/>
        </w:rPr>
      </w:pPr>
    </w:p>
    <w:p w14:paraId="7C67DFC8" w14:textId="77777777" w:rsidR="0015779A" w:rsidRPr="00B72850" w:rsidRDefault="0015779A" w:rsidP="003219A0">
      <w:pPr>
        <w:jc w:val="center"/>
        <w:rPr>
          <w:b/>
          <w:bCs/>
        </w:rPr>
      </w:pPr>
      <w:bookmarkStart w:id="62" w:name="str_223"/>
      <w:bookmarkEnd w:id="62"/>
      <w:r w:rsidRPr="00B72850">
        <w:rPr>
          <w:b/>
          <w:bCs/>
        </w:rPr>
        <w:t>Nedozvoljeno skladištenje robe</w:t>
      </w:r>
    </w:p>
    <w:p w14:paraId="49760C22" w14:textId="18C646CC" w:rsidR="005C160C" w:rsidRPr="00B72850" w:rsidRDefault="0015779A" w:rsidP="00D415DB">
      <w:pPr>
        <w:jc w:val="center"/>
        <w:rPr>
          <w:b/>
          <w:bCs/>
        </w:rPr>
      </w:pPr>
      <w:bookmarkStart w:id="63" w:name="clan_176a"/>
      <w:bookmarkEnd w:id="63"/>
      <w:r w:rsidRPr="00B72850">
        <w:rPr>
          <w:b/>
          <w:bCs/>
        </w:rPr>
        <w:t>Član 176a</w:t>
      </w:r>
    </w:p>
    <w:p w14:paraId="749E703E" w14:textId="79F7B069" w:rsidR="009F4129" w:rsidRPr="00C90CD6" w:rsidRDefault="0015779A" w:rsidP="00C90CD6">
      <w:pPr>
        <w:widowControl w:val="0"/>
        <w:tabs>
          <w:tab w:val="left" w:pos="720"/>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Ko skladišti, odnosno smešta dobra ili dozvoli skladištenje, odnosno smeštanje dobara za koja ne poseduje propisanu dokumentaciju o poreklu, kazniće se zatvorom od tri meseca do tri godine i novčanom kaznom.</w:t>
      </w:r>
    </w:p>
    <w:p w14:paraId="539FA63E" w14:textId="7B30C8E5" w:rsidR="005C160C"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Kaznom iz stava 1. ovog člana, kazniće se i ko skladišti, odnosno smešta dobra u prostorima i prostorijama o kojima nije obavestio Poresku upravu.</w:t>
      </w:r>
    </w:p>
    <w:p w14:paraId="73351F40" w14:textId="287E999A" w:rsidR="005C160C"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Za krivično delo iz st. 1. i 2. ovog člana odgovornom licu u pravnom licu i preduzetniku izriče se i mera bezbednosti zabrane vršenja poziva, delatnosti ili dužnosti u trajanju od jedne do pet godina.</w:t>
      </w:r>
    </w:p>
    <w:p w14:paraId="6EE8C5BE" w14:textId="1D3FD21E" w:rsidR="0015779A" w:rsidRPr="00C90CD6" w:rsidRDefault="0015779A" w:rsidP="00C90CD6">
      <w:pPr>
        <w:widowControl w:val="0"/>
        <w:tabs>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C90CD6">
        <w:rPr>
          <w:rFonts w:ascii="Arial" w:eastAsia="Times New Roman" w:hAnsi="Arial" w:cs="Arial"/>
          <w:noProof w:val="0"/>
          <w:sz w:val="20"/>
          <w:szCs w:val="20"/>
          <w:lang w:bidi="en-US"/>
        </w:rPr>
        <w:t>Roba iz st. 1. i 2. ovog člana oduzeće se.</w:t>
      </w:r>
      <w:r w:rsidR="00AD3423" w:rsidRPr="00C90CD6">
        <w:rPr>
          <w:rFonts w:ascii="Arial" w:eastAsia="Times New Roman" w:hAnsi="Arial" w:cs="Arial"/>
          <w:noProof w:val="0"/>
          <w:sz w:val="20"/>
          <w:szCs w:val="20"/>
          <w:lang w:bidi="en-US"/>
        </w:rPr>
        <w:t xml:space="preserve">  </w:t>
      </w:r>
    </w:p>
    <w:p w14:paraId="21A8344D" w14:textId="77777777" w:rsidR="005C160C" w:rsidRPr="00B72850" w:rsidRDefault="005C160C" w:rsidP="00AC1D8B">
      <w:pPr>
        <w:pStyle w:val="ListParagraph"/>
        <w:ind w:left="360"/>
        <w:jc w:val="both"/>
        <w:rPr>
          <w:rFonts w:ascii="Arial" w:hAnsi="Arial" w:cs="Arial"/>
          <w:sz w:val="20"/>
          <w:szCs w:val="20"/>
        </w:rPr>
      </w:pPr>
    </w:p>
    <w:p w14:paraId="7932905A" w14:textId="2813C348" w:rsidR="005C160C" w:rsidRPr="00787157" w:rsidRDefault="00183739" w:rsidP="00787157">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r w:rsidR="005C160C" w:rsidRPr="00787157">
        <w:rPr>
          <w:rFonts w:ascii="Georgia" w:eastAsia="ヒラギノ角ゴ Pro W3" w:hAnsi="Georgia" w:cs="Arial"/>
          <w:noProof w:val="0"/>
          <w:color w:val="365F91" w:themeColor="accent1" w:themeShade="BF"/>
        </w:rPr>
        <w:t xml:space="preserve">     </w:t>
      </w:r>
    </w:p>
    <w:p w14:paraId="09D1AA83" w14:textId="2BD27331" w:rsidR="0015779A" w:rsidRPr="00B72850" w:rsidRDefault="005C160C" w:rsidP="00B46C56">
      <w:pPr>
        <w:widowControl w:val="0"/>
        <w:numPr>
          <w:ilvl w:val="1"/>
          <w:numId w:val="1"/>
        </w:numPr>
        <w:autoSpaceDE w:val="0"/>
        <w:autoSpaceDN w:val="0"/>
        <w:jc w:val="both"/>
        <w:rPr>
          <w:rFonts w:ascii="Georgia" w:hAnsi="Georgia" w:cs="Arial"/>
          <w:color w:val="17365D" w:themeColor="text2" w:themeShade="BF"/>
        </w:rPr>
      </w:pPr>
      <w:r w:rsidRPr="00B72850">
        <w:rPr>
          <w:rFonts w:ascii="Georgia" w:hAnsi="Georgia" w:cs="Arial"/>
          <w:color w:val="365F91" w:themeColor="accent1" w:themeShade="BF"/>
        </w:rPr>
        <w:t xml:space="preserve">  0602</w:t>
      </w:r>
    </w:p>
    <w:p w14:paraId="4B87132B" w14:textId="77777777" w:rsidR="0015779A" w:rsidRPr="00B72850" w:rsidRDefault="0015779A" w:rsidP="005B571C"/>
    <w:p w14:paraId="17F73F93" w14:textId="59C0ACAB" w:rsidR="0015779A" w:rsidRPr="00B72850" w:rsidRDefault="003219A0" w:rsidP="003B3F8B">
      <w:pPr>
        <w:jc w:val="center"/>
        <w:rPr>
          <w:rFonts w:ascii="Arial" w:hAnsi="Arial" w:cs="Arial"/>
          <w:bCs/>
          <w:color w:val="FF0000"/>
        </w:rPr>
      </w:pPr>
      <w:r w:rsidRPr="00B72850">
        <w:rPr>
          <w:rFonts w:ascii="Arial" w:hAnsi="Arial" w:cs="Arial"/>
          <w:bCs/>
          <w:color w:val="FF0000"/>
        </w:rPr>
        <w:t>2</w:t>
      </w:r>
      <w:r w:rsidR="00EC7924" w:rsidRPr="00B72850">
        <w:rPr>
          <w:rFonts w:ascii="Arial" w:hAnsi="Arial" w:cs="Arial"/>
          <w:bCs/>
          <w:color w:val="FF0000"/>
        </w:rPr>
        <w:t>0</w:t>
      </w:r>
      <w:r w:rsidRPr="00B72850">
        <w:rPr>
          <w:rFonts w:ascii="Arial" w:hAnsi="Arial" w:cs="Arial"/>
          <w:bCs/>
          <w:color w:val="FF0000"/>
        </w:rPr>
        <w:t>.</w:t>
      </w:r>
      <w:r w:rsidR="0015779A" w:rsidRPr="00B72850">
        <w:rPr>
          <w:rFonts w:ascii="Arial" w:hAnsi="Arial" w:cs="Arial"/>
          <w:bCs/>
          <w:color w:val="FF0000"/>
        </w:rPr>
        <w:t xml:space="preserve"> </w:t>
      </w:r>
      <w:r w:rsidR="0015779A" w:rsidRPr="00787157">
        <w:rPr>
          <w:rFonts w:ascii="Arial" w:hAnsi="Arial" w:cs="Arial"/>
          <w:bCs/>
          <w:color w:val="FF0000"/>
          <w:u w:val="single"/>
        </w:rPr>
        <w:t>Z</w:t>
      </w:r>
      <w:r w:rsidR="002A3493" w:rsidRPr="00787157">
        <w:rPr>
          <w:rFonts w:ascii="Arial" w:hAnsi="Arial" w:cs="Arial"/>
          <w:bCs/>
          <w:color w:val="FF0000"/>
          <w:u w:val="single"/>
        </w:rPr>
        <w:t>akon o p</w:t>
      </w:r>
      <w:r w:rsidR="00853AEA" w:rsidRPr="00787157">
        <w:rPr>
          <w:rFonts w:ascii="Arial" w:hAnsi="Arial" w:cs="Arial"/>
          <w:bCs/>
          <w:color w:val="FF0000"/>
          <w:u w:val="single"/>
        </w:rPr>
        <w:t>o</w:t>
      </w:r>
      <w:r w:rsidR="002A3493" w:rsidRPr="00787157">
        <w:rPr>
          <w:rFonts w:ascii="Arial" w:hAnsi="Arial" w:cs="Arial"/>
          <w:bCs/>
          <w:color w:val="FF0000"/>
          <w:u w:val="single"/>
        </w:rPr>
        <w:t>stupku registracije u agenciji za privredne registre</w:t>
      </w:r>
    </w:p>
    <w:p w14:paraId="3B97A5B4" w14:textId="77777777" w:rsidR="00853AEA" w:rsidRPr="00B72850" w:rsidRDefault="00853AEA" w:rsidP="00853AEA">
      <w:pPr>
        <w:jc w:val="center"/>
        <w:rPr>
          <w:rFonts w:ascii="Arial" w:hAnsi="Arial" w:cs="Arial"/>
          <w:noProof w:val="0"/>
          <w:color w:val="FF0000"/>
          <w:sz w:val="20"/>
          <w:szCs w:val="20"/>
        </w:rPr>
      </w:pPr>
      <w:r w:rsidRPr="00B72850">
        <w:rPr>
          <w:rFonts w:ascii="Arial" w:hAnsi="Arial" w:cs="Arial"/>
          <w:noProof w:val="0"/>
          <w:color w:val="FF0000"/>
          <w:sz w:val="20"/>
          <w:szCs w:val="20"/>
        </w:rPr>
        <w:t>LAW ON THE PROCEDURE OF REGISTRATION WITH BUSINESS REGISTERS AGENCY</w:t>
      </w:r>
    </w:p>
    <w:p w14:paraId="04710306" w14:textId="77777777" w:rsidR="002A3493" w:rsidRPr="00B72850" w:rsidRDefault="002A3493" w:rsidP="003B3F8B">
      <w:pPr>
        <w:jc w:val="center"/>
        <w:rPr>
          <w:rFonts w:ascii="Arial" w:hAnsi="Arial" w:cs="Arial"/>
          <w:bCs/>
          <w:color w:val="FF0000"/>
        </w:rPr>
      </w:pPr>
    </w:p>
    <w:p w14:paraId="2BDCD12E" w14:textId="4B37AEDA" w:rsidR="006A7A00" w:rsidRPr="00B72850" w:rsidRDefault="0015779A" w:rsidP="0015779A">
      <w:pPr>
        <w:rPr>
          <w:rFonts w:ascii="Arial" w:hAnsi="Arial" w:cs="Arial"/>
          <w:b/>
          <w:bCs/>
          <w:sz w:val="20"/>
          <w:szCs w:val="20"/>
        </w:rPr>
      </w:pPr>
      <w:r w:rsidRPr="00B72850">
        <w:rPr>
          <w:rFonts w:ascii="Arial" w:hAnsi="Arial" w:cs="Arial"/>
          <w:b/>
          <w:bCs/>
          <w:sz w:val="20"/>
          <w:szCs w:val="20"/>
        </w:rPr>
        <w:t xml:space="preserve">                                                                 </w:t>
      </w:r>
      <w:r w:rsidR="002A3493" w:rsidRPr="00B72850">
        <w:rPr>
          <w:rFonts w:ascii="Arial" w:hAnsi="Arial" w:cs="Arial"/>
          <w:b/>
          <w:bCs/>
          <w:sz w:val="20"/>
          <w:szCs w:val="20"/>
        </w:rPr>
        <w:t xml:space="preserve">            </w:t>
      </w:r>
      <w:r w:rsidRPr="00B72850">
        <w:rPr>
          <w:rFonts w:ascii="Arial" w:hAnsi="Arial" w:cs="Arial"/>
          <w:b/>
          <w:bCs/>
          <w:sz w:val="20"/>
          <w:szCs w:val="20"/>
        </w:rPr>
        <w:t xml:space="preserve">  Krivično delo</w:t>
      </w:r>
    </w:p>
    <w:p w14:paraId="323BC321" w14:textId="77777777" w:rsidR="00C26058" w:rsidRPr="00B72850" w:rsidRDefault="00C26058" w:rsidP="0015779A">
      <w:pPr>
        <w:rPr>
          <w:rFonts w:ascii="Arial" w:hAnsi="Arial" w:cs="Arial"/>
          <w:b/>
          <w:bCs/>
          <w:sz w:val="20"/>
          <w:szCs w:val="20"/>
        </w:rPr>
      </w:pPr>
    </w:p>
    <w:p w14:paraId="7D58AC63" w14:textId="4873667B" w:rsidR="0015779A" w:rsidRPr="00B72850" w:rsidRDefault="0015779A" w:rsidP="0015779A">
      <w:pPr>
        <w:rPr>
          <w:rFonts w:ascii="Arial" w:hAnsi="Arial" w:cs="Arial"/>
          <w:b/>
          <w:bCs/>
          <w:sz w:val="20"/>
          <w:szCs w:val="20"/>
        </w:rPr>
      </w:pPr>
      <w:r w:rsidRPr="00B72850">
        <w:rPr>
          <w:rFonts w:ascii="Arial" w:hAnsi="Arial" w:cs="Arial"/>
          <w:b/>
          <w:bCs/>
          <w:sz w:val="20"/>
          <w:szCs w:val="20"/>
        </w:rPr>
        <w:t xml:space="preserve">                                                                       </w:t>
      </w:r>
      <w:r w:rsidR="002A3493" w:rsidRPr="00B72850">
        <w:rPr>
          <w:rFonts w:ascii="Arial" w:hAnsi="Arial" w:cs="Arial"/>
          <w:b/>
          <w:bCs/>
          <w:sz w:val="20"/>
          <w:szCs w:val="20"/>
        </w:rPr>
        <w:t xml:space="preserve">             </w:t>
      </w:r>
      <w:r w:rsidRPr="00B72850">
        <w:rPr>
          <w:rFonts w:ascii="Arial" w:hAnsi="Arial" w:cs="Arial"/>
          <w:b/>
          <w:bCs/>
          <w:sz w:val="20"/>
          <w:szCs w:val="20"/>
        </w:rPr>
        <w:t xml:space="preserve"> Član 45</w:t>
      </w:r>
    </w:p>
    <w:p w14:paraId="0E2F45F8" w14:textId="77777777" w:rsidR="00C26058" w:rsidRPr="00B72850" w:rsidRDefault="00C26058" w:rsidP="0015779A">
      <w:pPr>
        <w:rPr>
          <w:rFonts w:ascii="Arial" w:hAnsi="Arial" w:cs="Arial"/>
          <w:b/>
          <w:bCs/>
          <w:sz w:val="20"/>
          <w:szCs w:val="20"/>
        </w:rPr>
      </w:pPr>
    </w:p>
    <w:p w14:paraId="4DDA3B64" w14:textId="1AB595A4" w:rsidR="0015779A" w:rsidRPr="00B72850" w:rsidRDefault="0015779A" w:rsidP="00C26058">
      <w:pPr>
        <w:ind w:left="360"/>
        <w:rPr>
          <w:rFonts w:ascii="Arial" w:hAnsi="Arial" w:cs="Arial"/>
          <w:b/>
          <w:bCs/>
          <w:color w:val="333333"/>
          <w:sz w:val="20"/>
          <w:szCs w:val="20"/>
        </w:rPr>
      </w:pPr>
      <w:r w:rsidRPr="00B72850">
        <w:rPr>
          <w:rFonts w:ascii="Arial" w:hAnsi="Arial" w:cs="Arial"/>
          <w:sz w:val="20"/>
          <w:szCs w:val="20"/>
        </w:rPr>
        <w:t>Ko registru prijavi neistinit podatak ili dostavi lažni ili preinačeni dokument u nameri da se takav podatak ili dokument u postupku registracije i evidencije upotrebi kao pravi, kazniće se kaznom zatvora od tri meseca do pet godina.</w:t>
      </w:r>
      <w:r w:rsidR="00AD3423" w:rsidRPr="00B72850">
        <w:rPr>
          <w:rFonts w:ascii="Arial" w:hAnsi="Arial" w:cs="Arial"/>
          <w:sz w:val="20"/>
          <w:szCs w:val="20"/>
        </w:rPr>
        <w:t xml:space="preserve"> </w:t>
      </w:r>
      <w:r w:rsidR="00AD3423" w:rsidRPr="00B72850">
        <w:rPr>
          <w:rFonts w:ascii="Arial" w:hAnsi="Arial" w:cs="Arial"/>
          <w:b/>
          <w:bCs/>
          <w:i/>
          <w:iCs/>
          <w:color w:val="333333"/>
          <w:sz w:val="20"/>
          <w:szCs w:val="20"/>
        </w:rPr>
        <w:t xml:space="preserve"> </w:t>
      </w:r>
    </w:p>
    <w:p w14:paraId="05E8CB18" w14:textId="4EC41CCD" w:rsidR="006A7A00" w:rsidRPr="00B72850" w:rsidRDefault="006A7A00" w:rsidP="0015779A">
      <w:pPr>
        <w:rPr>
          <w:rFonts w:ascii="Arial" w:hAnsi="Arial" w:cs="Arial"/>
          <w:b/>
          <w:bCs/>
          <w:color w:val="333333"/>
          <w:sz w:val="20"/>
          <w:szCs w:val="20"/>
        </w:rPr>
      </w:pPr>
    </w:p>
    <w:p w14:paraId="395D8E51" w14:textId="46289223" w:rsidR="006A7A00" w:rsidRPr="00B72850" w:rsidRDefault="00C26058" w:rsidP="006A7A00">
      <w:pPr>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p>
    <w:p w14:paraId="552993A3" w14:textId="0BEFE8A0" w:rsidR="006A7A00" w:rsidRPr="00B72850" w:rsidRDefault="006A7A00" w:rsidP="00B46C56">
      <w:pPr>
        <w:widowControl w:val="0"/>
        <w:numPr>
          <w:ilvl w:val="1"/>
          <w:numId w:val="1"/>
        </w:numPr>
        <w:autoSpaceDE w:val="0"/>
        <w:autoSpaceDN w:val="0"/>
        <w:jc w:val="both"/>
        <w:rPr>
          <w:rFonts w:ascii="Georgia" w:hAnsi="Georgia" w:cs="Arial"/>
          <w:color w:val="17365D" w:themeColor="text2" w:themeShade="BF"/>
        </w:rPr>
      </w:pPr>
      <w:r w:rsidRPr="00B72850">
        <w:rPr>
          <w:rFonts w:ascii="Georgia" w:hAnsi="Georgia" w:cs="Arial"/>
          <w:color w:val="17365D" w:themeColor="text2" w:themeShade="BF"/>
        </w:rPr>
        <w:t xml:space="preserve">  07023</w:t>
      </w:r>
    </w:p>
    <w:p w14:paraId="7AED49AF" w14:textId="7C30A812" w:rsidR="00810C9A" w:rsidRPr="00B72850" w:rsidRDefault="00810C9A" w:rsidP="005B571C"/>
    <w:p w14:paraId="71ACB126" w14:textId="77777777" w:rsidR="00810C9A" w:rsidRPr="00B72850" w:rsidRDefault="00810C9A" w:rsidP="005B571C"/>
    <w:p w14:paraId="59D2892B" w14:textId="191A5E8E" w:rsidR="00A50895" w:rsidRPr="005E2749" w:rsidRDefault="00810C9A" w:rsidP="003219A0">
      <w:pPr>
        <w:jc w:val="center"/>
        <w:rPr>
          <w:rFonts w:ascii="Arial" w:hAnsi="Arial" w:cs="Arial"/>
          <w:bCs/>
          <w:color w:val="FF0000"/>
          <w:u w:val="single"/>
        </w:rPr>
      </w:pPr>
      <w:r w:rsidRPr="00B72850">
        <w:rPr>
          <w:rFonts w:ascii="Arial" w:hAnsi="Arial" w:cs="Arial"/>
          <w:bCs/>
          <w:color w:val="FF0000"/>
        </w:rPr>
        <w:t xml:space="preserve">   </w:t>
      </w:r>
      <w:r w:rsidR="003219A0" w:rsidRPr="00B72850">
        <w:rPr>
          <w:rFonts w:ascii="Arial" w:hAnsi="Arial" w:cs="Arial"/>
          <w:bCs/>
          <w:color w:val="FF0000"/>
        </w:rPr>
        <w:t>2</w:t>
      </w:r>
      <w:r w:rsidR="008F3720" w:rsidRPr="00B72850">
        <w:rPr>
          <w:rFonts w:ascii="Arial" w:hAnsi="Arial" w:cs="Arial"/>
          <w:bCs/>
          <w:color w:val="FF0000"/>
        </w:rPr>
        <w:t>1</w:t>
      </w:r>
      <w:r w:rsidR="003219A0" w:rsidRPr="00B72850">
        <w:rPr>
          <w:rFonts w:ascii="Arial" w:hAnsi="Arial" w:cs="Arial"/>
          <w:bCs/>
          <w:color w:val="FF0000"/>
        </w:rPr>
        <w:t>.</w:t>
      </w:r>
      <w:r w:rsidRPr="00B72850">
        <w:rPr>
          <w:rFonts w:ascii="Arial" w:hAnsi="Arial" w:cs="Arial"/>
          <w:bCs/>
          <w:color w:val="FF0000"/>
        </w:rPr>
        <w:t xml:space="preserve"> </w:t>
      </w:r>
      <w:r w:rsidR="00A50895" w:rsidRPr="005E2749">
        <w:rPr>
          <w:rFonts w:ascii="Arial" w:hAnsi="Arial" w:cs="Arial"/>
          <w:bCs/>
          <w:color w:val="FF0000"/>
          <w:u w:val="single"/>
        </w:rPr>
        <w:t>Z</w:t>
      </w:r>
      <w:r w:rsidRPr="005E2749">
        <w:rPr>
          <w:rFonts w:ascii="Arial" w:hAnsi="Arial" w:cs="Arial"/>
          <w:bCs/>
          <w:color w:val="FF0000"/>
          <w:u w:val="single"/>
        </w:rPr>
        <w:t>akon o pravu na besplatne akcije i novčanu nadoknadu koju građani ostvaruju u postupk</w:t>
      </w:r>
      <w:r w:rsidR="004C4014" w:rsidRPr="005E2749">
        <w:rPr>
          <w:rFonts w:ascii="Arial" w:hAnsi="Arial" w:cs="Arial"/>
          <w:bCs/>
          <w:color w:val="FF0000"/>
          <w:u w:val="single"/>
        </w:rPr>
        <w:t xml:space="preserve">u </w:t>
      </w:r>
      <w:r w:rsidR="00976C77" w:rsidRPr="005E2749">
        <w:rPr>
          <w:rFonts w:ascii="Arial" w:hAnsi="Arial" w:cs="Arial"/>
          <w:bCs/>
          <w:color w:val="FF0000"/>
          <w:u w:val="single"/>
        </w:rPr>
        <w:t xml:space="preserve"> </w:t>
      </w:r>
      <w:r w:rsidRPr="005E2749">
        <w:rPr>
          <w:rFonts w:ascii="Arial" w:hAnsi="Arial" w:cs="Arial"/>
          <w:bCs/>
          <w:color w:val="FF0000"/>
          <w:u w:val="single"/>
        </w:rPr>
        <w:t>privatizacije</w:t>
      </w:r>
    </w:p>
    <w:p w14:paraId="63CA7D58" w14:textId="77777777" w:rsidR="00853AEA" w:rsidRPr="00B72850" w:rsidRDefault="00853AEA" w:rsidP="00853AEA">
      <w:pPr>
        <w:jc w:val="center"/>
        <w:rPr>
          <w:noProof w:val="0"/>
          <w:color w:val="FF0000"/>
        </w:rPr>
      </w:pPr>
      <w:r w:rsidRPr="00B72850">
        <w:rPr>
          <w:noProof w:val="0"/>
          <w:color w:val="FF0000"/>
        </w:rPr>
        <w:t>LAW ON THE RIGHT TO FREE SHARES AND FINANCIAL COMPENSATION THAT CITIZENS ACHIEVE IN THE PRIVATIZATION PROCEDURE</w:t>
      </w:r>
    </w:p>
    <w:p w14:paraId="7CE52D3B" w14:textId="77777777" w:rsidR="00A50895" w:rsidRPr="00B72850" w:rsidRDefault="00A50895" w:rsidP="005B571C"/>
    <w:p w14:paraId="6DC94AE4" w14:textId="39B98BFA" w:rsidR="004E6236" w:rsidRPr="00B72850" w:rsidRDefault="00A50895" w:rsidP="00810C9A">
      <w:pPr>
        <w:jc w:val="both"/>
        <w:rPr>
          <w:rFonts w:ascii="Arial" w:hAnsi="Arial" w:cs="Arial"/>
          <w:b/>
          <w:bCs/>
          <w:sz w:val="20"/>
          <w:szCs w:val="20"/>
        </w:rPr>
      </w:pPr>
      <w:r w:rsidRPr="00B72850">
        <w:t xml:space="preserve">                                                            </w:t>
      </w:r>
      <w:r w:rsidR="003219A0" w:rsidRPr="00B72850">
        <w:t xml:space="preserve">                  </w:t>
      </w:r>
      <w:r w:rsidR="00810C9A" w:rsidRPr="00B72850">
        <w:t xml:space="preserve">   </w:t>
      </w:r>
      <w:r w:rsidR="00E72592" w:rsidRPr="00B72850">
        <w:t xml:space="preserve">  </w:t>
      </w:r>
      <w:r w:rsidR="00810C9A" w:rsidRPr="00B72850">
        <w:t xml:space="preserve"> </w:t>
      </w:r>
      <w:r w:rsidR="00976C77" w:rsidRPr="00B72850">
        <w:t xml:space="preserve"> </w:t>
      </w:r>
      <w:r w:rsidR="003219A0" w:rsidRPr="00B72850">
        <w:t xml:space="preserve"> </w:t>
      </w:r>
      <w:r w:rsidRPr="00B72850">
        <w:rPr>
          <w:rFonts w:ascii="Arial" w:hAnsi="Arial" w:cs="Arial"/>
          <w:b/>
          <w:bCs/>
          <w:sz w:val="20"/>
          <w:szCs w:val="20"/>
        </w:rPr>
        <w:t>Krivično delo</w:t>
      </w:r>
    </w:p>
    <w:p w14:paraId="4A440489" w14:textId="36D7DBA2" w:rsidR="00327466" w:rsidRPr="00B72850" w:rsidRDefault="00810C9A" w:rsidP="00F94425">
      <w:pPr>
        <w:ind w:left="274"/>
        <w:jc w:val="both"/>
        <w:rPr>
          <w:rFonts w:ascii="Arial" w:hAnsi="Arial" w:cs="Arial"/>
          <w:b/>
          <w:bCs/>
          <w:sz w:val="20"/>
          <w:szCs w:val="20"/>
        </w:rPr>
      </w:pPr>
      <w:r w:rsidRPr="00B72850">
        <w:rPr>
          <w:rFonts w:ascii="Arial" w:hAnsi="Arial" w:cs="Arial"/>
          <w:b/>
          <w:bCs/>
          <w:sz w:val="20"/>
          <w:szCs w:val="20"/>
        </w:rPr>
        <w:t xml:space="preserve">                                                                           </w:t>
      </w:r>
      <w:r w:rsidR="00E72592" w:rsidRPr="00B72850">
        <w:rPr>
          <w:rFonts w:ascii="Arial" w:hAnsi="Arial" w:cs="Arial"/>
          <w:b/>
          <w:bCs/>
          <w:sz w:val="20"/>
          <w:szCs w:val="20"/>
        </w:rPr>
        <w:t xml:space="preserve">   </w:t>
      </w:r>
      <w:r w:rsidR="00A50895" w:rsidRPr="00B72850">
        <w:rPr>
          <w:rFonts w:ascii="Arial" w:hAnsi="Arial" w:cs="Arial"/>
          <w:b/>
          <w:bCs/>
          <w:sz w:val="20"/>
          <w:szCs w:val="20"/>
        </w:rPr>
        <w:t>Član 31</w:t>
      </w:r>
    </w:p>
    <w:p w14:paraId="1211AD72" w14:textId="77777777" w:rsidR="00C26058" w:rsidRPr="00B72850" w:rsidRDefault="00C26058" w:rsidP="00F94425">
      <w:pPr>
        <w:ind w:left="274"/>
        <w:jc w:val="both"/>
        <w:rPr>
          <w:rFonts w:ascii="Arial" w:hAnsi="Arial" w:cs="Arial"/>
          <w:b/>
          <w:bCs/>
          <w:sz w:val="20"/>
          <w:szCs w:val="20"/>
        </w:rPr>
      </w:pPr>
    </w:p>
    <w:p w14:paraId="069AFD3F" w14:textId="16DA416D" w:rsidR="009F4129" w:rsidRPr="00821CC3" w:rsidRDefault="00A5089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Ko u nameri da sebi ili drugom pribavi protivpravnu imovinsku korist dovođenjem nosioca prava odnosno zaposlenog ili bivšeg zaposlenog u zabludu ili ga održava u zabludi lažnim prikazivanjem ili prikrivanjem činjenica i time ga navede da zaključi ugovor ili drugi pravni posao o prenosu prava na novčanu naknadu ili prava na prenos akcija, kazniće se novčanom kaznom ili zatvorom do tri godine.</w:t>
      </w:r>
    </w:p>
    <w:p w14:paraId="2A1CE68B" w14:textId="0886CDA6" w:rsidR="00327466" w:rsidRPr="00821CC3" w:rsidRDefault="00A50895" w:rsidP="00821CC3">
      <w:pPr>
        <w:widowControl w:val="0"/>
        <w:tabs>
          <w:tab w:val="left" w:pos="720"/>
        </w:tabs>
        <w:autoSpaceDE w:val="0"/>
        <w:autoSpaceDN w:val="0"/>
        <w:spacing w:before="75" w:line="247" w:lineRule="auto"/>
        <w:ind w:left="810"/>
        <w:jc w:val="both"/>
        <w:rPr>
          <w:rFonts w:ascii="Arial" w:hAnsi="Arial" w:cs="Arial"/>
          <w:b/>
          <w:bCs/>
          <w:color w:val="333333"/>
          <w:sz w:val="20"/>
          <w:szCs w:val="20"/>
        </w:rPr>
      </w:pPr>
      <w:r w:rsidRPr="00821CC3">
        <w:rPr>
          <w:rFonts w:ascii="Arial" w:eastAsia="Times New Roman" w:hAnsi="Arial" w:cs="Arial"/>
          <w:noProof w:val="0"/>
          <w:sz w:val="20"/>
          <w:szCs w:val="20"/>
          <w:lang w:bidi="en-US"/>
        </w:rPr>
        <w:t xml:space="preserve">Ko u nameri da sebi ili drugom pribavi protivpravnu imovinsku korist, nudi usluge posredovanja između nosilaca prava odnosno zaposlenih ili bivših zaposlenih i organa nadležnih za sprovođenje ovog zakona u postupku upisa u evidenciju nosilaca prava odnosno evidenciju zaposlenih ili bivših </w:t>
      </w:r>
      <w:r w:rsidRPr="00821CC3">
        <w:rPr>
          <w:rFonts w:ascii="Arial" w:eastAsia="Times New Roman" w:hAnsi="Arial" w:cs="Arial"/>
          <w:noProof w:val="0"/>
          <w:sz w:val="20"/>
          <w:szCs w:val="20"/>
          <w:lang w:bidi="en-US"/>
        </w:rPr>
        <w:lastRenderedPageBreak/>
        <w:t>zaposlenih, ili ko neovlašćeno nudi usluge upisa u takve evidencije, kazniće se novčanom kaznom ili zatvorom do tri godine</w:t>
      </w:r>
      <w:r w:rsidRPr="00821CC3">
        <w:rPr>
          <w:rFonts w:ascii="Arial" w:hAnsi="Arial" w:cs="Arial"/>
          <w:sz w:val="20"/>
          <w:szCs w:val="20"/>
        </w:rPr>
        <w:t>.</w:t>
      </w:r>
      <w:r w:rsidR="00AD3423" w:rsidRPr="00821CC3">
        <w:rPr>
          <w:rFonts w:ascii="Arial" w:hAnsi="Arial" w:cs="Arial"/>
          <w:b/>
          <w:bCs/>
          <w:i/>
          <w:iCs/>
          <w:color w:val="333333"/>
          <w:sz w:val="20"/>
          <w:szCs w:val="20"/>
        </w:rPr>
        <w:t xml:space="preserve"> </w:t>
      </w:r>
    </w:p>
    <w:p w14:paraId="66B28D12" w14:textId="6ADADA81" w:rsidR="00327466" w:rsidRPr="00B72850" w:rsidRDefault="00327466" w:rsidP="009F4129">
      <w:pPr>
        <w:ind w:left="274" w:hanging="274"/>
        <w:jc w:val="both"/>
        <w:rPr>
          <w:rFonts w:ascii="Arial" w:hAnsi="Arial" w:cs="Arial"/>
          <w:sz w:val="20"/>
          <w:szCs w:val="20"/>
        </w:rPr>
      </w:pPr>
    </w:p>
    <w:p w14:paraId="142DAEA2" w14:textId="5DEECA18" w:rsidR="00327466" w:rsidRPr="005E2749" w:rsidRDefault="007030F1" w:rsidP="005E2749">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r w:rsidR="00327466" w:rsidRPr="005E2749">
        <w:rPr>
          <w:rFonts w:ascii="Georgia" w:eastAsia="ヒラギノ角ゴ Pro W3" w:hAnsi="Georgia" w:cs="Arial"/>
          <w:noProof w:val="0"/>
          <w:color w:val="365F91" w:themeColor="accent1" w:themeShade="BF"/>
        </w:rPr>
        <w:t xml:space="preserve">      </w:t>
      </w:r>
    </w:p>
    <w:p w14:paraId="47CFCA46" w14:textId="77777777" w:rsidR="00327466" w:rsidRPr="00B72850" w:rsidRDefault="00327466" w:rsidP="00B46C56">
      <w:pPr>
        <w:widowControl w:val="0"/>
        <w:numPr>
          <w:ilvl w:val="1"/>
          <w:numId w:val="1"/>
        </w:numPr>
        <w:autoSpaceDE w:val="0"/>
        <w:autoSpaceDN w:val="0"/>
        <w:jc w:val="both"/>
        <w:rPr>
          <w:rFonts w:ascii="Georgia" w:hAnsi="Georgia" w:cs="Arial"/>
          <w:color w:val="365F91" w:themeColor="accent1" w:themeShade="BF"/>
        </w:rPr>
      </w:pPr>
      <w:r w:rsidRPr="00B72850">
        <w:rPr>
          <w:rFonts w:ascii="Georgia" w:hAnsi="Georgia" w:cs="Arial"/>
          <w:color w:val="365F91" w:themeColor="accent1" w:themeShade="BF"/>
        </w:rPr>
        <w:t xml:space="preserve">  07023</w:t>
      </w:r>
    </w:p>
    <w:p w14:paraId="68FD8770" w14:textId="77777777" w:rsidR="00327466" w:rsidRPr="00B72850" w:rsidRDefault="00327466" w:rsidP="00C20CBC">
      <w:pPr>
        <w:jc w:val="both"/>
        <w:rPr>
          <w:rFonts w:ascii="Arial" w:hAnsi="Arial" w:cs="Arial"/>
          <w:sz w:val="20"/>
          <w:szCs w:val="20"/>
        </w:rPr>
      </w:pPr>
    </w:p>
    <w:p w14:paraId="69FA579E" w14:textId="5FF53D54" w:rsidR="00A50895" w:rsidRPr="00B72850" w:rsidRDefault="003219A0" w:rsidP="003B3F8B">
      <w:pPr>
        <w:jc w:val="center"/>
        <w:rPr>
          <w:rFonts w:ascii="Arial" w:hAnsi="Arial" w:cs="Arial"/>
          <w:color w:val="FF0000"/>
        </w:rPr>
      </w:pPr>
      <w:r w:rsidRPr="00B72850">
        <w:rPr>
          <w:rFonts w:ascii="Arial" w:hAnsi="Arial" w:cs="Arial"/>
          <w:color w:val="FF0000"/>
        </w:rPr>
        <w:t>2</w:t>
      </w:r>
      <w:r w:rsidR="00EC7924" w:rsidRPr="00B72850">
        <w:rPr>
          <w:rFonts w:ascii="Arial" w:hAnsi="Arial" w:cs="Arial"/>
          <w:color w:val="FF0000"/>
        </w:rPr>
        <w:t>2</w:t>
      </w:r>
      <w:r w:rsidRPr="00B72850">
        <w:rPr>
          <w:rFonts w:ascii="Arial" w:hAnsi="Arial" w:cs="Arial"/>
          <w:color w:val="FF0000"/>
        </w:rPr>
        <w:t>.</w:t>
      </w:r>
      <w:r w:rsidR="00A50895" w:rsidRPr="00B72850">
        <w:rPr>
          <w:rFonts w:ascii="Arial" w:hAnsi="Arial" w:cs="Arial"/>
          <w:color w:val="FF0000"/>
        </w:rPr>
        <w:t xml:space="preserve"> </w:t>
      </w:r>
      <w:r w:rsidR="00A50895" w:rsidRPr="005E2749">
        <w:rPr>
          <w:rFonts w:ascii="Arial" w:hAnsi="Arial" w:cs="Arial"/>
          <w:color w:val="FF0000"/>
          <w:u w:val="single"/>
        </w:rPr>
        <w:t>Z</w:t>
      </w:r>
      <w:r w:rsidR="004C4014" w:rsidRPr="005E2749">
        <w:rPr>
          <w:rFonts w:ascii="Arial" w:hAnsi="Arial" w:cs="Arial"/>
          <w:color w:val="FF0000"/>
          <w:u w:val="single"/>
        </w:rPr>
        <w:t>akon o presađivanju ljudskih organa</w:t>
      </w:r>
    </w:p>
    <w:p w14:paraId="784BC791" w14:textId="5F4D088C" w:rsidR="00853AEA" w:rsidRPr="00B72850" w:rsidRDefault="00A50895" w:rsidP="00853AEA">
      <w:pPr>
        <w:jc w:val="center"/>
        <w:rPr>
          <w:noProof w:val="0"/>
          <w:color w:val="FF0000"/>
        </w:rPr>
      </w:pPr>
      <w:r w:rsidRPr="00B72850">
        <w:rPr>
          <w:i/>
          <w:iCs/>
          <w:color w:val="FF0000"/>
        </w:rPr>
        <w:t xml:space="preserve">      </w:t>
      </w:r>
      <w:r w:rsidR="00853AEA" w:rsidRPr="00B72850">
        <w:rPr>
          <w:noProof w:val="0"/>
          <w:color w:val="FF0000"/>
        </w:rPr>
        <w:t xml:space="preserve">LAW ON THE TRANSPLANTATION OF HUMAN ORGANS </w:t>
      </w:r>
    </w:p>
    <w:p w14:paraId="44003651" w14:textId="0E33F865" w:rsidR="00A50895" w:rsidRPr="00B72850" w:rsidRDefault="00A50895" w:rsidP="00A50895">
      <w:pPr>
        <w:rPr>
          <w:i/>
          <w:iCs/>
          <w:color w:val="FF0000"/>
        </w:rPr>
      </w:pPr>
    </w:p>
    <w:p w14:paraId="5730AD2C" w14:textId="26F086DC" w:rsidR="00E53373" w:rsidRPr="00B72850" w:rsidRDefault="00E53373" w:rsidP="000B0673">
      <w:pPr>
        <w:jc w:val="center"/>
        <w:rPr>
          <w:b/>
          <w:bCs/>
        </w:rPr>
      </w:pPr>
      <w:r w:rsidRPr="00B72850">
        <w:rPr>
          <w:b/>
          <w:bCs/>
        </w:rPr>
        <w:t>Krivična dela</w:t>
      </w:r>
    </w:p>
    <w:p w14:paraId="6E8E1186" w14:textId="69744949" w:rsidR="00C743B5" w:rsidRPr="00B72850" w:rsidRDefault="00E53373" w:rsidP="00BD57D5">
      <w:pPr>
        <w:jc w:val="center"/>
        <w:rPr>
          <w:rFonts w:ascii="Arial" w:hAnsi="Arial" w:cs="Arial"/>
          <w:b/>
          <w:bCs/>
          <w:sz w:val="20"/>
          <w:szCs w:val="20"/>
        </w:rPr>
      </w:pPr>
      <w:r w:rsidRPr="00B72850">
        <w:rPr>
          <w:rFonts w:ascii="Arial" w:hAnsi="Arial" w:cs="Arial"/>
          <w:b/>
          <w:bCs/>
          <w:sz w:val="20"/>
          <w:szCs w:val="20"/>
        </w:rPr>
        <w:t>Član 51</w:t>
      </w:r>
    </w:p>
    <w:p w14:paraId="4D188522" w14:textId="0777FA7E" w:rsidR="00E53373"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Ko uz bilo kakvu naknadu da svoj ljudski organ ili ljudski organ drugog lica radi presađivanja ili nudi svoj ili ljudski organ drugog lica uz naknadu radi presađivanja ili vrbuje, prevozi, prebacuje, predaje, prodaje, kupuje, posreduje u prodaji ili posreduje na bilo koji drugi način u postupku presađivanja ljudskih organa ili učestvuje u postupku presađivanja ljudskih organa koji je predmet komercijalne trgovine, kazniće se zatvorom od dve do deset godina.</w:t>
      </w:r>
      <w:r w:rsidR="006478CA" w:rsidRPr="00821CC3">
        <w:rPr>
          <w:rFonts w:ascii="Arial" w:eastAsia="Times New Roman" w:hAnsi="Arial" w:cs="Arial"/>
          <w:noProof w:val="0"/>
          <w:sz w:val="20"/>
          <w:szCs w:val="20"/>
          <w:lang w:bidi="en-US"/>
        </w:rPr>
        <w:t xml:space="preserve"> </w:t>
      </w:r>
    </w:p>
    <w:p w14:paraId="02BD219D" w14:textId="26749B55" w:rsidR="00FA035C"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delo iz stava 1. ovog člana učinjeno prema maloletnom licu, učinilac će se kazniti zatvorom najmanje tri godine</w:t>
      </w:r>
      <w:bookmarkStart w:id="64" w:name="_Hlk61426941"/>
      <w:r w:rsidRPr="00821CC3">
        <w:rPr>
          <w:rFonts w:ascii="Arial" w:eastAsia="Times New Roman" w:hAnsi="Arial" w:cs="Arial"/>
          <w:noProof w:val="0"/>
          <w:sz w:val="20"/>
          <w:szCs w:val="20"/>
          <w:lang w:bidi="en-US"/>
        </w:rPr>
        <w:t>.</w:t>
      </w:r>
      <w:r w:rsidR="00AD3423" w:rsidRPr="00821CC3">
        <w:rPr>
          <w:rFonts w:ascii="Arial" w:eastAsia="Times New Roman" w:hAnsi="Arial" w:cs="Arial"/>
          <w:noProof w:val="0"/>
          <w:sz w:val="20"/>
          <w:szCs w:val="20"/>
          <w:lang w:bidi="en-US"/>
        </w:rPr>
        <w:t xml:space="preserve"> </w:t>
      </w:r>
      <w:bookmarkStart w:id="65" w:name="_Hlk73443635"/>
      <w:bookmarkEnd w:id="64"/>
    </w:p>
    <w:bookmarkEnd w:id="65"/>
    <w:p w14:paraId="63D54820" w14:textId="41AF59F5" w:rsidR="00FA035C"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usled dela iz st. 1. i 2. ovog člana nastupila teška telesna povreda davaoca organa, učinilac će se kazniti zatvorom od tri do 15 godina.</w:t>
      </w:r>
      <w:r w:rsidR="00AD3423" w:rsidRPr="00821CC3">
        <w:rPr>
          <w:rFonts w:ascii="Arial" w:eastAsia="Times New Roman" w:hAnsi="Arial" w:cs="Arial"/>
          <w:noProof w:val="0"/>
          <w:sz w:val="20"/>
          <w:szCs w:val="20"/>
          <w:lang w:bidi="en-US"/>
        </w:rPr>
        <w:t xml:space="preserve"> </w:t>
      </w:r>
    </w:p>
    <w:p w14:paraId="2D93EAEC" w14:textId="37B75B4A" w:rsidR="00FA035C"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usled dela iz st. 1. i 2. ovog člana nastupila smrt davaoca organa, učinilac će se kazniti zatvorom najmanje deset godina</w:t>
      </w:r>
      <w:bookmarkStart w:id="66" w:name="_Hlk61426975"/>
      <w:r w:rsidRPr="00821CC3">
        <w:rPr>
          <w:rFonts w:ascii="Arial" w:eastAsia="Times New Roman" w:hAnsi="Arial" w:cs="Arial"/>
          <w:noProof w:val="0"/>
          <w:sz w:val="20"/>
          <w:szCs w:val="20"/>
          <w:lang w:bidi="en-US"/>
        </w:rPr>
        <w:t>.</w:t>
      </w:r>
      <w:r w:rsidR="00AD3423" w:rsidRPr="00821CC3">
        <w:rPr>
          <w:rFonts w:ascii="Arial" w:eastAsia="Times New Roman" w:hAnsi="Arial" w:cs="Arial"/>
          <w:noProof w:val="0"/>
          <w:sz w:val="20"/>
          <w:szCs w:val="20"/>
          <w:lang w:bidi="en-US"/>
        </w:rPr>
        <w:t xml:space="preserve"> </w:t>
      </w:r>
      <w:bookmarkEnd w:id="66"/>
    </w:p>
    <w:p w14:paraId="58822039" w14:textId="33954BB6" w:rsidR="00E53373"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Ko se bavi vršenjem krivičnih dela iz st. 1. i 2. ovog člana ili je delo izvršeno od strane organizovane grupe, kazniće se zatvorom najmanje pet godina.</w:t>
      </w:r>
    </w:p>
    <w:p w14:paraId="5C4E9238" w14:textId="77777777" w:rsidR="00FA035C" w:rsidRPr="00B72850" w:rsidRDefault="00FA035C" w:rsidP="00BD57D5">
      <w:pPr>
        <w:widowControl w:val="0"/>
        <w:tabs>
          <w:tab w:val="left" w:pos="720"/>
        </w:tabs>
        <w:autoSpaceDE w:val="0"/>
        <w:autoSpaceDN w:val="0"/>
        <w:spacing w:before="75" w:line="247" w:lineRule="auto"/>
        <w:jc w:val="both"/>
        <w:rPr>
          <w:rFonts w:ascii="Arial" w:eastAsia="Times New Roman" w:hAnsi="Arial" w:cs="Arial"/>
          <w:noProof w:val="0"/>
          <w:sz w:val="20"/>
          <w:szCs w:val="20"/>
          <w:lang w:bidi="en-US"/>
        </w:rPr>
      </w:pPr>
    </w:p>
    <w:p w14:paraId="667531F2" w14:textId="13BBC299" w:rsidR="00FA035C" w:rsidRPr="00B72850" w:rsidRDefault="008E5E84" w:rsidP="00FA035C">
      <w:pPr>
        <w:jc w:val="both"/>
        <w:rPr>
          <w:rFonts w:ascii="Georgia" w:eastAsia="ヒラギノ角ゴ Pro W3" w:hAnsi="Georgia" w:cs="Arial"/>
          <w:noProof w:val="0"/>
          <w:color w:val="002060"/>
        </w:rPr>
      </w:pPr>
      <w:r w:rsidRPr="00B72850">
        <w:rPr>
          <w:rFonts w:ascii="Georgia" w:eastAsia="ヒラギノ角ゴ Pro W3" w:hAnsi="Georgia" w:cs="Arial"/>
          <w:noProof w:val="0"/>
          <w:color w:val="002060"/>
        </w:rPr>
        <w:t xml:space="preserve">    </w:t>
      </w:r>
      <w:r w:rsidR="006067E1" w:rsidRPr="00B72850">
        <w:rPr>
          <w:rFonts w:ascii="Georgia" w:eastAsia="ヒラギノ角ゴ Pro W3" w:hAnsi="Georgia" w:cs="Arial"/>
          <w:noProof w:val="0"/>
          <w:color w:val="002060"/>
        </w:rPr>
        <w:t xml:space="preserve">  </w:t>
      </w:r>
      <w:r w:rsidR="00C812C4" w:rsidRPr="00B72850">
        <w:rPr>
          <w:rFonts w:ascii="Georgia" w:eastAsia="ヒラギノ角ゴ Pro W3" w:hAnsi="Georgia" w:cs="Arial"/>
          <w:noProof w:val="0"/>
          <w:color w:val="002060"/>
        </w:rPr>
        <w:t>ICCS code</w:t>
      </w:r>
    </w:p>
    <w:p w14:paraId="3909EF2D" w14:textId="08DCD4BD" w:rsidR="00FA035C" w:rsidRPr="00B72850" w:rsidRDefault="006067E1" w:rsidP="00B46C56">
      <w:pPr>
        <w:pStyle w:val="ListParagraph"/>
        <w:numPr>
          <w:ilvl w:val="0"/>
          <w:numId w:val="1"/>
        </w:numPr>
        <w:ind w:left="792"/>
        <w:jc w:val="both"/>
        <w:rPr>
          <w:rFonts w:ascii="Georgia" w:eastAsia="ヒラギノ角ゴ Pro W3" w:hAnsi="Georgia" w:cs="Arial"/>
          <w:noProof w:val="0"/>
          <w:color w:val="002060"/>
        </w:rPr>
      </w:pPr>
      <w:r w:rsidRPr="00B72850">
        <w:rPr>
          <w:rFonts w:ascii="Georgia" w:eastAsia="ヒラギノ角ゴ Pro W3" w:hAnsi="Georgia" w:cs="Arial"/>
          <w:noProof w:val="0"/>
          <w:color w:val="002060"/>
        </w:rPr>
        <w:t xml:space="preserve">  </w:t>
      </w:r>
      <w:r w:rsidR="00FB7C93">
        <w:rPr>
          <w:rFonts w:ascii="Georgia" w:eastAsia="ヒラギノ角ゴ Pro W3" w:hAnsi="Georgia" w:cs="Arial"/>
          <w:noProof w:val="0"/>
          <w:color w:val="002060"/>
        </w:rPr>
        <w:t>Paragraf 1</w:t>
      </w:r>
    </w:p>
    <w:p w14:paraId="1532E381" w14:textId="2F365485" w:rsidR="00FA035C" w:rsidRPr="00B72850" w:rsidRDefault="00FA035C" w:rsidP="00B46C56">
      <w:pPr>
        <w:widowControl w:val="0"/>
        <w:numPr>
          <w:ilvl w:val="1"/>
          <w:numId w:val="1"/>
        </w:numPr>
        <w:autoSpaceDE w:val="0"/>
        <w:autoSpaceDN w:val="0"/>
        <w:ind w:left="1512"/>
        <w:jc w:val="both"/>
        <w:rPr>
          <w:rFonts w:ascii="Arial" w:hAnsi="Arial" w:cs="Arial"/>
          <w:color w:val="002060"/>
          <w:sz w:val="20"/>
          <w:szCs w:val="20"/>
        </w:rPr>
      </w:pPr>
      <w:r w:rsidRPr="00B72850">
        <w:rPr>
          <w:rFonts w:ascii="Georgia" w:hAnsi="Georgia" w:cs="Arial"/>
          <w:color w:val="002060"/>
        </w:rPr>
        <w:t xml:space="preserve"> 02043</w:t>
      </w:r>
    </w:p>
    <w:p w14:paraId="00B51626" w14:textId="26999B77" w:rsidR="0070521D" w:rsidRPr="00B72850" w:rsidRDefault="006067E1" w:rsidP="00B46C56">
      <w:pPr>
        <w:pStyle w:val="ListParagraph"/>
        <w:numPr>
          <w:ilvl w:val="0"/>
          <w:numId w:val="1"/>
        </w:numPr>
        <w:ind w:left="792"/>
        <w:jc w:val="both"/>
        <w:rPr>
          <w:rFonts w:ascii="Georgia" w:eastAsia="ヒラギノ角ゴ Pro W3" w:hAnsi="Georgia" w:cs="Arial"/>
          <w:noProof w:val="0"/>
          <w:color w:val="002060"/>
        </w:rPr>
      </w:pPr>
      <w:r w:rsidRPr="00B72850">
        <w:rPr>
          <w:rFonts w:ascii="Georgia" w:eastAsia="ヒラギノ角ゴ Pro W3" w:hAnsi="Georgia" w:cs="Arial"/>
          <w:noProof w:val="0"/>
          <w:color w:val="002060"/>
        </w:rPr>
        <w:t xml:space="preserve">  </w:t>
      </w:r>
      <w:r w:rsidR="00FB7C93">
        <w:rPr>
          <w:rFonts w:ascii="Georgia" w:eastAsia="ヒラギノ角ゴ Pro W3" w:hAnsi="Georgia" w:cs="Arial"/>
          <w:noProof w:val="0"/>
          <w:color w:val="002060"/>
        </w:rPr>
        <w:t>Paragraf 2</w:t>
      </w:r>
      <w:r w:rsidR="008E5E84" w:rsidRPr="00B72850">
        <w:rPr>
          <w:rFonts w:ascii="Georgia" w:eastAsia="ヒラギノ角ゴ Pro W3" w:hAnsi="Georgia" w:cs="Arial"/>
          <w:noProof w:val="0"/>
          <w:color w:val="002060"/>
        </w:rPr>
        <w:t xml:space="preserve"> </w:t>
      </w:r>
      <w:r w:rsidR="00FF2F07">
        <w:rPr>
          <w:rFonts w:ascii="Georgia" w:hAnsi="Georgia" w:cs="Arial"/>
          <w:color w:val="002060"/>
        </w:rPr>
        <w:t>i</w:t>
      </w:r>
      <w:r w:rsidR="00FF2F07" w:rsidRPr="00E71CA7">
        <w:rPr>
          <w:rFonts w:ascii="Georgia" w:hAnsi="Georgia" w:cs="Arial"/>
          <w:color w:val="002060"/>
        </w:rPr>
        <w:t xml:space="preserve">n connection to paragraph 1 </w:t>
      </w:r>
    </w:p>
    <w:p w14:paraId="43A8729D" w14:textId="1204D632" w:rsidR="0070521D" w:rsidRPr="00B72850" w:rsidRDefault="0070521D" w:rsidP="00B46C56">
      <w:pPr>
        <w:widowControl w:val="0"/>
        <w:numPr>
          <w:ilvl w:val="1"/>
          <w:numId w:val="1"/>
        </w:numPr>
        <w:autoSpaceDE w:val="0"/>
        <w:autoSpaceDN w:val="0"/>
        <w:ind w:left="1512"/>
        <w:jc w:val="both"/>
        <w:rPr>
          <w:rFonts w:ascii="Georgia" w:hAnsi="Georgia" w:cs="Arial"/>
          <w:color w:val="002060"/>
        </w:rPr>
      </w:pPr>
      <w:r w:rsidRPr="00B72850">
        <w:rPr>
          <w:rFonts w:ascii="Georgia" w:hAnsi="Georgia" w:cs="Arial"/>
          <w:color w:val="002060"/>
        </w:rPr>
        <w:t xml:space="preserve"> 02043</w:t>
      </w:r>
    </w:p>
    <w:p w14:paraId="1CFC175C" w14:textId="11989837" w:rsidR="0070521D" w:rsidRPr="00B72850" w:rsidRDefault="0070521D" w:rsidP="00B46C56">
      <w:pPr>
        <w:pStyle w:val="ListParagraph"/>
        <w:numPr>
          <w:ilvl w:val="0"/>
          <w:numId w:val="6"/>
        </w:numPr>
        <w:ind w:left="2232"/>
        <w:jc w:val="both"/>
        <w:rPr>
          <w:rFonts w:ascii="Arial" w:hAnsi="Arial" w:cs="Arial"/>
          <w:color w:val="002060"/>
          <w:sz w:val="20"/>
          <w:szCs w:val="20"/>
        </w:rPr>
      </w:pPr>
      <w:r w:rsidRPr="00B72850">
        <w:rPr>
          <w:rFonts w:ascii="Georgia" w:eastAsia="Arial" w:hAnsi="Georgia" w:cs="Arial"/>
          <w:noProof w:val="0"/>
          <w:color w:val="002060"/>
          <w:sz w:val="20"/>
          <w:szCs w:val="20"/>
          <w:lang w:bidi="en-US"/>
        </w:rPr>
        <w:t>Victim disaggregation variable STV1 („minor“)</w:t>
      </w:r>
    </w:p>
    <w:p w14:paraId="6E3DD654" w14:textId="18730F46" w:rsidR="00FA035C" w:rsidRPr="00B72850" w:rsidRDefault="006067E1" w:rsidP="00B46C56">
      <w:pPr>
        <w:pStyle w:val="ListParagraph"/>
        <w:numPr>
          <w:ilvl w:val="0"/>
          <w:numId w:val="1"/>
        </w:numPr>
        <w:ind w:left="792"/>
        <w:jc w:val="both"/>
        <w:rPr>
          <w:rFonts w:ascii="Georgia" w:eastAsia="ヒラギノ角ゴ Pro W3" w:hAnsi="Georgia" w:cs="Arial"/>
          <w:noProof w:val="0"/>
          <w:color w:val="002060"/>
        </w:rPr>
      </w:pPr>
      <w:r w:rsidRPr="00B72850">
        <w:rPr>
          <w:rFonts w:ascii="Georgia" w:eastAsia="ヒラギノ角ゴ Pro W3" w:hAnsi="Georgia" w:cs="Arial"/>
          <w:noProof w:val="0"/>
          <w:color w:val="002060"/>
        </w:rPr>
        <w:t xml:space="preserve">  </w:t>
      </w:r>
      <w:r w:rsidR="00FB7C93">
        <w:rPr>
          <w:rFonts w:ascii="Georgia" w:eastAsia="ヒラギノ角ゴ Pro W3" w:hAnsi="Georgia" w:cs="Arial"/>
          <w:noProof w:val="0"/>
          <w:color w:val="002060"/>
        </w:rPr>
        <w:t>Paragraf 3</w:t>
      </w:r>
      <w:r w:rsidR="00FA035C" w:rsidRPr="00B72850">
        <w:rPr>
          <w:rFonts w:ascii="Georgia" w:eastAsia="ヒラギノ角ゴ Pro W3" w:hAnsi="Georgia" w:cs="Arial"/>
          <w:noProof w:val="0"/>
          <w:color w:val="002060"/>
        </w:rPr>
        <w:t xml:space="preserve"> </w:t>
      </w:r>
      <w:r w:rsidR="00FF2F07">
        <w:rPr>
          <w:rFonts w:ascii="Georgia" w:hAnsi="Georgia" w:cs="Arial"/>
          <w:color w:val="002060"/>
        </w:rPr>
        <w:t>i</w:t>
      </w:r>
      <w:r w:rsidR="00FF2F07" w:rsidRPr="00E71CA7">
        <w:rPr>
          <w:rFonts w:ascii="Georgia" w:hAnsi="Georgia" w:cs="Arial"/>
          <w:color w:val="002060"/>
        </w:rPr>
        <w:t>n connection to paragraphs 1 and 2</w:t>
      </w:r>
    </w:p>
    <w:p w14:paraId="15027B22" w14:textId="41287558" w:rsidR="00FA035C" w:rsidRPr="00B72850" w:rsidRDefault="00FA035C" w:rsidP="00B46C56">
      <w:pPr>
        <w:widowControl w:val="0"/>
        <w:numPr>
          <w:ilvl w:val="1"/>
          <w:numId w:val="1"/>
        </w:numPr>
        <w:autoSpaceDE w:val="0"/>
        <w:autoSpaceDN w:val="0"/>
        <w:ind w:left="1512"/>
        <w:jc w:val="both"/>
        <w:rPr>
          <w:rFonts w:ascii="Georgia" w:hAnsi="Georgia" w:cs="Arial"/>
          <w:color w:val="002060"/>
        </w:rPr>
      </w:pPr>
      <w:r w:rsidRPr="00B72850">
        <w:rPr>
          <w:rFonts w:ascii="Georgia" w:hAnsi="Georgia" w:cs="Arial"/>
          <w:color w:val="002060"/>
        </w:rPr>
        <w:t>02</w:t>
      </w:r>
      <w:r w:rsidR="00C959CD" w:rsidRPr="00B72850">
        <w:rPr>
          <w:rFonts w:ascii="Georgia" w:hAnsi="Georgia" w:cs="Arial"/>
          <w:color w:val="002060"/>
        </w:rPr>
        <w:t>0</w:t>
      </w:r>
      <w:r w:rsidRPr="00B72850">
        <w:rPr>
          <w:rFonts w:ascii="Georgia" w:hAnsi="Georgia" w:cs="Arial"/>
          <w:color w:val="002060"/>
        </w:rPr>
        <w:t>111</w:t>
      </w:r>
    </w:p>
    <w:p w14:paraId="6B32F1EE" w14:textId="117430CF" w:rsidR="00FA035C" w:rsidRPr="00B72850" w:rsidRDefault="006067E1" w:rsidP="00B46C56">
      <w:pPr>
        <w:pStyle w:val="ListParagraph"/>
        <w:numPr>
          <w:ilvl w:val="0"/>
          <w:numId w:val="1"/>
        </w:numPr>
        <w:ind w:left="792"/>
        <w:jc w:val="both"/>
        <w:rPr>
          <w:rFonts w:ascii="Georgia" w:eastAsia="ヒラギノ角ゴ Pro W3" w:hAnsi="Georgia" w:cs="Arial"/>
          <w:noProof w:val="0"/>
          <w:color w:val="002060"/>
        </w:rPr>
      </w:pPr>
      <w:r w:rsidRPr="00B72850">
        <w:rPr>
          <w:rFonts w:ascii="Georgia" w:eastAsia="ヒラギノ角ゴ Pro W3" w:hAnsi="Georgia" w:cs="Arial"/>
          <w:noProof w:val="0"/>
          <w:color w:val="002060"/>
        </w:rPr>
        <w:t xml:space="preserve">  </w:t>
      </w:r>
      <w:r w:rsidR="00FB7C93">
        <w:rPr>
          <w:rFonts w:ascii="Georgia" w:eastAsia="ヒラギノ角ゴ Pro W3" w:hAnsi="Georgia" w:cs="Arial"/>
          <w:noProof w:val="0"/>
          <w:color w:val="002060"/>
        </w:rPr>
        <w:t>Paragraf 4</w:t>
      </w:r>
      <w:r w:rsidR="00FA035C" w:rsidRPr="00B72850">
        <w:rPr>
          <w:rFonts w:ascii="Georgia" w:eastAsia="ヒラギノ角ゴ Pro W3" w:hAnsi="Georgia" w:cs="Arial"/>
          <w:noProof w:val="0"/>
          <w:color w:val="002060"/>
        </w:rPr>
        <w:t xml:space="preserve"> </w:t>
      </w:r>
      <w:r w:rsidR="00FF2F07">
        <w:rPr>
          <w:rFonts w:ascii="Georgia" w:hAnsi="Georgia" w:cs="Arial"/>
          <w:color w:val="002060"/>
        </w:rPr>
        <w:t>i</w:t>
      </w:r>
      <w:r w:rsidR="00FF2F07" w:rsidRPr="00E71CA7">
        <w:rPr>
          <w:rFonts w:ascii="Georgia" w:hAnsi="Georgia" w:cs="Arial"/>
          <w:color w:val="002060"/>
        </w:rPr>
        <w:t>n connection to paragraphs 1 and 2</w:t>
      </w:r>
    </w:p>
    <w:p w14:paraId="1B7F4C96" w14:textId="54537E30" w:rsidR="00FA035C" w:rsidRPr="00B72850" w:rsidRDefault="00FA035C" w:rsidP="00B46C56">
      <w:pPr>
        <w:widowControl w:val="0"/>
        <w:numPr>
          <w:ilvl w:val="1"/>
          <w:numId w:val="1"/>
        </w:numPr>
        <w:autoSpaceDE w:val="0"/>
        <w:autoSpaceDN w:val="0"/>
        <w:ind w:left="1512"/>
        <w:jc w:val="both"/>
        <w:rPr>
          <w:rFonts w:ascii="Georgia" w:hAnsi="Georgia" w:cs="Arial"/>
          <w:color w:val="002060"/>
        </w:rPr>
      </w:pPr>
      <w:r w:rsidRPr="00B72850">
        <w:rPr>
          <w:rFonts w:ascii="Georgia" w:hAnsi="Georgia" w:cs="Arial"/>
          <w:color w:val="002060"/>
        </w:rPr>
        <w:t>0109</w:t>
      </w:r>
    </w:p>
    <w:p w14:paraId="3F8DEA6D" w14:textId="37FF12E4" w:rsidR="00FA035C" w:rsidRPr="00B72850" w:rsidRDefault="006067E1" w:rsidP="00B46C56">
      <w:pPr>
        <w:pStyle w:val="ListParagraph"/>
        <w:numPr>
          <w:ilvl w:val="0"/>
          <w:numId w:val="1"/>
        </w:numPr>
        <w:ind w:left="792"/>
        <w:jc w:val="both"/>
        <w:rPr>
          <w:rFonts w:ascii="Georgia" w:eastAsia="ヒラギノ角ゴ Pro W3" w:hAnsi="Georgia" w:cs="Arial"/>
          <w:noProof w:val="0"/>
          <w:color w:val="002060"/>
        </w:rPr>
      </w:pPr>
      <w:r w:rsidRPr="00B72850">
        <w:rPr>
          <w:rFonts w:ascii="Georgia" w:eastAsia="ヒラギノ角ゴ Pro W3" w:hAnsi="Georgia" w:cs="Arial"/>
          <w:noProof w:val="0"/>
          <w:color w:val="002060"/>
        </w:rPr>
        <w:t xml:space="preserve">  </w:t>
      </w:r>
      <w:r w:rsidR="00FB7C93">
        <w:rPr>
          <w:rFonts w:ascii="Georgia" w:eastAsia="ヒラギノ角ゴ Pro W3" w:hAnsi="Georgia" w:cs="Arial"/>
          <w:noProof w:val="0"/>
          <w:color w:val="002060"/>
        </w:rPr>
        <w:t>Paragraf 5</w:t>
      </w:r>
    </w:p>
    <w:p w14:paraId="097C22E9" w14:textId="36091B2C" w:rsidR="00FA035C" w:rsidRPr="00B72850" w:rsidRDefault="00FA035C" w:rsidP="00B46C56">
      <w:pPr>
        <w:widowControl w:val="0"/>
        <w:numPr>
          <w:ilvl w:val="1"/>
          <w:numId w:val="1"/>
        </w:numPr>
        <w:autoSpaceDE w:val="0"/>
        <w:autoSpaceDN w:val="0"/>
        <w:ind w:left="1512"/>
        <w:jc w:val="both"/>
        <w:rPr>
          <w:rFonts w:ascii="Georgia" w:hAnsi="Georgia" w:cs="Arial"/>
          <w:color w:val="002060"/>
        </w:rPr>
      </w:pPr>
      <w:r w:rsidRPr="00B72850">
        <w:rPr>
          <w:rFonts w:ascii="Georgia" w:hAnsi="Georgia" w:cs="Arial"/>
          <w:color w:val="002060"/>
        </w:rPr>
        <w:t xml:space="preserve"> 02043</w:t>
      </w:r>
    </w:p>
    <w:p w14:paraId="1E6A29D6" w14:textId="77777777" w:rsidR="00FA035C" w:rsidRPr="00B72850" w:rsidRDefault="00FA035C" w:rsidP="00FA035C">
      <w:pPr>
        <w:rPr>
          <w:b/>
          <w:bCs/>
        </w:rPr>
      </w:pPr>
    </w:p>
    <w:p w14:paraId="5CE1D457" w14:textId="64F4407E" w:rsidR="00806BE7" w:rsidRPr="00B72850" w:rsidRDefault="00FA035C" w:rsidP="00390B7D">
      <w:pPr>
        <w:pStyle w:val="ListParagraph"/>
        <w:widowControl w:val="0"/>
        <w:tabs>
          <w:tab w:val="left" w:pos="720"/>
        </w:tabs>
        <w:autoSpaceDE w:val="0"/>
        <w:autoSpaceDN w:val="0"/>
        <w:spacing w:before="75" w:line="247" w:lineRule="auto"/>
        <w:contextualSpacing w:val="0"/>
        <w:jc w:val="both"/>
        <w:rPr>
          <w:rFonts w:ascii="Arial" w:eastAsia="Times New Roman" w:hAnsi="Arial" w:cs="Arial"/>
          <w:b/>
          <w:bCs/>
          <w:noProof w:val="0"/>
          <w:sz w:val="20"/>
          <w:szCs w:val="20"/>
          <w:lang w:bidi="en-US"/>
        </w:rPr>
      </w:pPr>
      <w:r w:rsidRPr="00B72850">
        <w:rPr>
          <w:rFonts w:ascii="Arial" w:eastAsia="Times New Roman" w:hAnsi="Arial" w:cs="Arial"/>
          <w:noProof w:val="0"/>
          <w:sz w:val="20"/>
          <w:szCs w:val="20"/>
          <w:lang w:bidi="en-US"/>
        </w:rPr>
        <w:t xml:space="preserve">     </w:t>
      </w:r>
      <w:r w:rsidR="00E21CB7" w:rsidRPr="00B72850">
        <w:rPr>
          <w:rFonts w:ascii="Arial" w:eastAsia="Times New Roman" w:hAnsi="Arial" w:cs="Arial"/>
          <w:noProof w:val="0"/>
          <w:sz w:val="20"/>
          <w:szCs w:val="20"/>
          <w:lang w:bidi="en-US"/>
        </w:rPr>
        <w:t xml:space="preserve">                                                           </w:t>
      </w:r>
      <w:r w:rsidR="00E53373" w:rsidRPr="00B72850">
        <w:rPr>
          <w:rFonts w:ascii="Arial" w:eastAsia="Times New Roman" w:hAnsi="Arial" w:cs="Arial"/>
          <w:b/>
          <w:bCs/>
          <w:noProof w:val="0"/>
          <w:sz w:val="20"/>
          <w:szCs w:val="20"/>
          <w:lang w:bidi="en-US"/>
        </w:rPr>
        <w:t>Član 52</w:t>
      </w:r>
    </w:p>
    <w:p w14:paraId="0B40353C" w14:textId="3B8A1334" w:rsidR="00FA035C"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Ko obavi presađivanje ljudskog organa ili učestvuje u postupku presađivanja ljudskog organa licu koje se usmeno ili u pismenom obliku za života protivio darivanju ljudskih organa, odnosno licu čiji se član porodice ili drugo blisko lice u skladu sa ovim zakonom izričito usprotivio darivanju ljudskih organa, odnosno uzme ljudski organ ili učestvuje u uzimanju ljudskog organa od umrlog lica, koji se usmeno ili u pismenom obliku za života protivio darivanju ljudskih organa, odnosno licu čiji se član porodice ili drugo blisko lice u skladu sa ovim zakonom izričito usprotivilo darivanju ljudskih organa, odnosno učestvuje u uzimanju ljudskih organa od umrlog lica kod koga nije dijagnostikovana i utvrđena moždana smrt na način i u skladu sa ovim zakonom, kazniće se zatvorom od dve do deset godina.</w:t>
      </w:r>
      <w:r w:rsidR="006478CA" w:rsidRPr="00821CC3">
        <w:rPr>
          <w:rFonts w:ascii="Arial" w:eastAsia="Times New Roman" w:hAnsi="Arial" w:cs="Arial"/>
          <w:noProof w:val="0"/>
          <w:sz w:val="20"/>
          <w:szCs w:val="20"/>
          <w:lang w:bidi="en-US"/>
        </w:rPr>
        <w:t xml:space="preserve"> </w:t>
      </w:r>
    </w:p>
    <w:p w14:paraId="44ED2491" w14:textId="0544E283" w:rsidR="00E53373"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delo iz stava 1. ovog člana učinjeno prema maloletnom licu, učinilac će se kazniti zatvorom od najmanje tri godine.</w:t>
      </w:r>
    </w:p>
    <w:p w14:paraId="720E35FF" w14:textId="77777777" w:rsidR="00FA035C" w:rsidRPr="00B72850" w:rsidRDefault="00FA035C" w:rsidP="00390B7D">
      <w:pPr>
        <w:widowControl w:val="0"/>
        <w:tabs>
          <w:tab w:val="left" w:pos="720"/>
        </w:tabs>
        <w:autoSpaceDE w:val="0"/>
        <w:autoSpaceDN w:val="0"/>
        <w:spacing w:before="75" w:line="247" w:lineRule="auto"/>
        <w:ind w:left="360"/>
        <w:jc w:val="both"/>
        <w:rPr>
          <w:rFonts w:ascii="Arial" w:eastAsia="Times New Roman" w:hAnsi="Arial" w:cs="Arial"/>
          <w:noProof w:val="0"/>
          <w:sz w:val="20"/>
          <w:szCs w:val="20"/>
          <w:lang w:bidi="en-US"/>
        </w:rPr>
      </w:pPr>
    </w:p>
    <w:p w14:paraId="07699C7A" w14:textId="31181F1F" w:rsidR="00FA035C"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lastRenderedPageBreak/>
        <w:t>Ako je usled dela iz st. 1. i 2. ovog člana nastupila teška telesna povreda davaoca ljudskih organa, učinilac će se kazniti zatvorom od tri do 15 godina.</w:t>
      </w:r>
      <w:r w:rsidR="00AC0553" w:rsidRPr="00821CC3">
        <w:rPr>
          <w:rFonts w:ascii="Arial" w:eastAsia="Times New Roman" w:hAnsi="Arial" w:cs="Arial"/>
          <w:noProof w:val="0"/>
          <w:sz w:val="20"/>
          <w:szCs w:val="20"/>
          <w:lang w:bidi="en-US"/>
        </w:rPr>
        <w:t xml:space="preserve"> </w:t>
      </w:r>
    </w:p>
    <w:p w14:paraId="713B8D5E" w14:textId="01B0034A" w:rsidR="00FA035C"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usled dela iz st. 1. i 2. ovog člana nastupila smrt davaoca ljudskih organa, učinilac će se kazniti zatvorom od najmanje deset godina.</w:t>
      </w:r>
      <w:r w:rsidR="00AD3423" w:rsidRPr="00821CC3">
        <w:rPr>
          <w:rFonts w:ascii="Arial" w:eastAsia="Times New Roman" w:hAnsi="Arial" w:cs="Arial"/>
          <w:noProof w:val="0"/>
          <w:sz w:val="20"/>
          <w:szCs w:val="20"/>
          <w:lang w:bidi="en-US"/>
        </w:rPr>
        <w:t xml:space="preserve">  </w:t>
      </w:r>
    </w:p>
    <w:p w14:paraId="33C87B9E" w14:textId="5D8C7A7E" w:rsidR="00E53373"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Ko se bavi vršenjem krivičnih dela iz st. 1. i 2. ovog člana ili je delo izvršeno od strane organizovane grupe, kazniće se zatvorom od najmanje pet godina.</w:t>
      </w:r>
    </w:p>
    <w:p w14:paraId="2D3B2F0C" w14:textId="77777777" w:rsidR="00A50895" w:rsidRPr="00B72850" w:rsidRDefault="00A50895" w:rsidP="005B571C">
      <w:pPr>
        <w:rPr>
          <w:rFonts w:ascii="Arial" w:hAnsi="Arial" w:cs="Arial"/>
          <w:sz w:val="20"/>
          <w:szCs w:val="20"/>
        </w:rPr>
      </w:pPr>
    </w:p>
    <w:p w14:paraId="5CDE7003" w14:textId="5A2C7B5D" w:rsidR="00806BE7" w:rsidRPr="00B72850" w:rsidRDefault="008D0C47" w:rsidP="00806BE7">
      <w:pPr>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p>
    <w:p w14:paraId="19AB0664" w14:textId="398FF4B7" w:rsidR="008D0C47" w:rsidRPr="00B72850" w:rsidRDefault="00FB7C93" w:rsidP="00B46C56">
      <w:pPr>
        <w:pStyle w:val="ListParagraph"/>
        <w:numPr>
          <w:ilvl w:val="0"/>
          <w:numId w:val="1"/>
        </w:numPr>
        <w:ind w:left="792"/>
        <w:jc w:val="both"/>
        <w:rPr>
          <w:rFonts w:ascii="Georgia" w:eastAsia="ヒラギノ角ゴ Pro W3" w:hAnsi="Georgia" w:cs="Arial"/>
          <w:noProof w:val="0"/>
          <w:color w:val="17365D" w:themeColor="text2" w:themeShade="BF"/>
        </w:rPr>
      </w:pPr>
      <w:r>
        <w:rPr>
          <w:rFonts w:ascii="Georgia" w:eastAsia="ヒラギノ角ゴ Pro W3" w:hAnsi="Georgia" w:cs="Arial"/>
          <w:noProof w:val="0"/>
          <w:color w:val="17365D" w:themeColor="text2" w:themeShade="BF"/>
        </w:rPr>
        <w:t>Paragraf 1</w:t>
      </w:r>
    </w:p>
    <w:p w14:paraId="1F6E9C6C" w14:textId="18D77492" w:rsidR="00806BE7" w:rsidRPr="00B72850" w:rsidRDefault="00806BE7" w:rsidP="00B46C56">
      <w:pPr>
        <w:widowControl w:val="0"/>
        <w:numPr>
          <w:ilvl w:val="1"/>
          <w:numId w:val="1"/>
        </w:numPr>
        <w:autoSpaceDE w:val="0"/>
        <w:autoSpaceDN w:val="0"/>
        <w:jc w:val="both"/>
        <w:rPr>
          <w:rFonts w:ascii="Arial" w:hAnsi="Arial" w:cs="Arial"/>
          <w:sz w:val="20"/>
          <w:szCs w:val="20"/>
        </w:rPr>
      </w:pPr>
      <w:r w:rsidRPr="00B72850">
        <w:rPr>
          <w:rFonts w:ascii="Georgia" w:hAnsi="Georgia" w:cs="Arial"/>
          <w:color w:val="17365D" w:themeColor="text2" w:themeShade="BF"/>
        </w:rPr>
        <w:t xml:space="preserve">  </w:t>
      </w:r>
      <w:bookmarkStart w:id="67" w:name="_Hlk74312955"/>
      <w:r w:rsidRPr="00B72850">
        <w:rPr>
          <w:rFonts w:ascii="Georgia" w:hAnsi="Georgia" w:cs="Arial"/>
          <w:color w:val="17365D" w:themeColor="text2" w:themeShade="BF"/>
        </w:rPr>
        <w:t>02119</w:t>
      </w:r>
      <w:bookmarkEnd w:id="67"/>
    </w:p>
    <w:p w14:paraId="40C8CE35" w14:textId="50939913" w:rsidR="008D0C47" w:rsidRPr="00B72850" w:rsidRDefault="00FB7C93" w:rsidP="00B46C56">
      <w:pPr>
        <w:pStyle w:val="ListParagraph"/>
        <w:numPr>
          <w:ilvl w:val="0"/>
          <w:numId w:val="1"/>
        </w:numPr>
        <w:ind w:left="792"/>
        <w:jc w:val="both"/>
        <w:rPr>
          <w:rFonts w:ascii="Georgia" w:eastAsia="ヒラギノ角ゴ Pro W3" w:hAnsi="Georgia" w:cs="Arial"/>
          <w:noProof w:val="0"/>
          <w:color w:val="17365D" w:themeColor="text2" w:themeShade="BF"/>
        </w:rPr>
      </w:pPr>
      <w:r>
        <w:rPr>
          <w:rFonts w:ascii="Georgia" w:eastAsia="ヒラギノ角ゴ Pro W3" w:hAnsi="Georgia" w:cs="Arial"/>
          <w:noProof w:val="0"/>
          <w:color w:val="17365D" w:themeColor="text2" w:themeShade="BF"/>
        </w:rPr>
        <w:t>Paragraf 2</w:t>
      </w:r>
      <w:r w:rsidR="00C93DA3" w:rsidRPr="00B72850">
        <w:rPr>
          <w:rFonts w:ascii="Georgia" w:eastAsia="ヒラギノ角ゴ Pro W3" w:hAnsi="Georgia" w:cs="Arial"/>
          <w:noProof w:val="0"/>
          <w:color w:val="17365D" w:themeColor="text2" w:themeShade="BF"/>
        </w:rPr>
        <w:t xml:space="preserve"> </w:t>
      </w:r>
      <w:r w:rsidR="00FF2F07">
        <w:rPr>
          <w:rFonts w:ascii="Georgia" w:hAnsi="Georgia" w:cs="Arial"/>
          <w:color w:val="002060"/>
        </w:rPr>
        <w:t>i</w:t>
      </w:r>
      <w:r w:rsidR="00FF2F07" w:rsidRPr="00E71CA7">
        <w:rPr>
          <w:rFonts w:ascii="Georgia" w:hAnsi="Georgia" w:cs="Arial"/>
          <w:color w:val="002060"/>
        </w:rPr>
        <w:t xml:space="preserve">n connection to paragraph 1 </w:t>
      </w:r>
    </w:p>
    <w:p w14:paraId="6B808F7D" w14:textId="376ADC07" w:rsidR="00806BE7" w:rsidRPr="00B72850" w:rsidRDefault="008D0C47" w:rsidP="00B46C56">
      <w:pPr>
        <w:widowControl w:val="0"/>
        <w:numPr>
          <w:ilvl w:val="1"/>
          <w:numId w:val="1"/>
        </w:numPr>
        <w:autoSpaceDE w:val="0"/>
        <w:autoSpaceDN w:val="0"/>
        <w:jc w:val="both"/>
        <w:rPr>
          <w:rFonts w:ascii="Arial" w:hAnsi="Arial" w:cs="Arial"/>
          <w:sz w:val="20"/>
          <w:szCs w:val="20"/>
        </w:rPr>
      </w:pPr>
      <w:r w:rsidRPr="00B72850">
        <w:rPr>
          <w:rFonts w:ascii="Georgia" w:hAnsi="Georgia" w:cs="Arial"/>
          <w:color w:val="17365D" w:themeColor="text2" w:themeShade="BF"/>
        </w:rPr>
        <w:t>02119</w:t>
      </w:r>
      <w:r w:rsidR="00C93DA3" w:rsidRPr="00B72850">
        <w:rPr>
          <w:rFonts w:ascii="Arial" w:hAnsi="Arial" w:cs="Arial"/>
          <w:sz w:val="20"/>
          <w:szCs w:val="20"/>
        </w:rPr>
        <w:t xml:space="preserve"> </w:t>
      </w:r>
      <w:r w:rsidR="00806BE7" w:rsidRPr="00B72850">
        <w:rPr>
          <w:rFonts w:ascii="Georgia" w:eastAsia="ヒラギノ角ゴ Pro W3" w:hAnsi="Georgia" w:cs="Arial"/>
          <w:noProof w:val="0"/>
          <w:color w:val="17365D" w:themeColor="text2" w:themeShade="BF"/>
        </w:rPr>
        <w:t xml:space="preserve"> </w:t>
      </w:r>
    </w:p>
    <w:p w14:paraId="47C027B5" w14:textId="4F4D24DB" w:rsidR="00A1542A" w:rsidRPr="00B72850" w:rsidRDefault="00806BE7" w:rsidP="00B46C56">
      <w:pPr>
        <w:pStyle w:val="ListParagraph"/>
        <w:numPr>
          <w:ilvl w:val="0"/>
          <w:numId w:val="6"/>
        </w:numPr>
        <w:ind w:left="2232"/>
        <w:jc w:val="both"/>
        <w:rPr>
          <w:rFonts w:ascii="Georgia" w:eastAsia="Arial" w:hAnsi="Georgia" w:cs="Arial"/>
          <w:noProof w:val="0"/>
          <w:color w:val="002060"/>
          <w:sz w:val="20"/>
          <w:szCs w:val="20"/>
          <w:lang w:bidi="en-US"/>
        </w:rPr>
      </w:pPr>
      <w:r w:rsidRPr="00B72850">
        <w:rPr>
          <w:rFonts w:ascii="Georgia" w:eastAsia="Arial" w:hAnsi="Georgia" w:cs="Arial"/>
          <w:noProof w:val="0"/>
          <w:color w:val="002060"/>
          <w:sz w:val="20"/>
          <w:szCs w:val="20"/>
          <w:lang w:bidi="en-US"/>
        </w:rPr>
        <w:t>Victim disaggregation variable STV1 („minor“)</w:t>
      </w:r>
    </w:p>
    <w:p w14:paraId="7173A8C8" w14:textId="68D9D683" w:rsidR="00806BE7" w:rsidRPr="00B72850" w:rsidRDefault="00FB7C93" w:rsidP="00B46C56">
      <w:pPr>
        <w:pStyle w:val="ListParagraph"/>
        <w:numPr>
          <w:ilvl w:val="0"/>
          <w:numId w:val="1"/>
        </w:numPr>
        <w:ind w:left="792"/>
        <w:jc w:val="both"/>
        <w:rPr>
          <w:rFonts w:ascii="Georgia" w:eastAsia="ヒラギノ角ゴ Pro W3" w:hAnsi="Georgia" w:cs="Arial"/>
          <w:noProof w:val="0"/>
          <w:color w:val="17365D" w:themeColor="text2" w:themeShade="BF"/>
        </w:rPr>
      </w:pPr>
      <w:r>
        <w:rPr>
          <w:rFonts w:ascii="Georgia" w:eastAsia="ヒラギノ角ゴ Pro W3" w:hAnsi="Georgia" w:cs="Arial"/>
          <w:noProof w:val="0"/>
          <w:color w:val="17365D" w:themeColor="text2" w:themeShade="BF"/>
        </w:rPr>
        <w:t>Paragraf 3</w:t>
      </w:r>
      <w:r w:rsidR="00806BE7" w:rsidRPr="00B72850">
        <w:rPr>
          <w:rFonts w:ascii="Georgia" w:eastAsia="ヒラギノ角ゴ Pro W3" w:hAnsi="Georgia" w:cs="Arial"/>
          <w:noProof w:val="0"/>
          <w:color w:val="17365D" w:themeColor="text2" w:themeShade="BF"/>
        </w:rPr>
        <w:t xml:space="preserve"> </w:t>
      </w:r>
      <w:r w:rsidR="00FF2F07">
        <w:rPr>
          <w:rFonts w:ascii="Georgia" w:hAnsi="Georgia" w:cs="Arial"/>
          <w:color w:val="002060"/>
        </w:rPr>
        <w:t>i</w:t>
      </w:r>
      <w:r w:rsidR="00FF2F07" w:rsidRPr="00E71CA7">
        <w:rPr>
          <w:rFonts w:ascii="Georgia" w:hAnsi="Georgia" w:cs="Arial"/>
          <w:color w:val="002060"/>
        </w:rPr>
        <w:t>n connection to paragraphs 1 and 2</w:t>
      </w:r>
    </w:p>
    <w:p w14:paraId="7D1F00C8" w14:textId="43196AF1" w:rsidR="00806BE7" w:rsidRPr="00B72850" w:rsidRDefault="00806BE7" w:rsidP="00B46C56">
      <w:pPr>
        <w:widowControl w:val="0"/>
        <w:numPr>
          <w:ilvl w:val="1"/>
          <w:numId w:val="1"/>
        </w:numPr>
        <w:autoSpaceDE w:val="0"/>
        <w:autoSpaceDN w:val="0"/>
        <w:jc w:val="both"/>
        <w:rPr>
          <w:rFonts w:ascii="Arial" w:hAnsi="Arial" w:cs="Arial"/>
          <w:sz w:val="20"/>
          <w:szCs w:val="20"/>
        </w:rPr>
      </w:pPr>
      <w:r w:rsidRPr="00B72850">
        <w:rPr>
          <w:rFonts w:ascii="Georgia" w:hAnsi="Georgia" w:cs="Arial"/>
          <w:color w:val="17365D" w:themeColor="text2" w:themeShade="BF"/>
        </w:rPr>
        <w:t>02</w:t>
      </w:r>
      <w:r w:rsidR="00C959CD" w:rsidRPr="00B72850">
        <w:rPr>
          <w:rFonts w:ascii="Georgia" w:hAnsi="Georgia" w:cs="Arial"/>
          <w:color w:val="17365D" w:themeColor="text2" w:themeShade="BF"/>
        </w:rPr>
        <w:t>0</w:t>
      </w:r>
      <w:r w:rsidRPr="00B72850">
        <w:rPr>
          <w:rFonts w:ascii="Georgia" w:hAnsi="Georgia" w:cs="Arial"/>
          <w:color w:val="17365D" w:themeColor="text2" w:themeShade="BF"/>
        </w:rPr>
        <w:t>111</w:t>
      </w:r>
    </w:p>
    <w:p w14:paraId="296DE9E0" w14:textId="3BE8DE8B" w:rsidR="00806BE7" w:rsidRPr="00B72850" w:rsidRDefault="00FB7C93" w:rsidP="00B46C56">
      <w:pPr>
        <w:pStyle w:val="ListParagraph"/>
        <w:numPr>
          <w:ilvl w:val="0"/>
          <w:numId w:val="1"/>
        </w:numPr>
        <w:ind w:left="792"/>
        <w:jc w:val="both"/>
        <w:rPr>
          <w:rFonts w:ascii="Georgia" w:eastAsia="ヒラギノ角ゴ Pro W3" w:hAnsi="Georgia" w:cs="Arial"/>
          <w:noProof w:val="0"/>
          <w:color w:val="17365D" w:themeColor="text2" w:themeShade="BF"/>
        </w:rPr>
      </w:pPr>
      <w:r>
        <w:rPr>
          <w:rFonts w:ascii="Georgia" w:eastAsia="ヒラギノ角ゴ Pro W3" w:hAnsi="Georgia" w:cs="Arial"/>
          <w:noProof w:val="0"/>
          <w:color w:val="17365D" w:themeColor="text2" w:themeShade="BF"/>
        </w:rPr>
        <w:t>Paragraf 4</w:t>
      </w:r>
      <w:r w:rsidR="00806BE7" w:rsidRPr="00B72850">
        <w:rPr>
          <w:rFonts w:ascii="Georgia" w:eastAsia="ヒラギノ角ゴ Pro W3" w:hAnsi="Georgia" w:cs="Arial"/>
          <w:noProof w:val="0"/>
          <w:color w:val="17365D" w:themeColor="text2" w:themeShade="BF"/>
        </w:rPr>
        <w:t xml:space="preserve"> </w:t>
      </w:r>
      <w:r w:rsidR="00FF2F07">
        <w:rPr>
          <w:rFonts w:ascii="Georgia" w:hAnsi="Georgia" w:cs="Arial"/>
          <w:color w:val="002060"/>
        </w:rPr>
        <w:t>i</w:t>
      </w:r>
      <w:r w:rsidR="00FF2F07" w:rsidRPr="00E71CA7">
        <w:rPr>
          <w:rFonts w:ascii="Georgia" w:hAnsi="Georgia" w:cs="Arial"/>
          <w:color w:val="002060"/>
        </w:rPr>
        <w:t>n connection to paragraphs 1 and 2</w:t>
      </w:r>
    </w:p>
    <w:p w14:paraId="78B1FB88" w14:textId="77777777" w:rsidR="00806BE7" w:rsidRPr="00B72850" w:rsidRDefault="00806BE7" w:rsidP="00B46C56">
      <w:pPr>
        <w:widowControl w:val="0"/>
        <w:numPr>
          <w:ilvl w:val="1"/>
          <w:numId w:val="1"/>
        </w:numPr>
        <w:autoSpaceDE w:val="0"/>
        <w:autoSpaceDN w:val="0"/>
        <w:jc w:val="both"/>
        <w:rPr>
          <w:rFonts w:ascii="Arial" w:hAnsi="Arial" w:cs="Arial"/>
          <w:sz w:val="20"/>
          <w:szCs w:val="20"/>
        </w:rPr>
      </w:pPr>
      <w:r w:rsidRPr="00B72850">
        <w:rPr>
          <w:rFonts w:ascii="Georgia" w:hAnsi="Georgia" w:cs="Arial"/>
          <w:color w:val="17365D" w:themeColor="text2" w:themeShade="BF"/>
        </w:rPr>
        <w:t>0109</w:t>
      </w:r>
    </w:p>
    <w:p w14:paraId="3166CC74" w14:textId="2B3129FE" w:rsidR="00806BE7" w:rsidRPr="00B72850" w:rsidRDefault="00FB7C93" w:rsidP="00B46C56">
      <w:pPr>
        <w:pStyle w:val="ListParagraph"/>
        <w:numPr>
          <w:ilvl w:val="0"/>
          <w:numId w:val="1"/>
        </w:numPr>
        <w:ind w:left="792"/>
        <w:jc w:val="both"/>
        <w:rPr>
          <w:rFonts w:ascii="Georgia" w:eastAsia="ヒラギノ角ゴ Pro W3" w:hAnsi="Georgia" w:cs="Arial"/>
          <w:noProof w:val="0"/>
          <w:color w:val="17365D" w:themeColor="text2" w:themeShade="BF"/>
        </w:rPr>
      </w:pPr>
      <w:r>
        <w:rPr>
          <w:rFonts w:ascii="Georgia" w:eastAsia="ヒラギノ角ゴ Pro W3" w:hAnsi="Georgia" w:cs="Arial"/>
          <w:noProof w:val="0"/>
          <w:color w:val="17365D" w:themeColor="text2" w:themeShade="BF"/>
        </w:rPr>
        <w:t>Paragraf 5</w:t>
      </w:r>
    </w:p>
    <w:p w14:paraId="5288A03F" w14:textId="294DC5C4" w:rsidR="00E53373" w:rsidRPr="00B72850" w:rsidRDefault="00806BE7" w:rsidP="00B46C56">
      <w:pPr>
        <w:widowControl w:val="0"/>
        <w:numPr>
          <w:ilvl w:val="1"/>
          <w:numId w:val="1"/>
        </w:numPr>
        <w:autoSpaceDE w:val="0"/>
        <w:autoSpaceDN w:val="0"/>
        <w:jc w:val="both"/>
        <w:rPr>
          <w:rFonts w:ascii="Arial" w:hAnsi="Arial" w:cs="Arial"/>
          <w:sz w:val="20"/>
          <w:szCs w:val="20"/>
        </w:rPr>
      </w:pPr>
      <w:r w:rsidRPr="00B72850">
        <w:rPr>
          <w:rFonts w:ascii="Georgia" w:hAnsi="Georgia" w:cs="Arial"/>
          <w:color w:val="17365D" w:themeColor="text2" w:themeShade="BF"/>
        </w:rPr>
        <w:t xml:space="preserve"> 02119</w:t>
      </w:r>
    </w:p>
    <w:p w14:paraId="27A8C10D" w14:textId="69BF0FB2" w:rsidR="00853AEA" w:rsidRPr="00B72850" w:rsidRDefault="00853AEA" w:rsidP="00853AEA">
      <w:pPr>
        <w:widowControl w:val="0"/>
        <w:autoSpaceDE w:val="0"/>
        <w:autoSpaceDN w:val="0"/>
        <w:jc w:val="both"/>
        <w:rPr>
          <w:rFonts w:ascii="Georgia" w:hAnsi="Georgia" w:cs="Arial"/>
          <w:color w:val="17365D" w:themeColor="text2" w:themeShade="BF"/>
        </w:rPr>
      </w:pPr>
    </w:p>
    <w:p w14:paraId="63E16CAC" w14:textId="77777777" w:rsidR="00853AEA" w:rsidRPr="00B72850" w:rsidRDefault="00853AEA" w:rsidP="00853AEA">
      <w:pPr>
        <w:widowControl w:val="0"/>
        <w:autoSpaceDE w:val="0"/>
        <w:autoSpaceDN w:val="0"/>
        <w:jc w:val="both"/>
        <w:rPr>
          <w:rFonts w:ascii="Arial" w:hAnsi="Arial" w:cs="Arial"/>
          <w:sz w:val="20"/>
          <w:szCs w:val="20"/>
        </w:rPr>
      </w:pPr>
    </w:p>
    <w:p w14:paraId="5E787643" w14:textId="77777777" w:rsidR="003D5881" w:rsidRPr="00B72850" w:rsidRDefault="003D5881" w:rsidP="00E4141E">
      <w:pPr>
        <w:jc w:val="center"/>
        <w:rPr>
          <w:b/>
          <w:color w:val="FF0000"/>
          <w:sz w:val="24"/>
          <w:szCs w:val="24"/>
          <w:u w:val="single"/>
        </w:rPr>
      </w:pPr>
    </w:p>
    <w:p w14:paraId="4E5DDF53" w14:textId="32051191" w:rsidR="00E53373" w:rsidRPr="00B72850" w:rsidRDefault="000B0673" w:rsidP="00E4141E">
      <w:pPr>
        <w:jc w:val="center"/>
        <w:rPr>
          <w:rFonts w:ascii="Arial" w:hAnsi="Arial" w:cs="Arial"/>
          <w:bCs/>
          <w:color w:val="FF0000"/>
        </w:rPr>
      </w:pPr>
      <w:r w:rsidRPr="00B72850">
        <w:rPr>
          <w:rFonts w:ascii="Arial" w:hAnsi="Arial" w:cs="Arial"/>
          <w:bCs/>
          <w:color w:val="FF0000"/>
        </w:rPr>
        <w:t>2</w:t>
      </w:r>
      <w:r w:rsidR="00EC7924" w:rsidRPr="00B72850">
        <w:rPr>
          <w:rFonts w:ascii="Arial" w:hAnsi="Arial" w:cs="Arial"/>
          <w:bCs/>
          <w:color w:val="FF0000"/>
        </w:rPr>
        <w:t>3</w:t>
      </w:r>
      <w:r w:rsidRPr="00B72850">
        <w:rPr>
          <w:rFonts w:ascii="Arial" w:hAnsi="Arial" w:cs="Arial"/>
          <w:bCs/>
          <w:color w:val="FF0000"/>
        </w:rPr>
        <w:t>.</w:t>
      </w:r>
      <w:r w:rsidR="00E53373" w:rsidRPr="00B72850">
        <w:rPr>
          <w:rFonts w:ascii="Arial" w:hAnsi="Arial" w:cs="Arial"/>
          <w:bCs/>
          <w:color w:val="FF0000"/>
        </w:rPr>
        <w:t xml:space="preserve"> </w:t>
      </w:r>
      <w:r w:rsidR="00E53373" w:rsidRPr="005E2749">
        <w:rPr>
          <w:rFonts w:ascii="Arial" w:hAnsi="Arial" w:cs="Arial"/>
          <w:bCs/>
          <w:color w:val="FF0000"/>
          <w:u w:val="single"/>
        </w:rPr>
        <w:t>Z</w:t>
      </w:r>
      <w:r w:rsidR="007D59FA" w:rsidRPr="005E2749">
        <w:rPr>
          <w:rFonts w:ascii="Arial" w:hAnsi="Arial" w:cs="Arial"/>
          <w:bCs/>
          <w:color w:val="FF0000"/>
          <w:u w:val="single"/>
        </w:rPr>
        <w:t>akon o preuzimanju akcionarskih društava</w:t>
      </w:r>
    </w:p>
    <w:p w14:paraId="024D5E14" w14:textId="00005F2F" w:rsidR="00E53373" w:rsidRPr="00B72850" w:rsidRDefault="00853AEA" w:rsidP="00853AEA">
      <w:pPr>
        <w:ind w:left="2160" w:firstLine="720"/>
        <w:rPr>
          <w:color w:val="FF0000"/>
        </w:rPr>
      </w:pPr>
      <w:r w:rsidRPr="00B72850">
        <w:rPr>
          <w:color w:val="FF0000"/>
        </w:rPr>
        <w:t>LAW ON TAKEOVER OF JOINT STOCK COMPANIES</w:t>
      </w:r>
    </w:p>
    <w:p w14:paraId="2950394F" w14:textId="77777777" w:rsidR="00011A77" w:rsidRPr="00B72850" w:rsidRDefault="00011A77" w:rsidP="00853AEA">
      <w:pPr>
        <w:ind w:left="2160" w:firstLine="720"/>
        <w:rPr>
          <w:rFonts w:ascii="Arial" w:hAnsi="Arial" w:cs="Arial"/>
          <w:i/>
          <w:iCs/>
        </w:rPr>
      </w:pPr>
    </w:p>
    <w:p w14:paraId="6D1EE075" w14:textId="05B35E20" w:rsidR="00E53373" w:rsidRPr="00B72850" w:rsidRDefault="00E53373" w:rsidP="000B0673">
      <w:pPr>
        <w:jc w:val="center"/>
        <w:rPr>
          <w:b/>
          <w:bCs/>
        </w:rPr>
      </w:pPr>
      <w:r w:rsidRPr="00B72850">
        <w:rPr>
          <w:b/>
          <w:bCs/>
          <w:i/>
          <w:iCs/>
        </w:rPr>
        <w:t xml:space="preserve"> </w:t>
      </w:r>
      <w:r w:rsidRPr="00B72850">
        <w:rPr>
          <w:b/>
          <w:bCs/>
        </w:rPr>
        <w:t>Krivična dela</w:t>
      </w:r>
    </w:p>
    <w:p w14:paraId="5495D560" w14:textId="2A0F379C" w:rsidR="00E53373" w:rsidRPr="00B72850" w:rsidRDefault="00E53373" w:rsidP="000B0673">
      <w:pPr>
        <w:jc w:val="center"/>
        <w:rPr>
          <w:b/>
          <w:bCs/>
        </w:rPr>
      </w:pPr>
      <w:r w:rsidRPr="00B72850">
        <w:rPr>
          <w:b/>
          <w:bCs/>
        </w:rPr>
        <w:t>Nuđenje ili obećanje poklona, usluga ili drugih koristi</w:t>
      </w:r>
    </w:p>
    <w:p w14:paraId="0AFE8CD8" w14:textId="72468B2D" w:rsidR="00AB4CF5" w:rsidRPr="00B72850" w:rsidRDefault="00E53373" w:rsidP="00267FE0">
      <w:pPr>
        <w:jc w:val="center"/>
        <w:rPr>
          <w:b/>
          <w:bCs/>
        </w:rPr>
      </w:pPr>
      <w:bookmarkStart w:id="68" w:name="clan_44"/>
      <w:bookmarkEnd w:id="68"/>
      <w:r w:rsidRPr="00B72850">
        <w:rPr>
          <w:b/>
          <w:bCs/>
        </w:rPr>
        <w:t>Član 44</w:t>
      </w:r>
    </w:p>
    <w:p w14:paraId="175630F7" w14:textId="77777777" w:rsidR="002E401A" w:rsidRPr="00B72850" w:rsidRDefault="002E401A" w:rsidP="00267FE0">
      <w:pPr>
        <w:jc w:val="center"/>
        <w:rPr>
          <w:b/>
          <w:bCs/>
        </w:rPr>
      </w:pPr>
    </w:p>
    <w:p w14:paraId="02B6F54A" w14:textId="67F761F6" w:rsidR="00561842"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Ko akcionaru, nakon što ponuđač objavi ponudu za preuzimanje, direktno ili oglašavanjem putem sredstava javnog informisanja nudi ili obeća poklone, usluge, imovinske ili druge koristi da bi prihvatio ili odbio ponudu za preuzimanje, kazniće se zatvorom od šest meseci do pet godina.</w:t>
      </w:r>
    </w:p>
    <w:p w14:paraId="4F9F5741" w14:textId="4B2E5C02" w:rsidR="00E53373" w:rsidRPr="00821CC3" w:rsidRDefault="00E53373" w:rsidP="00821CC3">
      <w:pPr>
        <w:widowControl w:val="0"/>
        <w:tabs>
          <w:tab w:val="left" w:pos="720"/>
        </w:tabs>
        <w:autoSpaceDE w:val="0"/>
        <w:autoSpaceDN w:val="0"/>
        <w:spacing w:before="75" w:line="247" w:lineRule="auto"/>
        <w:ind w:left="810"/>
        <w:jc w:val="both"/>
        <w:rPr>
          <w:rFonts w:ascii="Arial" w:hAnsi="Arial" w:cs="Arial"/>
          <w:b/>
          <w:bCs/>
          <w:color w:val="333333"/>
          <w:sz w:val="20"/>
          <w:szCs w:val="20"/>
        </w:rPr>
      </w:pPr>
      <w:r w:rsidRPr="00821CC3">
        <w:rPr>
          <w:rFonts w:ascii="Arial" w:eastAsia="Times New Roman" w:hAnsi="Arial" w:cs="Arial"/>
          <w:noProof w:val="0"/>
          <w:sz w:val="20"/>
          <w:szCs w:val="20"/>
          <w:lang w:bidi="en-US"/>
        </w:rPr>
        <w:t>Ko posreduje u izvršenju krivičnog dela iz stava 1. ovog člana kazniće se zatvorom od šest meseci do pet godina</w:t>
      </w:r>
      <w:r w:rsidRPr="00821CC3">
        <w:rPr>
          <w:rFonts w:ascii="Arial" w:hAnsi="Arial" w:cs="Arial"/>
          <w:sz w:val="20"/>
          <w:szCs w:val="20"/>
        </w:rPr>
        <w:t>.</w:t>
      </w:r>
      <w:r w:rsidR="003D5881" w:rsidRPr="00821CC3">
        <w:rPr>
          <w:rFonts w:ascii="Arial" w:hAnsi="Arial" w:cs="Arial"/>
          <w:b/>
          <w:bCs/>
          <w:i/>
          <w:iCs/>
          <w:color w:val="333333"/>
          <w:sz w:val="20"/>
          <w:szCs w:val="20"/>
          <w:highlight w:val="yellow"/>
        </w:rPr>
        <w:t xml:space="preserve"> </w:t>
      </w:r>
    </w:p>
    <w:p w14:paraId="4EF377A0" w14:textId="268EE6B5" w:rsidR="00012A92" w:rsidRPr="00B72850" w:rsidRDefault="00012A92" w:rsidP="00C93DA3">
      <w:pPr>
        <w:ind w:left="360"/>
        <w:jc w:val="both"/>
      </w:pPr>
    </w:p>
    <w:p w14:paraId="43D40F9A" w14:textId="5CAD9185" w:rsidR="00561842" w:rsidRPr="00B72850" w:rsidRDefault="00C93DA3" w:rsidP="00561842">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021B7D"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4FADBD09" w14:textId="61F45715" w:rsidR="00561842" w:rsidRPr="00B72850" w:rsidRDefault="00561842" w:rsidP="00B46C56">
      <w:pPr>
        <w:widowControl w:val="0"/>
        <w:numPr>
          <w:ilvl w:val="1"/>
          <w:numId w:val="1"/>
        </w:numPr>
        <w:autoSpaceDE w:val="0"/>
        <w:autoSpaceDN w:val="0"/>
        <w:jc w:val="both"/>
        <w:rPr>
          <w:rFonts w:ascii="Arial" w:hAnsi="Arial" w:cs="Arial"/>
          <w:color w:val="365F91" w:themeColor="accent1" w:themeShade="BF"/>
          <w:sz w:val="20"/>
          <w:szCs w:val="20"/>
        </w:rPr>
      </w:pPr>
      <w:r w:rsidRPr="00B72850">
        <w:rPr>
          <w:rFonts w:ascii="Georgia" w:hAnsi="Georgia" w:cs="Arial"/>
          <w:color w:val="365F91" w:themeColor="accent1" w:themeShade="BF"/>
        </w:rPr>
        <w:t xml:space="preserve">  07039</w:t>
      </w:r>
    </w:p>
    <w:p w14:paraId="53356E44" w14:textId="77777777" w:rsidR="00561842" w:rsidRPr="00B72850" w:rsidRDefault="00561842" w:rsidP="000B0673">
      <w:pPr>
        <w:jc w:val="both"/>
        <w:rPr>
          <w:color w:val="365F91" w:themeColor="accent1" w:themeShade="BF"/>
        </w:rPr>
      </w:pPr>
    </w:p>
    <w:p w14:paraId="2EE33E98" w14:textId="77777777" w:rsidR="00E53373" w:rsidRPr="00B72850" w:rsidRDefault="00E53373" w:rsidP="000B0673">
      <w:pPr>
        <w:jc w:val="center"/>
        <w:rPr>
          <w:b/>
          <w:bCs/>
          <w:i/>
          <w:iCs/>
        </w:rPr>
      </w:pPr>
      <w:r w:rsidRPr="00B72850">
        <w:rPr>
          <w:b/>
          <w:bCs/>
          <w:i/>
          <w:iCs/>
        </w:rPr>
        <w:t>Zloupotreba privilegovanih informacija</w:t>
      </w:r>
    </w:p>
    <w:p w14:paraId="27177C1E" w14:textId="5147125C" w:rsidR="002D31B5" w:rsidRPr="00B72850" w:rsidRDefault="00E53373" w:rsidP="002D31B5">
      <w:pPr>
        <w:jc w:val="center"/>
        <w:rPr>
          <w:b/>
          <w:bCs/>
        </w:rPr>
      </w:pPr>
      <w:r w:rsidRPr="00B72850">
        <w:rPr>
          <w:b/>
          <w:bCs/>
        </w:rPr>
        <w:t>Član 45</w:t>
      </w:r>
    </w:p>
    <w:p w14:paraId="02C85DED" w14:textId="54B5E1DB" w:rsidR="005F67C8"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Lice koje izvrši preuzimanje korišćenjem privilegovanih informacija, kazniće se zatvorom od tri meseca</w:t>
      </w:r>
      <w:r w:rsidR="003831E3" w:rsidRPr="00821CC3">
        <w:rPr>
          <w:rFonts w:ascii="Arial" w:eastAsia="Times New Roman" w:hAnsi="Arial" w:cs="Arial"/>
          <w:noProof w:val="0"/>
          <w:sz w:val="20"/>
          <w:szCs w:val="20"/>
          <w:lang w:bidi="en-US"/>
        </w:rPr>
        <w:t xml:space="preserve"> </w:t>
      </w:r>
      <w:r w:rsidRPr="00821CC3">
        <w:rPr>
          <w:rFonts w:ascii="Arial" w:eastAsia="Times New Roman" w:hAnsi="Arial" w:cs="Arial"/>
          <w:noProof w:val="0"/>
          <w:sz w:val="20"/>
          <w:szCs w:val="20"/>
          <w:lang w:bidi="en-US"/>
        </w:rPr>
        <w:t>do tri godine.</w:t>
      </w:r>
    </w:p>
    <w:p w14:paraId="2007B8E5" w14:textId="6CD7A33B" w:rsidR="005F67C8"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Lice koje, u nameri da sebi ili drugom pribavi protivpravnu imovinsku korist, drugom licu saopšti privilegovane informacije ili na osnovu tih informacija preporuči drugome da stekne, kupi, ili proda akcije ciljnog društva kojima se trguje ili može trgovati na organizovanom tržištu hartija od vrednosti, kazniće se zatvorom od tri meseca do tri godine.</w:t>
      </w:r>
    </w:p>
    <w:p w14:paraId="6B65752D" w14:textId="77777777" w:rsidR="00E53373"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Lice koje delo iz stava 2. ovog člana učini iz nehata, kazniće se zatvorom do jedne godine ili novčanom kaznom.</w:t>
      </w:r>
    </w:p>
    <w:p w14:paraId="2E4D313D" w14:textId="3892F059" w:rsidR="00E53373"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 xml:space="preserve">Ako je usled dela iz st. 1. i 2. ovog člana došlo do poremećaja na organizovanom tržištu hartija od </w:t>
      </w:r>
      <w:r w:rsidRPr="00821CC3">
        <w:rPr>
          <w:rFonts w:ascii="Arial" w:eastAsia="Times New Roman" w:hAnsi="Arial" w:cs="Arial"/>
          <w:noProof w:val="0"/>
          <w:sz w:val="20"/>
          <w:szCs w:val="20"/>
          <w:lang w:bidi="en-US"/>
        </w:rPr>
        <w:lastRenderedPageBreak/>
        <w:t>vrednosti, učinilac će se kazniti zatvorom od jedne godine do pet godina.</w:t>
      </w:r>
      <w:r w:rsidR="003D5881" w:rsidRPr="00821CC3">
        <w:rPr>
          <w:rFonts w:ascii="Arial" w:eastAsia="Times New Roman" w:hAnsi="Arial" w:cs="Arial"/>
          <w:noProof w:val="0"/>
          <w:sz w:val="20"/>
          <w:szCs w:val="20"/>
          <w:lang w:bidi="en-US"/>
        </w:rPr>
        <w:t xml:space="preserve">  </w:t>
      </w:r>
    </w:p>
    <w:p w14:paraId="1418C187" w14:textId="77777777" w:rsidR="00FD7604" w:rsidRPr="00B72850" w:rsidRDefault="00FD7604" w:rsidP="000B0673">
      <w:pPr>
        <w:jc w:val="both"/>
        <w:rPr>
          <w:rFonts w:ascii="Arial" w:hAnsi="Arial" w:cs="Arial"/>
          <w:b/>
          <w:bCs/>
          <w:color w:val="333333"/>
          <w:sz w:val="21"/>
          <w:szCs w:val="21"/>
        </w:rPr>
      </w:pPr>
    </w:p>
    <w:p w14:paraId="067BC611" w14:textId="26839576" w:rsidR="00FD7604" w:rsidRPr="00B72850" w:rsidRDefault="006B3FF2" w:rsidP="000B0673">
      <w:pPr>
        <w:jc w:val="both"/>
        <w:rPr>
          <w:rFonts w:ascii="Georgia" w:eastAsia="ヒラギノ角ゴ Pro W3" w:hAnsi="Georgia" w:cs="Arial"/>
          <w:noProof w:val="0"/>
          <w:color w:val="365F91" w:themeColor="accent1" w:themeShade="BF"/>
        </w:rPr>
      </w:pPr>
      <w:bookmarkStart w:id="69" w:name="_Hlk74142057"/>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bookmarkEnd w:id="69"/>
    <w:p w14:paraId="64188426" w14:textId="320A7FBE" w:rsidR="006478CA" w:rsidRPr="00B72850" w:rsidRDefault="00FD7604" w:rsidP="00B46C56">
      <w:pPr>
        <w:widowControl w:val="0"/>
        <w:numPr>
          <w:ilvl w:val="1"/>
          <w:numId w:val="1"/>
        </w:numPr>
        <w:autoSpaceDE w:val="0"/>
        <w:autoSpaceDN w:val="0"/>
        <w:jc w:val="both"/>
        <w:rPr>
          <w:rFonts w:ascii="Arial" w:hAnsi="Arial" w:cs="Arial"/>
          <w:color w:val="365F91" w:themeColor="accent1" w:themeShade="BF"/>
          <w:sz w:val="20"/>
          <w:szCs w:val="20"/>
        </w:rPr>
      </w:pPr>
      <w:r w:rsidRPr="00B72850">
        <w:rPr>
          <w:rFonts w:ascii="Georgia" w:hAnsi="Georgia" w:cs="Arial"/>
          <w:color w:val="365F91" w:themeColor="accent1" w:themeShade="BF"/>
        </w:rPr>
        <w:t xml:space="preserve">  07039</w:t>
      </w:r>
    </w:p>
    <w:p w14:paraId="6266CE98" w14:textId="69E91AA1" w:rsidR="00E53373" w:rsidRPr="00B72850" w:rsidRDefault="00E53373" w:rsidP="000B0673">
      <w:pPr>
        <w:jc w:val="center"/>
        <w:rPr>
          <w:rFonts w:ascii="Arial" w:hAnsi="Arial" w:cs="Arial"/>
          <w:b/>
          <w:bCs/>
          <w:sz w:val="20"/>
          <w:szCs w:val="20"/>
        </w:rPr>
      </w:pPr>
      <w:r w:rsidRPr="00B72850">
        <w:rPr>
          <w:rFonts w:ascii="Arial" w:hAnsi="Arial" w:cs="Arial"/>
          <w:b/>
          <w:bCs/>
          <w:sz w:val="20"/>
          <w:szCs w:val="20"/>
        </w:rPr>
        <w:t>Objavljivanje neistinitih podataka</w:t>
      </w:r>
    </w:p>
    <w:p w14:paraId="2EAF8787" w14:textId="77777777" w:rsidR="00BB701A" w:rsidRPr="00B72850" w:rsidRDefault="00BB701A" w:rsidP="000B0673">
      <w:pPr>
        <w:jc w:val="center"/>
        <w:rPr>
          <w:rFonts w:ascii="Arial" w:hAnsi="Arial" w:cs="Arial"/>
          <w:sz w:val="20"/>
          <w:szCs w:val="20"/>
        </w:rPr>
      </w:pPr>
    </w:p>
    <w:p w14:paraId="2AF29620" w14:textId="1EEF153F" w:rsidR="00A1542A" w:rsidRPr="00B72850" w:rsidRDefault="00E53373" w:rsidP="00BB701A">
      <w:pPr>
        <w:jc w:val="center"/>
        <w:rPr>
          <w:b/>
          <w:bCs/>
        </w:rPr>
      </w:pPr>
      <w:bookmarkStart w:id="70" w:name="clan_46"/>
      <w:bookmarkEnd w:id="70"/>
      <w:r w:rsidRPr="00B72850">
        <w:rPr>
          <w:b/>
          <w:bCs/>
        </w:rPr>
        <w:t>Član 46</w:t>
      </w:r>
    </w:p>
    <w:p w14:paraId="550EC523" w14:textId="77777777" w:rsidR="00BB701A" w:rsidRPr="00B72850" w:rsidRDefault="00BB701A" w:rsidP="00BB701A">
      <w:pPr>
        <w:jc w:val="center"/>
        <w:rPr>
          <w:b/>
          <w:bCs/>
        </w:rPr>
      </w:pPr>
    </w:p>
    <w:p w14:paraId="50CB6948" w14:textId="6B68EF81" w:rsidR="00F4035D"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Lice koje na regulisanom tržištu, odnosno MPT hartija od vrednosti, u ponudi za preuzimanje akcija s pravom glasa, objavljuje neistinite podatke o pravnom i finansijskom položaju ciljnog društva ili njegovim poslovnim mogućnostima i druge neistinite činjenice koje su relevantne za donošenje odluke o prihvatu ponude za preuzimanje, ili ne objavljuje potpune podatke o tim činjenicama - kazniće se zatvorom od tri meseca do tri godine.</w:t>
      </w:r>
    </w:p>
    <w:p w14:paraId="00163C56" w14:textId="2D2024D9" w:rsidR="00E53373" w:rsidRPr="00821CC3" w:rsidRDefault="00E53373"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usled dela iz stava 1. ovog člana došlo do poremećaja na regulisanom tržištu, odnosno MPT hartija od vrednosti, učinilac će se kazniti zatvorom od jedne godine do pet godina.</w:t>
      </w:r>
      <w:r w:rsidR="003D5881" w:rsidRPr="00821CC3">
        <w:rPr>
          <w:rFonts w:ascii="Arial" w:eastAsia="Times New Roman" w:hAnsi="Arial" w:cs="Arial"/>
          <w:noProof w:val="0"/>
          <w:sz w:val="20"/>
          <w:szCs w:val="20"/>
          <w:lang w:bidi="en-US"/>
        </w:rPr>
        <w:t xml:space="preserve"> </w:t>
      </w:r>
    </w:p>
    <w:p w14:paraId="6877CD55" w14:textId="570D2393" w:rsidR="00F4035D" w:rsidRPr="00B72850" w:rsidRDefault="00F4035D" w:rsidP="00574128">
      <w:pPr>
        <w:jc w:val="both"/>
        <w:rPr>
          <w:rFonts w:ascii="Arial" w:hAnsi="Arial" w:cs="Arial"/>
          <w:b/>
          <w:bCs/>
          <w:color w:val="333333"/>
          <w:sz w:val="20"/>
          <w:szCs w:val="20"/>
        </w:rPr>
      </w:pPr>
    </w:p>
    <w:p w14:paraId="7BF1FA24" w14:textId="3FF44E97" w:rsidR="00F4035D" w:rsidRPr="00B72850" w:rsidRDefault="00BB701A" w:rsidP="00F4035D">
      <w:pPr>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p>
    <w:p w14:paraId="332338AA" w14:textId="049A0B81" w:rsidR="008E321E" w:rsidRPr="00B72850" w:rsidRDefault="00BC384C" w:rsidP="00B46C56">
      <w:pPr>
        <w:widowControl w:val="0"/>
        <w:numPr>
          <w:ilvl w:val="1"/>
          <w:numId w:val="1"/>
        </w:numPr>
        <w:autoSpaceDE w:val="0"/>
        <w:autoSpaceDN w:val="0"/>
        <w:jc w:val="both"/>
        <w:rPr>
          <w:rFonts w:ascii="Georgia" w:hAnsi="Georgia"/>
          <w:color w:val="17365D" w:themeColor="text2" w:themeShade="BF"/>
        </w:rPr>
      </w:pPr>
      <w:r w:rsidRPr="00B72850">
        <w:rPr>
          <w:rFonts w:ascii="Georgia" w:hAnsi="Georgia"/>
          <w:color w:val="17365D" w:themeColor="text2" w:themeShade="BF"/>
        </w:rPr>
        <w:t>070112</w:t>
      </w:r>
    </w:p>
    <w:p w14:paraId="57B0F072" w14:textId="77777777" w:rsidR="00E53373" w:rsidRPr="00B72850" w:rsidRDefault="00E53373" w:rsidP="005B571C"/>
    <w:p w14:paraId="3A0528EC" w14:textId="10C0E887" w:rsidR="00B12ED8" w:rsidRPr="00B72850" w:rsidRDefault="00495755" w:rsidP="00495755">
      <w:pPr>
        <w:rPr>
          <w:rFonts w:ascii="Arial" w:hAnsi="Arial" w:cs="Arial"/>
          <w:color w:val="FF0000"/>
        </w:rPr>
      </w:pPr>
      <w:r w:rsidRPr="00B72850">
        <w:rPr>
          <w:rFonts w:ascii="Arial" w:hAnsi="Arial" w:cs="Arial"/>
          <w:color w:val="FF0000"/>
        </w:rPr>
        <w:t xml:space="preserve">                                                     </w:t>
      </w:r>
      <w:r w:rsidR="00D158BF" w:rsidRPr="00B72850">
        <w:rPr>
          <w:rFonts w:ascii="Arial" w:hAnsi="Arial" w:cs="Arial"/>
          <w:color w:val="FF0000"/>
        </w:rPr>
        <w:t xml:space="preserve">    </w:t>
      </w:r>
      <w:r w:rsidR="00A1542A" w:rsidRPr="00B72850">
        <w:rPr>
          <w:rFonts w:ascii="Arial" w:hAnsi="Arial" w:cs="Arial"/>
          <w:color w:val="FF0000"/>
        </w:rPr>
        <w:t xml:space="preserve">   </w:t>
      </w:r>
      <w:r w:rsidR="00D158BF" w:rsidRPr="00B72850">
        <w:rPr>
          <w:rFonts w:ascii="Arial" w:hAnsi="Arial" w:cs="Arial"/>
          <w:color w:val="FF0000"/>
        </w:rPr>
        <w:t xml:space="preserve"> </w:t>
      </w:r>
      <w:r w:rsidR="000B0673" w:rsidRPr="00B72850">
        <w:rPr>
          <w:rFonts w:ascii="Arial" w:hAnsi="Arial" w:cs="Arial"/>
          <w:color w:val="FF0000"/>
        </w:rPr>
        <w:t>2</w:t>
      </w:r>
      <w:r w:rsidR="00FC2C76" w:rsidRPr="00B72850">
        <w:rPr>
          <w:rFonts w:ascii="Arial" w:hAnsi="Arial" w:cs="Arial"/>
          <w:color w:val="FF0000"/>
        </w:rPr>
        <w:t>4</w:t>
      </w:r>
      <w:r w:rsidR="000B0673" w:rsidRPr="00B72850">
        <w:rPr>
          <w:rFonts w:ascii="Arial" w:hAnsi="Arial" w:cs="Arial"/>
          <w:color w:val="FF0000"/>
        </w:rPr>
        <w:t>.</w:t>
      </w:r>
      <w:r w:rsidRPr="00B72850">
        <w:rPr>
          <w:rFonts w:ascii="Arial" w:hAnsi="Arial" w:cs="Arial"/>
          <w:color w:val="FF0000"/>
        </w:rPr>
        <w:t xml:space="preserve"> </w:t>
      </w:r>
      <w:r w:rsidR="00B12ED8" w:rsidRPr="005E2749">
        <w:rPr>
          <w:rFonts w:ascii="Arial" w:hAnsi="Arial" w:cs="Arial"/>
          <w:color w:val="FF0000"/>
          <w:u w:val="single"/>
        </w:rPr>
        <w:t>Z</w:t>
      </w:r>
      <w:r w:rsidRPr="005E2749">
        <w:rPr>
          <w:rFonts w:ascii="Arial" w:hAnsi="Arial" w:cs="Arial"/>
          <w:color w:val="FF0000"/>
          <w:u w:val="single"/>
        </w:rPr>
        <w:t>akon o privatizaciji</w:t>
      </w:r>
    </w:p>
    <w:p w14:paraId="2603DA38" w14:textId="23F85D05" w:rsidR="00011A77" w:rsidRPr="00B72850" w:rsidRDefault="00B12ED8" w:rsidP="00011A77">
      <w:pPr>
        <w:jc w:val="center"/>
        <w:rPr>
          <w:noProof w:val="0"/>
          <w:color w:val="FF0000"/>
        </w:rPr>
      </w:pPr>
      <w:r w:rsidRPr="00B72850">
        <w:rPr>
          <w:i/>
          <w:iCs/>
          <w:color w:val="FF0000"/>
        </w:rPr>
        <w:t xml:space="preserve"> </w:t>
      </w:r>
      <w:r w:rsidR="00011A77" w:rsidRPr="00B72850">
        <w:rPr>
          <w:noProof w:val="0"/>
          <w:color w:val="FF0000"/>
        </w:rPr>
        <w:t>LAW ON PRIVATIZATION</w:t>
      </w:r>
    </w:p>
    <w:p w14:paraId="559F3C04" w14:textId="7CD754C1" w:rsidR="00E53373" w:rsidRPr="00B72850" w:rsidRDefault="00E53373" w:rsidP="005B571C">
      <w:pPr>
        <w:rPr>
          <w:i/>
          <w:iCs/>
          <w:color w:val="FF0000"/>
        </w:rPr>
      </w:pPr>
    </w:p>
    <w:p w14:paraId="58CE535F" w14:textId="08D9FD39" w:rsidR="00B12ED8" w:rsidRPr="00B72850" w:rsidRDefault="00110585" w:rsidP="00B12ED8">
      <w:pPr>
        <w:rPr>
          <w:b/>
          <w:bCs/>
        </w:rPr>
      </w:pPr>
      <w:r w:rsidRPr="00B72850">
        <w:rPr>
          <w:b/>
          <w:bCs/>
        </w:rPr>
        <w:t xml:space="preserve">                                                            </w:t>
      </w:r>
      <w:r w:rsidR="00D158BF" w:rsidRPr="00B72850">
        <w:rPr>
          <w:b/>
          <w:bCs/>
        </w:rPr>
        <w:t xml:space="preserve">        </w:t>
      </w:r>
      <w:r w:rsidRPr="00B72850">
        <w:rPr>
          <w:b/>
          <w:bCs/>
        </w:rPr>
        <w:t xml:space="preserve"> </w:t>
      </w:r>
      <w:r w:rsidR="00B12ED8" w:rsidRPr="00B72850">
        <w:rPr>
          <w:b/>
          <w:bCs/>
        </w:rPr>
        <w:t>Odgovornost odgovornog lica</w:t>
      </w:r>
    </w:p>
    <w:p w14:paraId="30A30868" w14:textId="74656FDD" w:rsidR="00495755" w:rsidRPr="00B72850" w:rsidRDefault="00110585" w:rsidP="00B12ED8">
      <w:pPr>
        <w:rPr>
          <w:b/>
          <w:bCs/>
        </w:rPr>
      </w:pPr>
      <w:bookmarkStart w:id="71" w:name="clan_85"/>
      <w:bookmarkEnd w:id="71"/>
      <w:r w:rsidRPr="00B72850">
        <w:rPr>
          <w:b/>
          <w:bCs/>
        </w:rPr>
        <w:t xml:space="preserve">                                                                                 </w:t>
      </w:r>
      <w:r w:rsidR="00D158BF" w:rsidRPr="00B72850">
        <w:rPr>
          <w:b/>
          <w:bCs/>
        </w:rPr>
        <w:t xml:space="preserve">         </w:t>
      </w:r>
      <w:r w:rsidRPr="00B72850">
        <w:rPr>
          <w:b/>
          <w:bCs/>
        </w:rPr>
        <w:t xml:space="preserve">  </w:t>
      </w:r>
      <w:r w:rsidR="00B12ED8" w:rsidRPr="00B72850">
        <w:rPr>
          <w:b/>
          <w:bCs/>
        </w:rPr>
        <w:t>Član 85</w:t>
      </w:r>
    </w:p>
    <w:p w14:paraId="72816186" w14:textId="77777777" w:rsidR="00A1542A" w:rsidRPr="00B72850" w:rsidRDefault="00A1542A" w:rsidP="00B12ED8">
      <w:pPr>
        <w:rPr>
          <w:b/>
          <w:bCs/>
        </w:rPr>
      </w:pPr>
    </w:p>
    <w:p w14:paraId="762A7875" w14:textId="6534A470" w:rsidR="00B12ED8" w:rsidRPr="00B72850" w:rsidRDefault="00B12ED8" w:rsidP="00BE2AA4">
      <w:pPr>
        <w:ind w:left="360"/>
        <w:jc w:val="both"/>
        <w:rPr>
          <w:rFonts w:ascii="Arial" w:hAnsi="Arial" w:cs="Arial"/>
          <w:sz w:val="20"/>
          <w:szCs w:val="20"/>
        </w:rPr>
      </w:pPr>
      <w:r w:rsidRPr="00B72850">
        <w:rPr>
          <w:rFonts w:ascii="Arial" w:hAnsi="Arial" w:cs="Arial"/>
          <w:sz w:val="20"/>
          <w:szCs w:val="20"/>
        </w:rPr>
        <w:t xml:space="preserve">Odgovorno lice u subjektu privatizacije iz člana 20. st. 1. i 3. ovog zakona koje ne dostavi podatke u propisanom roku, kao i odgovorno lice u subjektu privatizacije iz člana 24. </w:t>
      </w:r>
      <w:r w:rsidR="00FB7C93">
        <w:rPr>
          <w:rFonts w:ascii="Arial" w:hAnsi="Arial" w:cs="Arial"/>
          <w:sz w:val="20"/>
          <w:szCs w:val="20"/>
        </w:rPr>
        <w:t>Paragraf 4</w:t>
      </w:r>
      <w:r w:rsidRPr="00B72850">
        <w:rPr>
          <w:rFonts w:ascii="Arial" w:hAnsi="Arial" w:cs="Arial"/>
          <w:sz w:val="20"/>
          <w:szCs w:val="20"/>
        </w:rPr>
        <w:t xml:space="preserve">, člana 49. </w:t>
      </w:r>
      <w:r w:rsidR="00FB7C93">
        <w:rPr>
          <w:rFonts w:ascii="Arial" w:hAnsi="Arial" w:cs="Arial"/>
          <w:sz w:val="20"/>
          <w:szCs w:val="20"/>
        </w:rPr>
        <w:t>Paragraf 1</w:t>
      </w:r>
      <w:r w:rsidRPr="00B72850">
        <w:rPr>
          <w:rFonts w:ascii="Arial" w:hAnsi="Arial" w:cs="Arial"/>
          <w:sz w:val="20"/>
          <w:szCs w:val="20"/>
        </w:rPr>
        <w:t xml:space="preserve">. i člana 57. </w:t>
      </w:r>
      <w:r w:rsidR="00FB7C93">
        <w:rPr>
          <w:rFonts w:ascii="Arial" w:hAnsi="Arial" w:cs="Arial"/>
          <w:sz w:val="20"/>
          <w:szCs w:val="20"/>
        </w:rPr>
        <w:t>Paragraf 4</w:t>
      </w:r>
      <w:r w:rsidRPr="00B72850">
        <w:rPr>
          <w:rFonts w:ascii="Arial" w:hAnsi="Arial" w:cs="Arial"/>
          <w:sz w:val="20"/>
          <w:szCs w:val="20"/>
        </w:rPr>
        <w:t>. ovog zakona koje ministarstvu nadležnom za poslove privrede dostavi neistinite ili nepotpune podatke o imovini i obavezama subjekta privatizacije ili dostavi netačnu ili nepotpunu dokumentaciju, kazniće se zatvorom od tri meseca do pet godina i novčanom kaznom od 100.000 do 1.000.000 dinara.</w:t>
      </w:r>
    </w:p>
    <w:p w14:paraId="565C067B" w14:textId="20B488A5" w:rsidR="003D5881" w:rsidRPr="00B72850" w:rsidRDefault="003D5881" w:rsidP="00495755">
      <w:pPr>
        <w:jc w:val="both"/>
        <w:rPr>
          <w:rFonts w:ascii="Arial" w:hAnsi="Arial" w:cs="Arial"/>
          <w:sz w:val="20"/>
          <w:szCs w:val="20"/>
        </w:rPr>
      </w:pPr>
      <w:bookmarkStart w:id="72" w:name="_Hlk61506234"/>
      <w:r w:rsidRPr="00B72850">
        <w:rPr>
          <w:rFonts w:ascii="Arial" w:hAnsi="Arial" w:cs="Arial"/>
          <w:b/>
          <w:bCs/>
          <w:i/>
          <w:iCs/>
          <w:color w:val="333333"/>
          <w:sz w:val="20"/>
          <w:szCs w:val="20"/>
        </w:rPr>
        <w:t xml:space="preserve"> </w:t>
      </w:r>
    </w:p>
    <w:bookmarkEnd w:id="72"/>
    <w:p w14:paraId="7C786009" w14:textId="071032AF" w:rsidR="0023329B" w:rsidRPr="00B72850" w:rsidRDefault="00BE2AA4" w:rsidP="0023329B">
      <w:pPr>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p>
    <w:p w14:paraId="4BFCB11D" w14:textId="662E7E6A" w:rsidR="0023329B" w:rsidRPr="00B72850" w:rsidRDefault="0023329B" w:rsidP="00B46C56">
      <w:pPr>
        <w:widowControl w:val="0"/>
        <w:numPr>
          <w:ilvl w:val="1"/>
          <w:numId w:val="1"/>
        </w:numPr>
        <w:autoSpaceDE w:val="0"/>
        <w:autoSpaceDN w:val="0"/>
        <w:jc w:val="both"/>
        <w:rPr>
          <w:rFonts w:ascii="Georgia" w:hAnsi="Georgia"/>
          <w:color w:val="17365D" w:themeColor="text2" w:themeShade="BF"/>
        </w:rPr>
      </w:pPr>
      <w:r w:rsidRPr="00B72850">
        <w:rPr>
          <w:rFonts w:ascii="Georgia" w:hAnsi="Georgia"/>
          <w:color w:val="17365D" w:themeColor="text2" w:themeShade="BF"/>
        </w:rPr>
        <w:t>07019</w:t>
      </w:r>
    </w:p>
    <w:p w14:paraId="5418F620" w14:textId="77777777" w:rsidR="003D5881" w:rsidRPr="00B72850" w:rsidRDefault="003D5881" w:rsidP="00D158BF">
      <w:pPr>
        <w:rPr>
          <w:b/>
          <w:bCs/>
          <w:color w:val="FF0000"/>
          <w:sz w:val="24"/>
          <w:szCs w:val="24"/>
          <w:u w:val="single"/>
        </w:rPr>
      </w:pPr>
    </w:p>
    <w:p w14:paraId="5CA70A0E" w14:textId="116018BC" w:rsidR="00110585" w:rsidRPr="005E2749" w:rsidRDefault="00A1542A" w:rsidP="00E4141E">
      <w:pPr>
        <w:jc w:val="center"/>
        <w:rPr>
          <w:rFonts w:ascii="Arial" w:hAnsi="Arial" w:cs="Arial"/>
          <w:color w:val="FF0000"/>
          <w:u w:val="single"/>
        </w:rPr>
      </w:pPr>
      <w:r w:rsidRPr="00B72850">
        <w:rPr>
          <w:rFonts w:ascii="Arial" w:hAnsi="Arial" w:cs="Arial"/>
          <w:color w:val="FF0000"/>
        </w:rPr>
        <w:t xml:space="preserve"> </w:t>
      </w:r>
      <w:r w:rsidR="000B0673" w:rsidRPr="00B72850">
        <w:rPr>
          <w:rFonts w:ascii="Arial" w:hAnsi="Arial" w:cs="Arial"/>
          <w:color w:val="FF0000"/>
        </w:rPr>
        <w:t>2</w:t>
      </w:r>
      <w:r w:rsidR="00FC2C76" w:rsidRPr="00B72850">
        <w:rPr>
          <w:rFonts w:ascii="Arial" w:hAnsi="Arial" w:cs="Arial"/>
          <w:color w:val="FF0000"/>
        </w:rPr>
        <w:t>5</w:t>
      </w:r>
      <w:r w:rsidR="000B0673" w:rsidRPr="005E2749">
        <w:rPr>
          <w:rFonts w:ascii="Arial" w:hAnsi="Arial" w:cs="Arial"/>
          <w:color w:val="FF0000"/>
          <w:u w:val="single"/>
        </w:rPr>
        <w:t>.</w:t>
      </w:r>
      <w:r w:rsidR="00110585" w:rsidRPr="005E2749">
        <w:rPr>
          <w:rFonts w:ascii="Arial" w:hAnsi="Arial" w:cs="Arial"/>
          <w:color w:val="FF0000"/>
          <w:u w:val="single"/>
        </w:rPr>
        <w:t xml:space="preserve"> Z</w:t>
      </w:r>
      <w:r w:rsidR="007A3F2F" w:rsidRPr="005E2749">
        <w:rPr>
          <w:rFonts w:ascii="Arial" w:hAnsi="Arial" w:cs="Arial"/>
          <w:color w:val="FF0000"/>
          <w:u w:val="single"/>
        </w:rPr>
        <w:t>akon o privrednim društvima</w:t>
      </w:r>
    </w:p>
    <w:p w14:paraId="0E82B124" w14:textId="77777777" w:rsidR="00011A77" w:rsidRPr="00B72850" w:rsidRDefault="00011A77" w:rsidP="00011A77">
      <w:pPr>
        <w:jc w:val="center"/>
        <w:rPr>
          <w:noProof w:val="0"/>
          <w:color w:val="FF0000"/>
        </w:rPr>
      </w:pPr>
      <w:r w:rsidRPr="00B72850">
        <w:rPr>
          <w:noProof w:val="0"/>
          <w:color w:val="FF0000"/>
        </w:rPr>
        <w:t xml:space="preserve">LAW ON BUSINESS COMPANIES </w:t>
      </w:r>
    </w:p>
    <w:p w14:paraId="0F39B286" w14:textId="77777777" w:rsidR="00B12ED8" w:rsidRPr="00B72850" w:rsidRDefault="00B12ED8" w:rsidP="005B571C">
      <w:pPr>
        <w:rPr>
          <w:rFonts w:ascii="Arial" w:hAnsi="Arial" w:cs="Arial"/>
        </w:rPr>
      </w:pPr>
    </w:p>
    <w:p w14:paraId="338286B0" w14:textId="77777777" w:rsidR="00110585" w:rsidRPr="00B72850" w:rsidRDefault="000B0673" w:rsidP="000B0673">
      <w:pPr>
        <w:jc w:val="center"/>
        <w:rPr>
          <w:rFonts w:ascii="Arial" w:hAnsi="Arial" w:cs="Arial"/>
          <w:b/>
          <w:bCs/>
          <w:sz w:val="20"/>
          <w:szCs w:val="20"/>
        </w:rPr>
      </w:pPr>
      <w:r w:rsidRPr="00B72850">
        <w:rPr>
          <w:rFonts w:ascii="Arial" w:hAnsi="Arial" w:cs="Arial"/>
          <w:b/>
          <w:bCs/>
          <w:sz w:val="20"/>
          <w:szCs w:val="20"/>
        </w:rPr>
        <w:t>K</w:t>
      </w:r>
      <w:r w:rsidR="00110585" w:rsidRPr="00B72850">
        <w:rPr>
          <w:rFonts w:ascii="Arial" w:hAnsi="Arial" w:cs="Arial"/>
          <w:b/>
          <w:bCs/>
          <w:sz w:val="20"/>
          <w:szCs w:val="20"/>
        </w:rPr>
        <w:t>RIVIČNA DELA</w:t>
      </w:r>
    </w:p>
    <w:p w14:paraId="3175D6C5" w14:textId="77777777" w:rsidR="00110585" w:rsidRPr="00B72850" w:rsidRDefault="00110585" w:rsidP="000B0673">
      <w:pPr>
        <w:jc w:val="center"/>
        <w:rPr>
          <w:rFonts w:ascii="Arial" w:hAnsi="Arial" w:cs="Arial"/>
          <w:sz w:val="20"/>
          <w:szCs w:val="20"/>
        </w:rPr>
      </w:pPr>
    </w:p>
    <w:p w14:paraId="08D9D1F6" w14:textId="2D145B17" w:rsidR="00B826F7" w:rsidRPr="00B72850" w:rsidRDefault="00110585" w:rsidP="0074434A">
      <w:pPr>
        <w:jc w:val="center"/>
        <w:rPr>
          <w:rFonts w:ascii="Arial" w:hAnsi="Arial" w:cs="Arial"/>
          <w:b/>
          <w:bCs/>
          <w:sz w:val="20"/>
          <w:szCs w:val="20"/>
        </w:rPr>
      </w:pPr>
      <w:bookmarkStart w:id="73" w:name="str_523"/>
      <w:bookmarkEnd w:id="73"/>
      <w:r w:rsidRPr="00B72850">
        <w:rPr>
          <w:rFonts w:ascii="Arial" w:hAnsi="Arial" w:cs="Arial"/>
          <w:b/>
          <w:bCs/>
          <w:sz w:val="20"/>
          <w:szCs w:val="20"/>
        </w:rPr>
        <w:t>Davanje izjave neistinitog sadržaja</w:t>
      </w:r>
    </w:p>
    <w:p w14:paraId="2D49F5EC" w14:textId="13D58DF8" w:rsidR="002104C7" w:rsidRPr="00B72850" w:rsidRDefault="00110585" w:rsidP="00A1542A">
      <w:pPr>
        <w:spacing w:before="240" w:after="240" w:line="20" w:lineRule="atLeast"/>
        <w:jc w:val="center"/>
        <w:rPr>
          <w:rFonts w:ascii="Arial" w:hAnsi="Arial" w:cs="Arial"/>
          <w:b/>
          <w:bCs/>
          <w:sz w:val="20"/>
          <w:szCs w:val="20"/>
        </w:rPr>
      </w:pPr>
      <w:bookmarkStart w:id="74" w:name="clan_581"/>
      <w:bookmarkEnd w:id="74"/>
      <w:r w:rsidRPr="00B72850">
        <w:rPr>
          <w:rFonts w:ascii="Arial" w:hAnsi="Arial" w:cs="Arial"/>
          <w:b/>
          <w:bCs/>
          <w:sz w:val="20"/>
          <w:szCs w:val="20"/>
        </w:rPr>
        <w:t>Član 581</w:t>
      </w:r>
    </w:p>
    <w:p w14:paraId="13C6BEFD" w14:textId="7893F76E" w:rsidR="002104C7"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Zakonski zastupnik društva ili član organa društva, kao i likvidacioni upravnik, ovlašćeni sudski veštak, revizor ili drugo stručno lice koje da pisanu izjavu neistinitog sadržaja, koja je propisana ovim zakonom kao uslov za sprovođenje konkretnog postupka, sa namerom da taj postupak započne i/ili sprovede i/ili okonča ili kao uslov za stupanje na snagu ili sprovođenje odluke društva, kazniće se zatvorom od šest meseci do pet godina i novčanom kaznom.</w:t>
      </w:r>
    </w:p>
    <w:p w14:paraId="1598A067" w14:textId="77777777" w:rsidR="00110585"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delo iz stava 1. ovog člana izvršio u nameri da ošteti poverioce društva ili članove društva, a iznos za koji su oštećena ta lica prelazi deset miliona dinara, učinilac će se kazniti zatvorom od jedne do deset godina i novčanom kaznom.</w:t>
      </w:r>
    </w:p>
    <w:p w14:paraId="03D2F67E" w14:textId="29553BB9" w:rsidR="002104C7"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lastRenderedPageBreak/>
        <w:t>Uz kaznu zatvora sud može učiniocu izreći zabranu obavljanja funkcije, odnosno poziva u skladu sa Krivičnim zakonikom.</w:t>
      </w:r>
    </w:p>
    <w:p w14:paraId="1BE54BD1" w14:textId="77777777" w:rsidR="00B41778" w:rsidRPr="00B72850" w:rsidRDefault="00B41778" w:rsidP="00B41778">
      <w:pPr>
        <w:pStyle w:val="ListParagraph"/>
        <w:widowControl w:val="0"/>
        <w:tabs>
          <w:tab w:val="left" w:pos="720"/>
        </w:tabs>
        <w:autoSpaceDE w:val="0"/>
        <w:autoSpaceDN w:val="0"/>
        <w:spacing w:before="75" w:line="247" w:lineRule="auto"/>
        <w:contextualSpacing w:val="0"/>
        <w:jc w:val="both"/>
        <w:rPr>
          <w:rFonts w:ascii="Arial" w:eastAsia="Times New Roman" w:hAnsi="Arial" w:cs="Arial"/>
          <w:noProof w:val="0"/>
          <w:sz w:val="20"/>
          <w:szCs w:val="20"/>
          <w:lang w:bidi="en-US"/>
        </w:rPr>
      </w:pPr>
      <w:bookmarkStart w:id="75" w:name="str_524"/>
      <w:bookmarkEnd w:id="75"/>
    </w:p>
    <w:p w14:paraId="4A663B5B" w14:textId="23FFA119" w:rsidR="002104C7" w:rsidRPr="00B72850" w:rsidRDefault="0074434A" w:rsidP="002104C7">
      <w:pPr>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p>
    <w:p w14:paraId="7133814E" w14:textId="08583866" w:rsidR="002104C7" w:rsidRPr="00B72850" w:rsidRDefault="002104C7" w:rsidP="00B46C56">
      <w:pPr>
        <w:widowControl w:val="0"/>
        <w:numPr>
          <w:ilvl w:val="1"/>
          <w:numId w:val="1"/>
        </w:numPr>
        <w:autoSpaceDE w:val="0"/>
        <w:autoSpaceDN w:val="0"/>
        <w:jc w:val="both"/>
        <w:rPr>
          <w:rFonts w:ascii="Georgia" w:hAnsi="Georgia"/>
          <w:color w:val="17365D" w:themeColor="text2" w:themeShade="BF"/>
        </w:rPr>
      </w:pPr>
      <w:r w:rsidRPr="00B72850">
        <w:rPr>
          <w:rFonts w:ascii="Georgia" w:hAnsi="Georgia"/>
          <w:color w:val="17365D" w:themeColor="text2" w:themeShade="BF"/>
        </w:rPr>
        <w:t>07019</w:t>
      </w:r>
    </w:p>
    <w:p w14:paraId="430962EA" w14:textId="70E13FE0" w:rsidR="002104C7" w:rsidRPr="00B72850" w:rsidRDefault="002104C7" w:rsidP="00110585">
      <w:pPr>
        <w:rPr>
          <w:rFonts w:ascii="Arial" w:hAnsi="Arial" w:cs="Arial"/>
          <w:sz w:val="20"/>
          <w:szCs w:val="20"/>
        </w:rPr>
      </w:pPr>
    </w:p>
    <w:p w14:paraId="4D7FD6AC" w14:textId="77777777" w:rsidR="00D718CF" w:rsidRPr="00B72850" w:rsidRDefault="00D718CF" w:rsidP="00D718CF">
      <w:pPr>
        <w:widowControl w:val="0"/>
        <w:tabs>
          <w:tab w:val="left" w:pos="720"/>
        </w:tabs>
        <w:autoSpaceDE w:val="0"/>
        <w:autoSpaceDN w:val="0"/>
        <w:spacing w:before="75" w:line="247" w:lineRule="auto"/>
        <w:ind w:left="810"/>
        <w:jc w:val="center"/>
        <w:rPr>
          <w:rFonts w:ascii="Arial" w:eastAsia="Times New Roman" w:hAnsi="Arial" w:cs="Arial"/>
          <w:b/>
          <w:bCs/>
          <w:noProof w:val="0"/>
          <w:sz w:val="20"/>
          <w:szCs w:val="20"/>
          <w:lang w:bidi="en-US"/>
        </w:rPr>
      </w:pPr>
      <w:r w:rsidRPr="00B72850">
        <w:rPr>
          <w:rFonts w:ascii="Arial" w:eastAsia="Times New Roman" w:hAnsi="Arial" w:cs="Arial"/>
          <w:b/>
          <w:bCs/>
          <w:noProof w:val="0"/>
          <w:sz w:val="20"/>
          <w:szCs w:val="20"/>
          <w:lang w:bidi="en-US"/>
        </w:rPr>
        <w:t>Zaključenje pravnog posla ili preduzimanje radnje u slučaju postojanja ličnog interesa</w:t>
      </w:r>
    </w:p>
    <w:p w14:paraId="0C5C6825" w14:textId="5013F8FB" w:rsidR="00D718CF" w:rsidRPr="00B72850" w:rsidRDefault="00D718CF" w:rsidP="00110585">
      <w:pPr>
        <w:rPr>
          <w:rFonts w:ascii="Arial" w:hAnsi="Arial" w:cs="Arial"/>
          <w:sz w:val="20"/>
          <w:szCs w:val="20"/>
        </w:rPr>
      </w:pPr>
    </w:p>
    <w:p w14:paraId="7EBC442F" w14:textId="77777777" w:rsidR="00110585" w:rsidRPr="00B72850" w:rsidRDefault="00110585" w:rsidP="0074434A">
      <w:pPr>
        <w:ind w:left="360"/>
        <w:jc w:val="center"/>
        <w:rPr>
          <w:rFonts w:ascii="Arial" w:hAnsi="Arial" w:cs="Arial"/>
          <w:b/>
          <w:bCs/>
          <w:sz w:val="20"/>
          <w:szCs w:val="20"/>
        </w:rPr>
      </w:pPr>
      <w:bookmarkStart w:id="76" w:name="clan_582"/>
      <w:bookmarkEnd w:id="76"/>
      <w:r w:rsidRPr="00B72850">
        <w:rPr>
          <w:rFonts w:ascii="Arial" w:hAnsi="Arial" w:cs="Arial"/>
          <w:b/>
          <w:bCs/>
          <w:sz w:val="20"/>
          <w:szCs w:val="20"/>
        </w:rPr>
        <w:t>Član 582</w:t>
      </w:r>
    </w:p>
    <w:p w14:paraId="36BF8DF8" w14:textId="5AC468F1" w:rsidR="00D11378"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lice iz člana 61. ovog zakona, koje ima posebnu dužnost prema društvu ne prijavi društvu pravni posao ili radnju u kojoj ima lični interes, odnosno od tog društva ne pribavi odobrenje pravnog posla ili radnje u slučaju postojanja ličnog interesa iz člana 66. ovog zakona, u nameri da to društvo zaključi ugovor ili preduzme radnju u kojoj će pretrpeti štetu, kazniće se novčanom kaznom ili zatvorom do jedne godine.</w:t>
      </w:r>
    </w:p>
    <w:p w14:paraId="243558ED" w14:textId="77777777" w:rsidR="00110585"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usled izvršenja dela iz stava 1. ovog člana društvo pretrpelo štetu koja prelazi iznos od deset miliona dinara, učinilac će se kazniti zatvorom od šest meseci do pet godina i novčanom kaznom.</w:t>
      </w:r>
    </w:p>
    <w:p w14:paraId="045202BB" w14:textId="6A48AB6C" w:rsidR="00D11378"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Uz kaznu zatvora sud može učiniocu izreći zabranu obavljanja funkcije, odnosno poziva u skladu sa Krivičnim zakonikom.</w:t>
      </w:r>
    </w:p>
    <w:p w14:paraId="41ACBD11" w14:textId="1ADE1C6E" w:rsidR="00D11378" w:rsidRPr="00B72850" w:rsidRDefault="00D11378" w:rsidP="0074434A">
      <w:pPr>
        <w:ind w:left="360"/>
        <w:rPr>
          <w:rFonts w:ascii="Arial" w:hAnsi="Arial" w:cs="Arial"/>
          <w:sz w:val="20"/>
          <w:szCs w:val="20"/>
        </w:rPr>
      </w:pPr>
      <w:bookmarkStart w:id="77" w:name="str_525"/>
      <w:bookmarkEnd w:id="77"/>
    </w:p>
    <w:p w14:paraId="575030E1" w14:textId="19C2E8CE" w:rsidR="00D11378" w:rsidRPr="00821CC3" w:rsidRDefault="0074434A" w:rsidP="00821CC3">
      <w:pPr>
        <w:jc w:val="both"/>
        <w:rPr>
          <w:rFonts w:ascii="Georgia" w:hAnsi="Georgia"/>
          <w:color w:val="17365D" w:themeColor="text2"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17365D" w:themeColor="text2" w:themeShade="BF"/>
        </w:rPr>
        <w:t>ICCS code</w:t>
      </w:r>
      <w:r w:rsidR="00D11378" w:rsidRPr="00821CC3">
        <w:rPr>
          <w:rFonts w:ascii="Georgia" w:eastAsia="ヒラギノ角ゴ Pro W3" w:hAnsi="Georgia" w:cs="Arial"/>
          <w:noProof w:val="0"/>
          <w:color w:val="17365D" w:themeColor="text2" w:themeShade="BF"/>
        </w:rPr>
        <w:t xml:space="preserve"> </w:t>
      </w:r>
    </w:p>
    <w:p w14:paraId="3A7012D0" w14:textId="77777777" w:rsidR="00D11378" w:rsidRPr="00B72850" w:rsidRDefault="00D11378" w:rsidP="00B46C56">
      <w:pPr>
        <w:widowControl w:val="0"/>
        <w:numPr>
          <w:ilvl w:val="1"/>
          <w:numId w:val="1"/>
        </w:numPr>
        <w:autoSpaceDE w:val="0"/>
        <w:autoSpaceDN w:val="0"/>
        <w:jc w:val="both"/>
        <w:rPr>
          <w:rFonts w:ascii="Georgia" w:hAnsi="Georgia"/>
          <w:color w:val="17365D" w:themeColor="text2" w:themeShade="BF"/>
        </w:rPr>
      </w:pPr>
      <w:r w:rsidRPr="00B72850">
        <w:rPr>
          <w:rFonts w:ascii="Georgia" w:hAnsi="Georgia"/>
          <w:color w:val="17365D" w:themeColor="text2" w:themeShade="BF"/>
        </w:rPr>
        <w:t>07019</w:t>
      </w:r>
    </w:p>
    <w:p w14:paraId="5DEE3DF4" w14:textId="77777777" w:rsidR="00D718CF" w:rsidRPr="00B72850" w:rsidRDefault="00D718CF" w:rsidP="00D718CF">
      <w:pPr>
        <w:widowControl w:val="0"/>
        <w:tabs>
          <w:tab w:val="left" w:pos="720"/>
        </w:tabs>
        <w:autoSpaceDE w:val="0"/>
        <w:autoSpaceDN w:val="0"/>
        <w:spacing w:before="75" w:line="247" w:lineRule="auto"/>
        <w:ind w:left="270"/>
        <w:jc w:val="center"/>
        <w:rPr>
          <w:rFonts w:ascii="Arial" w:eastAsia="Times New Roman" w:hAnsi="Arial" w:cs="Arial"/>
          <w:b/>
          <w:bCs/>
          <w:noProof w:val="0"/>
          <w:sz w:val="20"/>
          <w:szCs w:val="20"/>
          <w:lang w:bidi="en-US"/>
        </w:rPr>
      </w:pPr>
      <w:r w:rsidRPr="00B72850">
        <w:rPr>
          <w:rFonts w:ascii="Arial" w:eastAsia="Times New Roman" w:hAnsi="Arial" w:cs="Arial"/>
          <w:b/>
          <w:bCs/>
          <w:noProof w:val="0"/>
          <w:sz w:val="20"/>
          <w:szCs w:val="20"/>
          <w:lang w:bidi="en-US"/>
        </w:rPr>
        <w:t>Povreda dužnosti izbegavanja sukoba interesa</w:t>
      </w:r>
    </w:p>
    <w:p w14:paraId="5A9D41B2" w14:textId="77777777" w:rsidR="00D718CF" w:rsidRPr="00B72850" w:rsidRDefault="00D718CF" w:rsidP="00110585">
      <w:pPr>
        <w:rPr>
          <w:rFonts w:ascii="Arial" w:hAnsi="Arial" w:cs="Arial"/>
          <w:sz w:val="20"/>
          <w:szCs w:val="20"/>
        </w:rPr>
      </w:pPr>
    </w:p>
    <w:p w14:paraId="6DACD32A" w14:textId="6A4A1812" w:rsidR="00A86E40" w:rsidRPr="00B72850" w:rsidRDefault="00110585" w:rsidP="00D279E9">
      <w:pPr>
        <w:ind w:left="360"/>
        <w:jc w:val="center"/>
        <w:rPr>
          <w:rFonts w:ascii="Arial" w:hAnsi="Arial" w:cs="Arial"/>
          <w:b/>
          <w:bCs/>
          <w:sz w:val="20"/>
          <w:szCs w:val="20"/>
        </w:rPr>
      </w:pPr>
      <w:bookmarkStart w:id="78" w:name="clan_583"/>
      <w:bookmarkEnd w:id="78"/>
      <w:r w:rsidRPr="00B72850">
        <w:rPr>
          <w:rFonts w:ascii="Arial" w:hAnsi="Arial" w:cs="Arial"/>
          <w:b/>
          <w:bCs/>
          <w:sz w:val="20"/>
          <w:szCs w:val="20"/>
        </w:rPr>
        <w:t>Član 583</w:t>
      </w:r>
    </w:p>
    <w:p w14:paraId="0D9F30EF" w14:textId="2B42E3FB" w:rsidR="00D11378"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lice iz člana 61. ovog zakona, koje ima posebnu dužnost prema društvu, povredi dužnost izbegavanja sukoba interesa iz člana 69. ovog zakona, u nameri pribavljanja za sebe ili drugoga imovinske koristi, kazniće se novčanom kaznom ili zatvorom do jedne godine.</w:t>
      </w:r>
    </w:p>
    <w:p w14:paraId="5AE9FF69" w14:textId="77777777" w:rsidR="00110585"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usled izvršenja dela iz stava 1. ovog člana društvo pretrpelo štetu koja prelazi iznos od deset miliona dinara, učinilac će se kazniti zatvorom od šest meseci do pet godina i novčanom kaznom.</w:t>
      </w:r>
    </w:p>
    <w:p w14:paraId="376C8344" w14:textId="693AEAFF" w:rsidR="00D11378"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Uz kaznu zatvora sud može učiniocu izreći zabranu obavljanja funkcije, odnosno poziva u skladu sa Krivičnim zakonikom.</w:t>
      </w:r>
    </w:p>
    <w:p w14:paraId="3BE0636D" w14:textId="2A532E3B" w:rsidR="00D11378" w:rsidRPr="00B72850" w:rsidRDefault="00D11378" w:rsidP="007B67C7">
      <w:pPr>
        <w:widowControl w:val="0"/>
        <w:tabs>
          <w:tab w:val="left" w:pos="720"/>
        </w:tabs>
        <w:autoSpaceDE w:val="0"/>
        <w:autoSpaceDN w:val="0"/>
        <w:spacing w:before="75" w:line="247" w:lineRule="auto"/>
        <w:ind w:left="360"/>
        <w:jc w:val="both"/>
        <w:rPr>
          <w:rFonts w:ascii="Arial" w:eastAsia="Times New Roman" w:hAnsi="Arial" w:cs="Arial"/>
          <w:noProof w:val="0"/>
          <w:sz w:val="20"/>
          <w:szCs w:val="20"/>
          <w:lang w:bidi="en-US"/>
        </w:rPr>
      </w:pPr>
      <w:bookmarkStart w:id="79" w:name="str_526"/>
      <w:bookmarkEnd w:id="79"/>
    </w:p>
    <w:p w14:paraId="1EA96F71" w14:textId="0509C416" w:rsidR="00D11378" w:rsidRPr="00B72850" w:rsidRDefault="0074434A" w:rsidP="00D11378">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54215AE9" w14:textId="20342477" w:rsidR="00D11378" w:rsidRPr="00B72850" w:rsidRDefault="00D11378"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07019</w:t>
      </w:r>
    </w:p>
    <w:p w14:paraId="0B07EC49" w14:textId="77777777" w:rsidR="00D718CF" w:rsidRPr="00B72850" w:rsidRDefault="00D718CF" w:rsidP="00D279E9">
      <w:pPr>
        <w:jc w:val="center"/>
        <w:rPr>
          <w:rFonts w:ascii="Arial" w:hAnsi="Arial" w:cs="Arial"/>
          <w:b/>
          <w:bCs/>
          <w:sz w:val="20"/>
          <w:szCs w:val="20"/>
        </w:rPr>
      </w:pPr>
      <w:bookmarkStart w:id="80" w:name="clan_584"/>
      <w:bookmarkEnd w:id="80"/>
    </w:p>
    <w:p w14:paraId="3546E8E4" w14:textId="77777777" w:rsidR="00D718CF" w:rsidRPr="00B72850" w:rsidRDefault="00D718CF" w:rsidP="00D718CF">
      <w:pPr>
        <w:widowControl w:val="0"/>
        <w:tabs>
          <w:tab w:val="left" w:pos="720"/>
        </w:tabs>
        <w:autoSpaceDE w:val="0"/>
        <w:autoSpaceDN w:val="0"/>
        <w:spacing w:before="75" w:line="247" w:lineRule="auto"/>
        <w:ind w:left="810"/>
        <w:jc w:val="both"/>
        <w:rPr>
          <w:rFonts w:ascii="Arial" w:eastAsia="Times New Roman" w:hAnsi="Arial" w:cs="Arial"/>
          <w:b/>
          <w:bCs/>
          <w:noProof w:val="0"/>
          <w:sz w:val="20"/>
          <w:szCs w:val="20"/>
          <w:lang w:bidi="en-US"/>
        </w:rPr>
      </w:pPr>
      <w:r w:rsidRPr="00B72850">
        <w:rPr>
          <w:rFonts w:ascii="Arial" w:eastAsia="Times New Roman" w:hAnsi="Arial" w:cs="Arial"/>
          <w:b/>
          <w:bCs/>
          <w:noProof w:val="0"/>
          <w:sz w:val="20"/>
          <w:szCs w:val="20"/>
          <w:lang w:bidi="en-US"/>
        </w:rPr>
        <w:t>Povreda dužnosti zastupnika da postupa u skladu sa ograničenjima ovlašćenja za zastupanje</w:t>
      </w:r>
    </w:p>
    <w:p w14:paraId="6F3A1082" w14:textId="4A005910" w:rsidR="00A86E40" w:rsidRPr="00B72850" w:rsidRDefault="00110585" w:rsidP="00D279E9">
      <w:pPr>
        <w:jc w:val="center"/>
        <w:rPr>
          <w:rFonts w:ascii="Arial" w:hAnsi="Arial" w:cs="Arial"/>
          <w:b/>
          <w:bCs/>
          <w:sz w:val="20"/>
          <w:szCs w:val="20"/>
        </w:rPr>
      </w:pPr>
      <w:r w:rsidRPr="00B72850">
        <w:rPr>
          <w:rFonts w:ascii="Arial" w:hAnsi="Arial" w:cs="Arial"/>
          <w:b/>
          <w:bCs/>
          <w:sz w:val="20"/>
          <w:szCs w:val="20"/>
        </w:rPr>
        <w:t>Član 584</w:t>
      </w:r>
    </w:p>
    <w:p w14:paraId="75968769" w14:textId="0842572B" w:rsidR="00D11378"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 xml:space="preserve">Ako zastupnik društva povredi dužnost postupanja u skladu sa ograničenjima svojih ovlašćenja, koja su utvrđena aktima društva ili odlukama nadležnih organa društva iz člana 33. </w:t>
      </w:r>
      <w:r w:rsidR="00FB7C93">
        <w:rPr>
          <w:rFonts w:ascii="Arial" w:eastAsia="Times New Roman" w:hAnsi="Arial" w:cs="Arial"/>
          <w:noProof w:val="0"/>
          <w:sz w:val="20"/>
          <w:szCs w:val="20"/>
          <w:lang w:bidi="en-US"/>
        </w:rPr>
        <w:t>Paragraf 1</w:t>
      </w:r>
      <w:r w:rsidRPr="00821CC3">
        <w:rPr>
          <w:rFonts w:ascii="Arial" w:eastAsia="Times New Roman" w:hAnsi="Arial" w:cs="Arial"/>
          <w:noProof w:val="0"/>
          <w:sz w:val="20"/>
          <w:szCs w:val="20"/>
          <w:lang w:bidi="en-US"/>
        </w:rPr>
        <w:t>. ovog zakona, kazniće se novčanom kaznom ili zatvorom do jedne godine.</w:t>
      </w:r>
    </w:p>
    <w:p w14:paraId="6461E91E" w14:textId="67F38C78" w:rsidR="00D11378"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Ako je usled izvršenja dela iz stava 1. ovog člana društvo pretrpelo štetu koja prelazi iznos od deset miliona dinara, učinilac će se kazniti zatvorom od šest meseci do pet godina i novčanom kaznom.</w:t>
      </w:r>
    </w:p>
    <w:p w14:paraId="7AE468DC" w14:textId="17307E52" w:rsidR="00110585" w:rsidRPr="00821CC3" w:rsidRDefault="00110585" w:rsidP="00821CC3">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21CC3">
        <w:rPr>
          <w:rFonts w:ascii="Arial" w:eastAsia="Times New Roman" w:hAnsi="Arial" w:cs="Arial"/>
          <w:noProof w:val="0"/>
          <w:sz w:val="20"/>
          <w:szCs w:val="20"/>
          <w:lang w:bidi="en-US"/>
        </w:rPr>
        <w:t>Uz kaznu zatvora sud može učiniocu izreći zabranu obavljanja funkcije, odnosno poziva u skladu sa Krivičnim zakonikom</w:t>
      </w:r>
      <w:bookmarkStart w:id="81" w:name="str_527"/>
      <w:bookmarkEnd w:id="81"/>
      <w:r w:rsidR="00D718CF" w:rsidRPr="00821CC3">
        <w:rPr>
          <w:rFonts w:ascii="Arial" w:eastAsia="Times New Roman" w:hAnsi="Arial" w:cs="Arial"/>
          <w:noProof w:val="0"/>
          <w:sz w:val="20"/>
          <w:szCs w:val="20"/>
          <w:lang w:bidi="en-US"/>
        </w:rPr>
        <w:t>.</w:t>
      </w:r>
    </w:p>
    <w:p w14:paraId="530C7586" w14:textId="77777777" w:rsidR="00D11378" w:rsidRPr="00B72850" w:rsidRDefault="00D11378" w:rsidP="00D279E9">
      <w:pPr>
        <w:pStyle w:val="ListParagraph"/>
        <w:widowControl w:val="0"/>
        <w:tabs>
          <w:tab w:val="left" w:pos="720"/>
        </w:tabs>
        <w:autoSpaceDE w:val="0"/>
        <w:autoSpaceDN w:val="0"/>
        <w:spacing w:before="75" w:line="247" w:lineRule="auto"/>
        <w:contextualSpacing w:val="0"/>
        <w:jc w:val="both"/>
        <w:rPr>
          <w:rFonts w:ascii="Arial" w:eastAsia="Times New Roman" w:hAnsi="Arial" w:cs="Arial"/>
          <w:noProof w:val="0"/>
          <w:sz w:val="20"/>
          <w:szCs w:val="20"/>
          <w:lang w:bidi="en-US"/>
        </w:rPr>
      </w:pPr>
    </w:p>
    <w:p w14:paraId="767915AA" w14:textId="76BFDE9C" w:rsidR="00D11378" w:rsidRPr="00821CC3" w:rsidRDefault="00A86E40" w:rsidP="00821CC3">
      <w:pPr>
        <w:jc w:val="both"/>
        <w:rPr>
          <w:rFonts w:ascii="Georgia" w:hAnsi="Georgia"/>
          <w:color w:val="365F91" w:themeColor="accent1"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r w:rsidR="00D11378" w:rsidRPr="00821CC3">
        <w:rPr>
          <w:rFonts w:ascii="Georgia" w:eastAsia="ヒラギノ角ゴ Pro W3" w:hAnsi="Georgia" w:cs="Arial"/>
          <w:noProof w:val="0"/>
          <w:color w:val="365F91" w:themeColor="accent1" w:themeShade="BF"/>
        </w:rPr>
        <w:t xml:space="preserve"> </w:t>
      </w:r>
    </w:p>
    <w:p w14:paraId="1E410143" w14:textId="77777777" w:rsidR="00D11378" w:rsidRPr="00B72850" w:rsidRDefault="00D11378"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07019</w:t>
      </w:r>
    </w:p>
    <w:p w14:paraId="0771CBD7" w14:textId="77777777" w:rsidR="00D11378" w:rsidRPr="00B72850" w:rsidRDefault="00D11378" w:rsidP="000B0673">
      <w:pPr>
        <w:jc w:val="both"/>
        <w:rPr>
          <w:rFonts w:ascii="Arial" w:hAnsi="Arial" w:cs="Arial"/>
          <w:sz w:val="20"/>
          <w:szCs w:val="20"/>
        </w:rPr>
      </w:pPr>
    </w:p>
    <w:p w14:paraId="019035F3" w14:textId="77777777" w:rsidR="00B12ED8" w:rsidRPr="00B72850" w:rsidRDefault="00B12ED8" w:rsidP="000B0673">
      <w:pPr>
        <w:jc w:val="both"/>
      </w:pPr>
    </w:p>
    <w:p w14:paraId="14724EA6" w14:textId="28D6ADBD" w:rsidR="00835E76" w:rsidRPr="004425E9" w:rsidRDefault="000B0673" w:rsidP="00E4141E">
      <w:pPr>
        <w:jc w:val="center"/>
        <w:rPr>
          <w:rFonts w:ascii="Arial" w:hAnsi="Arial" w:cs="Arial"/>
          <w:color w:val="FF0000"/>
          <w:u w:val="single"/>
        </w:rPr>
      </w:pPr>
      <w:r w:rsidRPr="00B72850">
        <w:rPr>
          <w:rFonts w:ascii="Arial" w:hAnsi="Arial" w:cs="Arial"/>
          <w:color w:val="FF0000"/>
        </w:rPr>
        <w:lastRenderedPageBreak/>
        <w:t>2</w:t>
      </w:r>
      <w:r w:rsidR="00FC2C76" w:rsidRPr="00B72850">
        <w:rPr>
          <w:rFonts w:ascii="Arial" w:hAnsi="Arial" w:cs="Arial"/>
          <w:color w:val="FF0000"/>
        </w:rPr>
        <w:t>6</w:t>
      </w:r>
      <w:r w:rsidRPr="00B72850">
        <w:rPr>
          <w:rFonts w:ascii="Arial" w:hAnsi="Arial" w:cs="Arial"/>
          <w:color w:val="FF0000"/>
        </w:rPr>
        <w:t>.</w:t>
      </w:r>
      <w:r w:rsidR="00E4141E" w:rsidRPr="00B72850">
        <w:rPr>
          <w:rFonts w:ascii="Arial" w:hAnsi="Arial" w:cs="Arial"/>
          <w:color w:val="FF0000"/>
        </w:rPr>
        <w:t xml:space="preserve"> </w:t>
      </w:r>
      <w:r w:rsidR="00835E76" w:rsidRPr="004425E9">
        <w:rPr>
          <w:rFonts w:ascii="Arial" w:hAnsi="Arial" w:cs="Arial"/>
          <w:color w:val="FF0000"/>
          <w:u w:val="single"/>
        </w:rPr>
        <w:t>Z</w:t>
      </w:r>
      <w:r w:rsidR="00F77443" w:rsidRPr="004425E9">
        <w:rPr>
          <w:rFonts w:ascii="Arial" w:hAnsi="Arial" w:cs="Arial"/>
          <w:color w:val="FF0000"/>
          <w:u w:val="single"/>
        </w:rPr>
        <w:t>akon o prikupljanju i dostavljanju podataka o izvršenim zločinima protiv čovečnosti i međunarodnog prava</w:t>
      </w:r>
    </w:p>
    <w:p w14:paraId="30500D21" w14:textId="77777777" w:rsidR="00011A77" w:rsidRPr="00B72850" w:rsidRDefault="00011A77" w:rsidP="00011A77">
      <w:pPr>
        <w:jc w:val="center"/>
        <w:rPr>
          <w:bCs/>
          <w:iCs/>
          <w:noProof w:val="0"/>
          <w:color w:val="FF0000"/>
        </w:rPr>
      </w:pPr>
      <w:r w:rsidRPr="00B72850">
        <w:rPr>
          <w:bCs/>
          <w:iCs/>
          <w:noProof w:val="0"/>
          <w:color w:val="FF0000"/>
        </w:rPr>
        <w:t>LAW ON COLLECTION AND SUBMISSION OF DATA ON COMMITTED CRIMES AGAINST HUMANITY AND INTERNATIONAL LAW</w:t>
      </w:r>
    </w:p>
    <w:p w14:paraId="478D8DB4" w14:textId="1C8210A8" w:rsidR="00011A77" w:rsidRPr="00B72850" w:rsidRDefault="00011A77" w:rsidP="00E4141E">
      <w:pPr>
        <w:jc w:val="center"/>
        <w:rPr>
          <w:rFonts w:ascii="Arial" w:hAnsi="Arial" w:cs="Arial"/>
          <w:color w:val="FF0000"/>
        </w:rPr>
      </w:pPr>
    </w:p>
    <w:p w14:paraId="7824BDEC" w14:textId="77777777" w:rsidR="00835E76" w:rsidRPr="00B72850" w:rsidRDefault="00835E76" w:rsidP="00835E76">
      <w:pPr>
        <w:jc w:val="center"/>
        <w:rPr>
          <w:rFonts w:ascii="Arial" w:hAnsi="Arial" w:cs="Arial"/>
          <w:b/>
          <w:bCs/>
          <w:iCs/>
          <w:sz w:val="20"/>
          <w:szCs w:val="20"/>
        </w:rPr>
      </w:pPr>
      <w:r w:rsidRPr="00B72850">
        <w:rPr>
          <w:rFonts w:ascii="Arial" w:hAnsi="Arial" w:cs="Arial"/>
          <w:b/>
          <w:bCs/>
          <w:iCs/>
          <w:sz w:val="20"/>
          <w:szCs w:val="20"/>
        </w:rPr>
        <w:t>Član 10</w:t>
      </w:r>
    </w:p>
    <w:p w14:paraId="457D638C" w14:textId="03CFD76F" w:rsidR="00757954" w:rsidRPr="008A0A95" w:rsidRDefault="00835E76"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Ko odbija da stavi na uvid ili da dostavi podatke i stvari iz člana 1 ovog zakona ili ko spreči dostavljanje, odnosno stavljanje na uvid tih podataka i stvari, kazniće se za krivično delo novčanom kaznom ili zatvorom do jedne godine.</w:t>
      </w:r>
    </w:p>
    <w:p w14:paraId="1F893721" w14:textId="5E7E943D" w:rsidR="00835E76" w:rsidRPr="008A0A95" w:rsidRDefault="00835E76"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Ako delo iz stava 1 ovog člana učini službeno lice ili odgovorno lice, kazniće se za krivično delo zatvorom od tri meseca do tri godine.</w:t>
      </w:r>
    </w:p>
    <w:p w14:paraId="3909E1C5" w14:textId="77777777" w:rsidR="00F26EAA" w:rsidRPr="00B72850" w:rsidRDefault="00F26EAA" w:rsidP="00F26EAA">
      <w:pPr>
        <w:jc w:val="both"/>
        <w:rPr>
          <w:rFonts w:ascii="Arial" w:hAnsi="Arial" w:cs="Arial"/>
          <w:iCs/>
          <w:sz w:val="20"/>
          <w:szCs w:val="20"/>
        </w:rPr>
      </w:pPr>
    </w:p>
    <w:p w14:paraId="55BA132D" w14:textId="6B9FE882" w:rsidR="00F26EAA" w:rsidRPr="00E363A8" w:rsidRDefault="00D8747B" w:rsidP="008A0A95">
      <w:pPr>
        <w:jc w:val="both"/>
        <w:rPr>
          <w:rFonts w:ascii="Georgia" w:hAnsi="Georgia"/>
          <w:color w:val="365F91" w:themeColor="accent1" w:themeShade="BF"/>
        </w:rPr>
      </w:pPr>
      <w:r w:rsidRPr="00E363A8">
        <w:rPr>
          <w:rFonts w:ascii="Georgia" w:eastAsia="ヒラギノ角ゴ Pro W3" w:hAnsi="Georgia" w:cs="Arial"/>
          <w:noProof w:val="0"/>
          <w:color w:val="365F91" w:themeColor="accent1" w:themeShade="BF"/>
        </w:rPr>
        <w:t xml:space="preserve">       </w:t>
      </w:r>
      <w:r w:rsidR="00C812C4" w:rsidRPr="00E363A8">
        <w:rPr>
          <w:rFonts w:ascii="Georgia" w:eastAsia="ヒラギノ角ゴ Pro W3" w:hAnsi="Georgia" w:cs="Arial"/>
          <w:noProof w:val="0"/>
          <w:color w:val="365F91" w:themeColor="accent1" w:themeShade="BF"/>
        </w:rPr>
        <w:t>ICCS code</w:t>
      </w:r>
      <w:r w:rsidR="00F26EAA" w:rsidRPr="00E363A8">
        <w:rPr>
          <w:rFonts w:ascii="Georgia" w:eastAsia="ヒラギノ角ゴ Pro W3" w:hAnsi="Georgia" w:cs="Arial"/>
          <w:noProof w:val="0"/>
          <w:color w:val="365F91" w:themeColor="accent1" w:themeShade="BF"/>
        </w:rPr>
        <w:t xml:space="preserve"> </w:t>
      </w:r>
    </w:p>
    <w:p w14:paraId="2B381C01" w14:textId="6F3ABB9C" w:rsidR="00835E76" w:rsidRPr="00E363A8" w:rsidRDefault="00F26EAA" w:rsidP="00B46C56">
      <w:pPr>
        <w:widowControl w:val="0"/>
        <w:numPr>
          <w:ilvl w:val="1"/>
          <w:numId w:val="1"/>
        </w:numPr>
        <w:autoSpaceDE w:val="0"/>
        <w:autoSpaceDN w:val="0"/>
        <w:jc w:val="both"/>
        <w:rPr>
          <w:rFonts w:ascii="Georgia" w:hAnsi="Georgia"/>
          <w:color w:val="365F91" w:themeColor="accent1" w:themeShade="BF"/>
        </w:rPr>
      </w:pPr>
      <w:r w:rsidRPr="00E363A8">
        <w:rPr>
          <w:rFonts w:ascii="Georgia" w:hAnsi="Georgia"/>
          <w:color w:val="365F91" w:themeColor="accent1" w:themeShade="BF"/>
        </w:rPr>
        <w:t>0806</w:t>
      </w:r>
    </w:p>
    <w:p w14:paraId="0F112CC1" w14:textId="77777777" w:rsidR="00495668" w:rsidRPr="00E363A8" w:rsidRDefault="00495668" w:rsidP="00495668">
      <w:pPr>
        <w:pStyle w:val="ListParagraph"/>
        <w:numPr>
          <w:ilvl w:val="2"/>
          <w:numId w:val="1"/>
        </w:numPr>
        <w:autoSpaceDE w:val="0"/>
        <w:autoSpaceDN w:val="0"/>
        <w:adjustRightInd w:val="0"/>
        <w:rPr>
          <w:rFonts w:ascii="Georgia" w:hAnsi="Georgia" w:cs="Arial"/>
          <w:color w:val="365F91" w:themeColor="accent1" w:themeShade="BF"/>
        </w:rPr>
      </w:pPr>
      <w:r w:rsidRPr="00E363A8">
        <w:rPr>
          <w:rFonts w:ascii="Georgia" w:hAnsi="Georgia"/>
          <w:color w:val="365F91" w:themeColor="accent1" w:themeShade="BF"/>
          <w:sz w:val="20"/>
          <w:szCs w:val="20"/>
        </w:rPr>
        <w:t>Perpetrator disaggregation variable LS1.2 („Public official“)</w:t>
      </w:r>
    </w:p>
    <w:p w14:paraId="3B3C302E" w14:textId="77777777" w:rsidR="00495668" w:rsidRPr="00E363A8" w:rsidRDefault="00495668" w:rsidP="00495668">
      <w:pPr>
        <w:widowControl w:val="0"/>
        <w:autoSpaceDE w:val="0"/>
        <w:autoSpaceDN w:val="0"/>
        <w:jc w:val="both"/>
        <w:rPr>
          <w:rFonts w:ascii="Georgia" w:hAnsi="Georgia"/>
          <w:color w:val="365F91" w:themeColor="accent1" w:themeShade="BF"/>
        </w:rPr>
      </w:pPr>
    </w:p>
    <w:p w14:paraId="2E4EB3F0" w14:textId="77777777" w:rsidR="00B02BD0" w:rsidRPr="00B72850" w:rsidRDefault="00B02BD0" w:rsidP="00E4141E">
      <w:pPr>
        <w:jc w:val="center"/>
        <w:rPr>
          <w:b/>
          <w:iCs/>
          <w:color w:val="FF0000"/>
          <w:sz w:val="24"/>
          <w:szCs w:val="24"/>
          <w:u w:val="single"/>
        </w:rPr>
      </w:pPr>
    </w:p>
    <w:p w14:paraId="1AB30DA5" w14:textId="580E8D46" w:rsidR="000D75D7" w:rsidRPr="00B72850" w:rsidRDefault="000B0673" w:rsidP="00E4141E">
      <w:pPr>
        <w:jc w:val="center"/>
        <w:rPr>
          <w:rFonts w:ascii="Arial" w:hAnsi="Arial" w:cs="Arial"/>
          <w:iCs/>
          <w:color w:val="FF0000"/>
        </w:rPr>
      </w:pPr>
      <w:r w:rsidRPr="00B72850">
        <w:rPr>
          <w:rFonts w:ascii="Arial" w:hAnsi="Arial" w:cs="Arial"/>
          <w:iCs/>
          <w:color w:val="FF0000"/>
        </w:rPr>
        <w:t>2</w:t>
      </w:r>
      <w:r w:rsidR="00FC2C76" w:rsidRPr="00B72850">
        <w:rPr>
          <w:rFonts w:ascii="Arial" w:hAnsi="Arial" w:cs="Arial"/>
          <w:iCs/>
          <w:color w:val="FF0000"/>
        </w:rPr>
        <w:t>7</w:t>
      </w:r>
      <w:r w:rsidRPr="00B72850">
        <w:rPr>
          <w:rFonts w:ascii="Arial" w:hAnsi="Arial" w:cs="Arial"/>
          <w:iCs/>
          <w:color w:val="FF0000"/>
        </w:rPr>
        <w:t>.</w:t>
      </w:r>
      <w:r w:rsidR="000D75D7" w:rsidRPr="00B72850">
        <w:rPr>
          <w:rFonts w:ascii="Arial" w:hAnsi="Arial" w:cs="Arial"/>
          <w:iCs/>
          <w:color w:val="FF0000"/>
        </w:rPr>
        <w:t xml:space="preserve"> </w:t>
      </w:r>
      <w:r w:rsidR="000D75D7" w:rsidRPr="004425E9">
        <w:rPr>
          <w:rFonts w:ascii="Arial" w:hAnsi="Arial" w:cs="Arial"/>
          <w:iCs/>
          <w:color w:val="FF0000"/>
          <w:u w:val="single"/>
        </w:rPr>
        <w:t>Z</w:t>
      </w:r>
      <w:r w:rsidR="00B02BD0" w:rsidRPr="004425E9">
        <w:rPr>
          <w:rFonts w:ascii="Arial" w:hAnsi="Arial" w:cs="Arial"/>
          <w:iCs/>
          <w:color w:val="FF0000"/>
          <w:u w:val="single"/>
        </w:rPr>
        <w:t>akon o robnim berzama</w:t>
      </w:r>
    </w:p>
    <w:p w14:paraId="2CC827F6" w14:textId="303FA98A" w:rsidR="003F0FF6" w:rsidRPr="00B72850" w:rsidRDefault="000D75D7" w:rsidP="003F0FF6">
      <w:pPr>
        <w:rPr>
          <w:rFonts w:ascii="Arial" w:hAnsi="Arial" w:cs="Arial"/>
          <w:bCs/>
          <w:color w:val="FF0000"/>
          <w:sz w:val="20"/>
          <w:szCs w:val="20"/>
        </w:rPr>
      </w:pPr>
      <w:r w:rsidRPr="00B72850">
        <w:rPr>
          <w:rFonts w:ascii="Arial" w:hAnsi="Arial" w:cs="Arial"/>
          <w:i/>
          <w:iCs/>
          <w:color w:val="FF0000"/>
        </w:rPr>
        <w:t xml:space="preserve">                                                        </w:t>
      </w:r>
      <w:r w:rsidR="003F0FF6" w:rsidRPr="00B72850">
        <w:rPr>
          <w:rFonts w:ascii="Arial" w:hAnsi="Arial" w:cs="Arial"/>
          <w:bCs/>
          <w:color w:val="FF0000"/>
          <w:sz w:val="20"/>
          <w:szCs w:val="20"/>
        </w:rPr>
        <w:t>LAW ON COMMODITY EXCHANGE</w:t>
      </w:r>
    </w:p>
    <w:p w14:paraId="62EEA790" w14:textId="15B1CB48" w:rsidR="000D75D7" w:rsidRPr="00B72850" w:rsidRDefault="000D75D7" w:rsidP="000D75D7">
      <w:pPr>
        <w:rPr>
          <w:rFonts w:ascii="Arial" w:hAnsi="Arial" w:cs="Arial"/>
          <w:i/>
          <w:iCs/>
          <w:color w:val="FF0000"/>
        </w:rPr>
      </w:pPr>
    </w:p>
    <w:p w14:paraId="789F3000" w14:textId="7A46E8B9" w:rsidR="000D75D7" w:rsidRPr="00B72850" w:rsidRDefault="00A31514" w:rsidP="00A31514">
      <w:pPr>
        <w:jc w:val="center"/>
        <w:rPr>
          <w:rFonts w:ascii="Arial" w:hAnsi="Arial" w:cs="Arial"/>
          <w:b/>
          <w:bCs/>
          <w:sz w:val="20"/>
          <w:szCs w:val="20"/>
        </w:rPr>
      </w:pPr>
      <w:r w:rsidRPr="00B72850">
        <w:rPr>
          <w:rFonts w:ascii="Arial" w:hAnsi="Arial" w:cs="Arial"/>
          <w:b/>
          <w:bCs/>
          <w:sz w:val="20"/>
          <w:szCs w:val="20"/>
        </w:rPr>
        <w:t xml:space="preserve">1. </w:t>
      </w:r>
      <w:r w:rsidR="000D75D7" w:rsidRPr="00B72850">
        <w:rPr>
          <w:rFonts w:ascii="Arial" w:hAnsi="Arial" w:cs="Arial"/>
          <w:b/>
          <w:bCs/>
          <w:sz w:val="20"/>
          <w:szCs w:val="20"/>
        </w:rPr>
        <w:t>Krivična dela</w:t>
      </w:r>
    </w:p>
    <w:p w14:paraId="3CFC7B98" w14:textId="77777777" w:rsidR="00A31514" w:rsidRPr="00B72850" w:rsidRDefault="00A31514" w:rsidP="00A31514"/>
    <w:p w14:paraId="0E017766" w14:textId="532EF27A" w:rsidR="000D75D7" w:rsidRPr="00B72850" w:rsidRDefault="000D75D7" w:rsidP="000D75D7">
      <w:pPr>
        <w:jc w:val="center"/>
        <w:rPr>
          <w:rFonts w:ascii="Arial" w:hAnsi="Arial" w:cs="Arial"/>
          <w:b/>
          <w:bCs/>
          <w:sz w:val="20"/>
          <w:szCs w:val="20"/>
        </w:rPr>
      </w:pPr>
      <w:bookmarkStart w:id="82" w:name="str_32"/>
      <w:bookmarkEnd w:id="82"/>
      <w:r w:rsidRPr="00B72850">
        <w:rPr>
          <w:rFonts w:ascii="Arial" w:hAnsi="Arial" w:cs="Arial"/>
          <w:b/>
          <w:bCs/>
          <w:sz w:val="20"/>
          <w:szCs w:val="20"/>
        </w:rPr>
        <w:t>Manipulacija na robno-berzanskom tržištu</w:t>
      </w:r>
    </w:p>
    <w:p w14:paraId="3D0A24AD" w14:textId="49B0CD0D" w:rsidR="00472A01" w:rsidRPr="00B72850" w:rsidRDefault="000D75D7" w:rsidP="009E790F">
      <w:pPr>
        <w:jc w:val="center"/>
        <w:rPr>
          <w:rFonts w:ascii="Arial" w:hAnsi="Arial" w:cs="Arial"/>
          <w:b/>
          <w:bCs/>
          <w:sz w:val="20"/>
          <w:szCs w:val="20"/>
        </w:rPr>
      </w:pPr>
      <w:bookmarkStart w:id="83" w:name="clan_27"/>
      <w:bookmarkEnd w:id="83"/>
      <w:r w:rsidRPr="00B72850">
        <w:rPr>
          <w:rFonts w:ascii="Arial" w:hAnsi="Arial" w:cs="Arial"/>
          <w:b/>
          <w:bCs/>
          <w:sz w:val="20"/>
          <w:szCs w:val="20"/>
        </w:rPr>
        <w:t>Član 27</w:t>
      </w:r>
    </w:p>
    <w:p w14:paraId="7A029F13" w14:textId="104DACFF" w:rsidR="000D75D7" w:rsidRPr="008A0A95" w:rsidRDefault="001664CC" w:rsidP="008A0A95">
      <w:pPr>
        <w:widowControl w:val="0"/>
        <w:tabs>
          <w:tab w:val="left" w:pos="720"/>
        </w:tabs>
        <w:autoSpaceDE w:val="0"/>
        <w:autoSpaceDN w:val="0"/>
        <w:spacing w:before="75" w:line="247" w:lineRule="auto"/>
        <w:ind w:left="810"/>
        <w:jc w:val="both"/>
        <w:rPr>
          <w:rFonts w:ascii="Arial" w:hAnsi="Arial" w:cs="Arial"/>
          <w:sz w:val="20"/>
          <w:szCs w:val="20"/>
        </w:rPr>
      </w:pPr>
      <w:r w:rsidRPr="008A0A95">
        <w:rPr>
          <w:rFonts w:ascii="Arial" w:hAnsi="Arial" w:cs="Arial"/>
          <w:sz w:val="20"/>
          <w:szCs w:val="20"/>
        </w:rPr>
        <w:t xml:space="preserve"> </w:t>
      </w:r>
      <w:r w:rsidR="000D75D7" w:rsidRPr="008A0A95">
        <w:rPr>
          <w:rFonts w:ascii="Arial" w:hAnsi="Arial" w:cs="Arial"/>
          <w:sz w:val="20"/>
          <w:szCs w:val="20"/>
        </w:rPr>
        <w:t>Ko preduzima manipulacije na tržištu na osnovu kojih ostvari imovinsku korist za sebe ili drugo lice ili nanese štetu drugim licima tako što:</w:t>
      </w:r>
    </w:p>
    <w:p w14:paraId="79B1F0A6" w14:textId="6D3FF542" w:rsidR="009E790F" w:rsidRPr="00B72850" w:rsidRDefault="000D75D7" w:rsidP="00204113">
      <w:pPr>
        <w:pStyle w:val="ListParagraph"/>
        <w:numPr>
          <w:ilvl w:val="0"/>
          <w:numId w:val="29"/>
        </w:numPr>
        <w:ind w:left="900" w:hanging="180"/>
        <w:jc w:val="both"/>
        <w:rPr>
          <w:rFonts w:ascii="Arial" w:hAnsi="Arial" w:cs="Arial"/>
          <w:sz w:val="20"/>
          <w:szCs w:val="20"/>
        </w:rPr>
      </w:pPr>
      <w:r w:rsidRPr="00B72850">
        <w:rPr>
          <w:rFonts w:ascii="Arial" w:hAnsi="Arial" w:cs="Arial"/>
          <w:sz w:val="20"/>
          <w:szCs w:val="20"/>
        </w:rPr>
        <w:t>zaključi transakciju ili izda naloge za trgovanje na robnoj berzi kojima se daju neistinite ili obmanjujuće informacije o ponudi, potražnji, ceni ili količini tržišnog materijala;</w:t>
      </w:r>
    </w:p>
    <w:p w14:paraId="23C2E8DB" w14:textId="77777777" w:rsidR="000D75D7" w:rsidRPr="00B72850" w:rsidRDefault="000D75D7" w:rsidP="008233FE">
      <w:pPr>
        <w:ind w:left="720"/>
        <w:jc w:val="both"/>
        <w:rPr>
          <w:rFonts w:ascii="Arial" w:hAnsi="Arial" w:cs="Arial"/>
          <w:sz w:val="20"/>
          <w:szCs w:val="20"/>
        </w:rPr>
      </w:pPr>
      <w:r w:rsidRPr="00B72850">
        <w:rPr>
          <w:rFonts w:ascii="Arial" w:hAnsi="Arial" w:cs="Arial"/>
          <w:sz w:val="20"/>
          <w:szCs w:val="20"/>
        </w:rPr>
        <w:t>2) izdavanjem naloga, odnosno zaključenjem transakcije lica koja deluju zajednički, održavaju cenu tržišnog materijala na nerealnom ili veštačkom nivou na robnoj berzi;</w:t>
      </w:r>
    </w:p>
    <w:p w14:paraId="076BD368" w14:textId="77777777" w:rsidR="000D75D7" w:rsidRPr="00B72850" w:rsidRDefault="000D75D7" w:rsidP="008233FE">
      <w:pPr>
        <w:ind w:left="720"/>
        <w:jc w:val="both"/>
        <w:rPr>
          <w:rFonts w:ascii="Arial" w:hAnsi="Arial" w:cs="Arial"/>
          <w:sz w:val="20"/>
          <w:szCs w:val="20"/>
        </w:rPr>
      </w:pPr>
      <w:r w:rsidRPr="00B72850">
        <w:rPr>
          <w:rFonts w:ascii="Arial" w:hAnsi="Arial" w:cs="Arial"/>
          <w:sz w:val="20"/>
          <w:szCs w:val="20"/>
        </w:rPr>
        <w:t>3) ispostavlja naloge za trgovanje sa namerom da ih opozove pre zaključenja transakcije na robnoj berzi;</w:t>
      </w:r>
    </w:p>
    <w:p w14:paraId="4E99F8F3" w14:textId="77777777" w:rsidR="000D75D7" w:rsidRPr="00B72850" w:rsidRDefault="000D75D7" w:rsidP="008233FE">
      <w:pPr>
        <w:ind w:left="720"/>
        <w:jc w:val="both"/>
        <w:rPr>
          <w:rFonts w:ascii="Arial" w:hAnsi="Arial" w:cs="Arial"/>
          <w:sz w:val="20"/>
          <w:szCs w:val="20"/>
        </w:rPr>
      </w:pPr>
      <w:r w:rsidRPr="00B72850">
        <w:rPr>
          <w:rFonts w:ascii="Arial" w:hAnsi="Arial" w:cs="Arial"/>
          <w:sz w:val="20"/>
          <w:szCs w:val="20"/>
        </w:rPr>
        <w:t>4) širi informacije putem medija, uključujući i internet ili bilo kojim drugim putem prenosi neistinite vesti ili vesti koje mogu izazvati zabludu o tržišnim materijalima na robnoj berzi, ako je znalo ili je moralo znati da su te informacije neistinite ili da mogu dovesti u zabludu, kazniće se kaznom zatvora od šest meseci do pet godina i novčanom kaznom.</w:t>
      </w:r>
    </w:p>
    <w:p w14:paraId="03F056A7" w14:textId="66A796FD" w:rsidR="000D75D7" w:rsidRPr="008A0A95" w:rsidRDefault="001664CC" w:rsidP="008A0A95">
      <w:pPr>
        <w:widowControl w:val="0"/>
        <w:tabs>
          <w:tab w:val="left" w:pos="720"/>
        </w:tabs>
        <w:autoSpaceDE w:val="0"/>
        <w:autoSpaceDN w:val="0"/>
        <w:spacing w:before="75" w:line="247" w:lineRule="auto"/>
        <w:ind w:left="810"/>
        <w:jc w:val="both"/>
        <w:rPr>
          <w:rFonts w:ascii="Arial" w:hAnsi="Arial" w:cs="Arial"/>
          <w:sz w:val="20"/>
          <w:szCs w:val="20"/>
        </w:rPr>
      </w:pPr>
      <w:r w:rsidRPr="008A0A95">
        <w:rPr>
          <w:rFonts w:ascii="Arial" w:hAnsi="Arial" w:cs="Arial"/>
          <w:sz w:val="20"/>
          <w:szCs w:val="20"/>
        </w:rPr>
        <w:t xml:space="preserve"> </w:t>
      </w:r>
      <w:r w:rsidR="000D75D7" w:rsidRPr="008A0A95">
        <w:rPr>
          <w:rFonts w:ascii="Arial" w:hAnsi="Arial" w:cs="Arial"/>
          <w:sz w:val="20"/>
          <w:szCs w:val="20"/>
        </w:rPr>
        <w:t>Ako je usled dela iz stava 1. ovog člana došlo do znatnog poremećaja na robno-berzanskom tržištu učinilac će se kazniti zatvorom od tri do osam godina.</w:t>
      </w:r>
    </w:p>
    <w:p w14:paraId="1DDABB16" w14:textId="6B47F43C" w:rsidR="00433C1E" w:rsidRPr="00B72850" w:rsidRDefault="00433C1E" w:rsidP="001664CC">
      <w:pPr>
        <w:ind w:firstLine="720"/>
        <w:jc w:val="both"/>
        <w:rPr>
          <w:rFonts w:ascii="Arial" w:hAnsi="Arial" w:cs="Arial"/>
          <w:sz w:val="20"/>
          <w:szCs w:val="20"/>
        </w:rPr>
      </w:pPr>
    </w:p>
    <w:p w14:paraId="4950EE92" w14:textId="11BC9A47" w:rsidR="0046161E" w:rsidRPr="00B72850" w:rsidRDefault="00C812C4" w:rsidP="0046161E">
      <w:pPr>
        <w:jc w:val="both"/>
        <w:rPr>
          <w:rFonts w:ascii="Georgia" w:eastAsia="ヒラギノ角ゴ Pro W3" w:hAnsi="Georgia" w:cs="Arial"/>
          <w:noProof w:val="0"/>
          <w:color w:val="17365D" w:themeColor="text2" w:themeShade="BF"/>
        </w:rPr>
      </w:pPr>
      <w:r w:rsidRPr="00B72850">
        <w:rPr>
          <w:rFonts w:ascii="Georgia" w:eastAsia="ヒラギノ角ゴ Pro W3" w:hAnsi="Georgia" w:cs="Arial"/>
          <w:noProof w:val="0"/>
          <w:color w:val="17365D" w:themeColor="text2" w:themeShade="BF"/>
        </w:rPr>
        <w:t>ICCS code</w:t>
      </w:r>
    </w:p>
    <w:p w14:paraId="01021568" w14:textId="05ADDD4C" w:rsidR="0046161E" w:rsidRPr="00B72850" w:rsidRDefault="0046161E" w:rsidP="00B46C56">
      <w:pPr>
        <w:widowControl w:val="0"/>
        <w:numPr>
          <w:ilvl w:val="1"/>
          <w:numId w:val="1"/>
        </w:numPr>
        <w:autoSpaceDE w:val="0"/>
        <w:autoSpaceDN w:val="0"/>
        <w:jc w:val="both"/>
        <w:rPr>
          <w:rFonts w:ascii="Georgia" w:hAnsi="Georgia"/>
          <w:color w:val="17365D" w:themeColor="text2" w:themeShade="BF"/>
        </w:rPr>
      </w:pPr>
      <w:r w:rsidRPr="00B72850">
        <w:rPr>
          <w:rFonts w:ascii="Georgia" w:hAnsi="Georgia"/>
          <w:color w:val="17365D" w:themeColor="text2" w:themeShade="BF"/>
        </w:rPr>
        <w:t>08045</w:t>
      </w:r>
    </w:p>
    <w:p w14:paraId="4271994F" w14:textId="77777777" w:rsidR="00433C1E" w:rsidRPr="00B72850" w:rsidRDefault="00433C1E" w:rsidP="001664CC">
      <w:pPr>
        <w:ind w:firstLine="720"/>
        <w:jc w:val="both"/>
        <w:rPr>
          <w:rFonts w:ascii="Arial" w:hAnsi="Arial" w:cs="Arial"/>
          <w:sz w:val="20"/>
          <w:szCs w:val="20"/>
        </w:rPr>
      </w:pPr>
    </w:p>
    <w:p w14:paraId="5FB15851" w14:textId="77777777" w:rsidR="001664CC" w:rsidRPr="00B72850" w:rsidRDefault="001664CC" w:rsidP="000D75D7">
      <w:pPr>
        <w:jc w:val="center"/>
        <w:rPr>
          <w:rFonts w:ascii="Arial" w:hAnsi="Arial" w:cs="Arial"/>
          <w:b/>
          <w:bCs/>
          <w:sz w:val="20"/>
          <w:szCs w:val="20"/>
        </w:rPr>
      </w:pPr>
      <w:bookmarkStart w:id="84" w:name="str_33"/>
      <w:bookmarkEnd w:id="84"/>
    </w:p>
    <w:p w14:paraId="3638E603" w14:textId="6B555F2E" w:rsidR="000D75D7" w:rsidRPr="00B72850" w:rsidRDefault="000D75D7" w:rsidP="000D75D7">
      <w:pPr>
        <w:jc w:val="center"/>
        <w:rPr>
          <w:b/>
          <w:bCs/>
        </w:rPr>
      </w:pPr>
      <w:r w:rsidRPr="00B72850">
        <w:rPr>
          <w:b/>
          <w:bCs/>
        </w:rPr>
        <w:t>Korišćenje, otkrivanje i zloupotreba insajderskih informacija na robnoj berzi</w:t>
      </w:r>
    </w:p>
    <w:p w14:paraId="3FDCD469" w14:textId="77777777" w:rsidR="000D75D7" w:rsidRPr="00B72850" w:rsidRDefault="000D75D7" w:rsidP="000D75D7">
      <w:pPr>
        <w:jc w:val="center"/>
        <w:rPr>
          <w:b/>
          <w:bCs/>
        </w:rPr>
      </w:pPr>
      <w:bookmarkStart w:id="85" w:name="clan_28"/>
      <w:bookmarkEnd w:id="85"/>
      <w:r w:rsidRPr="00B72850">
        <w:rPr>
          <w:b/>
          <w:bCs/>
        </w:rPr>
        <w:t>Član 28</w:t>
      </w:r>
    </w:p>
    <w:p w14:paraId="15CD9963" w14:textId="1F88A5C6" w:rsidR="000D75D7" w:rsidRPr="008A0A95" w:rsidRDefault="000D75D7" w:rsidP="008A0A95">
      <w:pPr>
        <w:widowControl w:val="0"/>
        <w:tabs>
          <w:tab w:val="left" w:pos="720"/>
        </w:tabs>
        <w:autoSpaceDE w:val="0"/>
        <w:autoSpaceDN w:val="0"/>
        <w:spacing w:before="75" w:line="247" w:lineRule="auto"/>
        <w:ind w:left="810"/>
        <w:jc w:val="both"/>
        <w:rPr>
          <w:rFonts w:ascii="Arial" w:hAnsi="Arial" w:cs="Arial"/>
          <w:sz w:val="20"/>
          <w:szCs w:val="20"/>
        </w:rPr>
      </w:pPr>
      <w:r w:rsidRPr="008A0A95">
        <w:rPr>
          <w:rFonts w:ascii="Arial" w:hAnsi="Arial" w:cs="Arial"/>
          <w:sz w:val="20"/>
          <w:szCs w:val="20"/>
        </w:rPr>
        <w:t>Ko u nameri da sebi ili drugom licu ostvari imovinsku korist ili nanese štetu drugim licima, upotrebi insajdersku informaciju na robnoj berzi:</w:t>
      </w:r>
    </w:p>
    <w:p w14:paraId="0B822B42" w14:textId="77777777" w:rsidR="000D75D7" w:rsidRPr="00B72850" w:rsidRDefault="000D75D7" w:rsidP="009E790F">
      <w:pPr>
        <w:ind w:left="720"/>
        <w:jc w:val="both"/>
        <w:rPr>
          <w:rFonts w:ascii="Arial" w:hAnsi="Arial" w:cs="Arial"/>
          <w:sz w:val="20"/>
          <w:szCs w:val="20"/>
        </w:rPr>
      </w:pPr>
      <w:r w:rsidRPr="00B72850">
        <w:rPr>
          <w:rFonts w:ascii="Arial" w:hAnsi="Arial" w:cs="Arial"/>
          <w:sz w:val="20"/>
          <w:szCs w:val="20"/>
        </w:rPr>
        <w:t>1) neposredno ili posredno pri sticanju, otuđenju i pokušaju sticanja ili otuđenja za sopstveni račun ili za račun drugog lica tržišnog materijala na koji se ta informacija odnosi;</w:t>
      </w:r>
    </w:p>
    <w:p w14:paraId="1BC2309C" w14:textId="77777777" w:rsidR="000D75D7" w:rsidRPr="00B72850" w:rsidRDefault="000D75D7" w:rsidP="009E790F">
      <w:pPr>
        <w:ind w:left="720"/>
        <w:jc w:val="both"/>
        <w:rPr>
          <w:rFonts w:ascii="Arial" w:hAnsi="Arial" w:cs="Arial"/>
          <w:sz w:val="20"/>
          <w:szCs w:val="20"/>
        </w:rPr>
      </w:pPr>
      <w:r w:rsidRPr="00B72850">
        <w:rPr>
          <w:rFonts w:ascii="Arial" w:hAnsi="Arial" w:cs="Arial"/>
          <w:sz w:val="20"/>
          <w:szCs w:val="20"/>
        </w:rPr>
        <w:t>2) za otkrivanje i činjenje dostupnim insajderske informacije bilo kom drugom licu;</w:t>
      </w:r>
    </w:p>
    <w:p w14:paraId="03CF9BE7" w14:textId="77777777" w:rsidR="000D75D7" w:rsidRPr="00B72850" w:rsidRDefault="000D75D7" w:rsidP="009E790F">
      <w:pPr>
        <w:ind w:left="720"/>
        <w:jc w:val="both"/>
        <w:rPr>
          <w:rFonts w:ascii="Arial" w:hAnsi="Arial" w:cs="Arial"/>
          <w:sz w:val="20"/>
          <w:szCs w:val="20"/>
        </w:rPr>
      </w:pPr>
      <w:r w:rsidRPr="00B72850">
        <w:rPr>
          <w:rFonts w:ascii="Arial" w:hAnsi="Arial" w:cs="Arial"/>
          <w:sz w:val="20"/>
          <w:szCs w:val="20"/>
        </w:rPr>
        <w:t>3) za preporučivanje ili navođenje drugog lica da na osnovu insajderske informacije stekne ili otuđi tržišni materijal na koji se ta informacija odnosi, kazniće se novčanom kaznom ili kaznom zatvora do jedne godine.</w:t>
      </w:r>
    </w:p>
    <w:p w14:paraId="4E9CAE7B" w14:textId="6A5745EA" w:rsidR="000D75D7" w:rsidRPr="00B72850" w:rsidRDefault="000D75D7" w:rsidP="008A0A95">
      <w:pPr>
        <w:widowControl w:val="0"/>
        <w:tabs>
          <w:tab w:val="left" w:pos="720"/>
        </w:tabs>
        <w:autoSpaceDE w:val="0"/>
        <w:autoSpaceDN w:val="0"/>
        <w:spacing w:before="75" w:line="247" w:lineRule="auto"/>
        <w:ind w:left="810"/>
        <w:jc w:val="both"/>
      </w:pPr>
      <w:r w:rsidRPr="008A0A95">
        <w:rPr>
          <w:rFonts w:ascii="Arial" w:hAnsi="Arial" w:cs="Arial"/>
          <w:sz w:val="20"/>
          <w:szCs w:val="20"/>
        </w:rPr>
        <w:lastRenderedPageBreak/>
        <w:t>Ako je delom iz stava 1. ovog člana pribavljena imovinska korist ili drugim licima naneta materijalna šteta u iznosu koji prelazi 1.500.000 dinara, učinilac će se kazniti zatvorom do tri godine</w:t>
      </w:r>
      <w:r w:rsidRPr="00B72850">
        <w:t>.</w:t>
      </w:r>
    </w:p>
    <w:p w14:paraId="32D99631" w14:textId="77777777" w:rsidR="0046161E" w:rsidRPr="00B72850" w:rsidRDefault="0046161E" w:rsidP="001664CC">
      <w:pPr>
        <w:ind w:firstLine="720"/>
        <w:jc w:val="both"/>
        <w:rPr>
          <w:color w:val="365F91" w:themeColor="accent1" w:themeShade="BF"/>
        </w:rPr>
      </w:pPr>
    </w:p>
    <w:p w14:paraId="550E03F4" w14:textId="77202B47" w:rsidR="0046161E" w:rsidRPr="008A0A95" w:rsidRDefault="00021B7D" w:rsidP="008A0A95">
      <w:pPr>
        <w:jc w:val="both"/>
        <w:rPr>
          <w:rFonts w:ascii="Georgia" w:hAnsi="Georgia"/>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r w:rsidR="0046161E" w:rsidRPr="008A0A95">
        <w:rPr>
          <w:rFonts w:ascii="Georgia" w:eastAsia="ヒラギノ角ゴ Pro W3" w:hAnsi="Georgia" w:cs="Arial"/>
          <w:noProof w:val="0"/>
          <w:color w:val="365F91" w:themeColor="accent1" w:themeShade="BF"/>
        </w:rPr>
        <w:t xml:space="preserve"> </w:t>
      </w:r>
    </w:p>
    <w:p w14:paraId="67FCED65" w14:textId="04E9576D" w:rsidR="000D75D7" w:rsidRPr="00B72850" w:rsidRDefault="0046161E"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08045</w:t>
      </w:r>
    </w:p>
    <w:p w14:paraId="6D2C2ACF" w14:textId="77777777" w:rsidR="000D75D7" w:rsidRPr="00B72850" w:rsidRDefault="000D75D7" w:rsidP="000D75D7"/>
    <w:p w14:paraId="52732F59" w14:textId="21AF619D" w:rsidR="000D75D7" w:rsidRPr="00B72850" w:rsidRDefault="00A73421" w:rsidP="000D75D7">
      <w:pPr>
        <w:jc w:val="center"/>
        <w:rPr>
          <w:rFonts w:ascii="Arial" w:hAnsi="Arial" w:cs="Arial"/>
          <w:color w:val="FF0000"/>
        </w:rPr>
      </w:pPr>
      <w:r w:rsidRPr="00B72850">
        <w:rPr>
          <w:rFonts w:ascii="Arial" w:hAnsi="Arial" w:cs="Arial"/>
          <w:color w:val="FF0000"/>
        </w:rPr>
        <w:t>2</w:t>
      </w:r>
      <w:r w:rsidR="00482C3F" w:rsidRPr="00B72850">
        <w:rPr>
          <w:rFonts w:ascii="Arial" w:hAnsi="Arial" w:cs="Arial"/>
          <w:color w:val="FF0000"/>
        </w:rPr>
        <w:t>8</w:t>
      </w:r>
      <w:r w:rsidR="000B0673" w:rsidRPr="00B72850">
        <w:rPr>
          <w:rFonts w:ascii="Arial" w:hAnsi="Arial" w:cs="Arial"/>
          <w:color w:val="FF0000"/>
        </w:rPr>
        <w:t xml:space="preserve">. </w:t>
      </w:r>
      <w:r w:rsidR="000D75D7" w:rsidRPr="004425E9">
        <w:rPr>
          <w:rFonts w:ascii="Arial" w:hAnsi="Arial" w:cs="Arial"/>
          <w:color w:val="FF0000"/>
          <w:u w:val="single"/>
        </w:rPr>
        <w:t>Z</w:t>
      </w:r>
      <w:r w:rsidR="002007C2" w:rsidRPr="004425E9">
        <w:rPr>
          <w:rFonts w:ascii="Arial" w:hAnsi="Arial" w:cs="Arial"/>
          <w:color w:val="FF0000"/>
          <w:u w:val="single"/>
        </w:rPr>
        <w:t>akon o rudarstvu i geološkim istraživanjima</w:t>
      </w:r>
    </w:p>
    <w:p w14:paraId="69393D7B" w14:textId="77777777" w:rsidR="003F0FF6" w:rsidRPr="00B72850" w:rsidRDefault="003F0FF6" w:rsidP="003F0FF6">
      <w:pPr>
        <w:jc w:val="center"/>
        <w:rPr>
          <w:bCs/>
          <w:iCs/>
          <w:noProof w:val="0"/>
          <w:color w:val="FF0000"/>
        </w:rPr>
      </w:pPr>
      <w:r w:rsidRPr="00B72850">
        <w:rPr>
          <w:bCs/>
          <w:iCs/>
          <w:noProof w:val="0"/>
          <w:color w:val="FF0000"/>
        </w:rPr>
        <w:t>LAW ON MINING AND GEOLOGICAL RESEARCH</w:t>
      </w:r>
    </w:p>
    <w:p w14:paraId="1988BACD" w14:textId="77777777" w:rsidR="002007C2" w:rsidRPr="00B72850" w:rsidRDefault="002007C2" w:rsidP="000D75D7">
      <w:pPr>
        <w:jc w:val="center"/>
        <w:rPr>
          <w:rFonts w:ascii="Arial" w:hAnsi="Arial" w:cs="Arial"/>
          <w:color w:val="FF0000"/>
        </w:rPr>
      </w:pPr>
    </w:p>
    <w:p w14:paraId="69F75B4E" w14:textId="667B5691" w:rsidR="000D75D7" w:rsidRPr="00B72850" w:rsidRDefault="000D75D7" w:rsidP="000D75D7">
      <w:pPr>
        <w:jc w:val="center"/>
        <w:rPr>
          <w:rFonts w:ascii="Arial" w:hAnsi="Arial" w:cs="Arial"/>
          <w:b/>
          <w:bCs/>
          <w:sz w:val="20"/>
          <w:szCs w:val="20"/>
        </w:rPr>
      </w:pPr>
      <w:r w:rsidRPr="00B72850">
        <w:rPr>
          <w:rFonts w:ascii="Arial" w:hAnsi="Arial" w:cs="Arial"/>
          <w:b/>
          <w:bCs/>
          <w:sz w:val="20"/>
          <w:szCs w:val="20"/>
        </w:rPr>
        <w:t xml:space="preserve"> Krivična dela</w:t>
      </w:r>
    </w:p>
    <w:p w14:paraId="51769DBF" w14:textId="2D7319E6" w:rsidR="000D75D7" w:rsidRPr="00B72850" w:rsidRDefault="000D75D7" w:rsidP="000D75D7">
      <w:pPr>
        <w:jc w:val="center"/>
        <w:rPr>
          <w:rFonts w:ascii="Arial" w:hAnsi="Arial" w:cs="Arial"/>
          <w:b/>
          <w:bCs/>
          <w:sz w:val="20"/>
          <w:szCs w:val="20"/>
        </w:rPr>
      </w:pPr>
      <w:bookmarkStart w:id="86" w:name="clan_177"/>
      <w:bookmarkEnd w:id="86"/>
      <w:r w:rsidRPr="00B72850">
        <w:rPr>
          <w:rFonts w:ascii="Arial" w:hAnsi="Arial" w:cs="Arial"/>
          <w:b/>
          <w:bCs/>
          <w:sz w:val="20"/>
          <w:szCs w:val="20"/>
        </w:rPr>
        <w:t>Član 177</w:t>
      </w:r>
    </w:p>
    <w:p w14:paraId="33B554B6" w14:textId="77777777" w:rsidR="002007C2" w:rsidRPr="00B72850" w:rsidRDefault="002007C2" w:rsidP="000D75D7">
      <w:pPr>
        <w:jc w:val="center"/>
        <w:rPr>
          <w:rFonts w:ascii="Arial" w:hAnsi="Arial" w:cs="Arial"/>
          <w:b/>
          <w:bCs/>
          <w:sz w:val="20"/>
          <w:szCs w:val="20"/>
        </w:rPr>
      </w:pPr>
    </w:p>
    <w:p w14:paraId="4E8E7D21" w14:textId="1AEBFCFC" w:rsidR="000D75D7" w:rsidRPr="00B72850" w:rsidRDefault="000D75D7" w:rsidP="00A64E48">
      <w:pPr>
        <w:ind w:left="360"/>
        <w:jc w:val="both"/>
        <w:rPr>
          <w:rFonts w:ascii="Arial" w:hAnsi="Arial" w:cs="Arial"/>
          <w:sz w:val="20"/>
          <w:szCs w:val="20"/>
        </w:rPr>
      </w:pPr>
      <w:r w:rsidRPr="00B72850">
        <w:rPr>
          <w:rFonts w:ascii="Arial" w:hAnsi="Arial" w:cs="Arial"/>
          <w:sz w:val="20"/>
          <w:szCs w:val="20"/>
        </w:rPr>
        <w:t xml:space="preserve">Ko organizuje ili učestvuje u sprovođenju štrajka u jamskim prostorijama ili drugim objektima i prostorijama iz člana 155. </w:t>
      </w:r>
      <w:r w:rsidR="00FB7C93">
        <w:rPr>
          <w:rFonts w:ascii="Arial" w:hAnsi="Arial" w:cs="Arial"/>
          <w:sz w:val="20"/>
          <w:szCs w:val="20"/>
        </w:rPr>
        <w:t>Paragraf 2</w:t>
      </w:r>
      <w:r w:rsidRPr="00B72850">
        <w:rPr>
          <w:rFonts w:ascii="Arial" w:hAnsi="Arial" w:cs="Arial"/>
          <w:sz w:val="20"/>
          <w:szCs w:val="20"/>
        </w:rPr>
        <w:t>. ovog zakona kazniće se zatvorom od jedne do pet godina.</w:t>
      </w:r>
    </w:p>
    <w:p w14:paraId="2BE3F49E" w14:textId="77777777" w:rsidR="003E7BEB" w:rsidRPr="00B72850" w:rsidRDefault="003E7BEB" w:rsidP="003E7BEB">
      <w:pPr>
        <w:jc w:val="both"/>
        <w:rPr>
          <w:rFonts w:ascii="Arial" w:hAnsi="Arial" w:cs="Arial"/>
          <w:b/>
          <w:bCs/>
          <w:i/>
          <w:iCs/>
          <w:color w:val="333333"/>
          <w:sz w:val="20"/>
          <w:szCs w:val="20"/>
        </w:rPr>
      </w:pPr>
    </w:p>
    <w:p w14:paraId="1CF97CE3" w14:textId="370C058A" w:rsidR="003E7BEB" w:rsidRPr="00B72850" w:rsidRDefault="00A64E48" w:rsidP="003E7BEB">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7FDB3D2A" w14:textId="250D6689" w:rsidR="003E7BEB" w:rsidRPr="00B72850" w:rsidRDefault="003E7BEB"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08019</w:t>
      </w:r>
    </w:p>
    <w:p w14:paraId="1BD61B1F" w14:textId="77777777" w:rsidR="003E7BEB" w:rsidRPr="00B72850" w:rsidRDefault="003E7BEB" w:rsidP="000B0673">
      <w:pPr>
        <w:jc w:val="both"/>
        <w:rPr>
          <w:color w:val="365F91" w:themeColor="accent1" w:themeShade="BF"/>
        </w:rPr>
      </w:pPr>
    </w:p>
    <w:p w14:paraId="623BC8F1" w14:textId="77777777" w:rsidR="000D75D7" w:rsidRPr="00B72850" w:rsidRDefault="000D75D7" w:rsidP="000B0673">
      <w:pPr>
        <w:jc w:val="center"/>
        <w:rPr>
          <w:b/>
          <w:bCs/>
        </w:rPr>
      </w:pPr>
      <w:bookmarkStart w:id="87" w:name="clan_178"/>
      <w:bookmarkEnd w:id="87"/>
      <w:r w:rsidRPr="00B72850">
        <w:rPr>
          <w:b/>
          <w:bCs/>
        </w:rPr>
        <w:t>Član 178</w:t>
      </w:r>
    </w:p>
    <w:p w14:paraId="76649D7B" w14:textId="2AA2F06D" w:rsidR="00514685" w:rsidRPr="008A0A95" w:rsidRDefault="000D75D7"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 xml:space="preserve">Ko u jamu sa metanom ili drugim zapaljivim gasom ili opasnom ugljenom prašinom ili u objekat na naftnom i gasnom polju unese lako zapaljivu materiju ili druge stvari čije je unošenje u takvu jamu, odnosno objekat zabranjeno (član 135. </w:t>
      </w:r>
      <w:r w:rsidR="00FB7C93">
        <w:rPr>
          <w:rFonts w:ascii="Arial" w:eastAsia="Times New Roman" w:hAnsi="Arial" w:cs="Arial"/>
          <w:noProof w:val="0"/>
          <w:sz w:val="20"/>
          <w:szCs w:val="20"/>
          <w:lang w:bidi="en-US"/>
        </w:rPr>
        <w:t>Paragraf 1</w:t>
      </w:r>
      <w:r w:rsidRPr="008A0A95">
        <w:rPr>
          <w:rFonts w:ascii="Arial" w:eastAsia="Times New Roman" w:hAnsi="Arial" w:cs="Arial"/>
          <w:noProof w:val="0"/>
          <w:sz w:val="20"/>
          <w:szCs w:val="20"/>
          <w:lang w:bidi="en-US"/>
        </w:rPr>
        <w:t>), kazniće se zatvorom od jedne do pet godina.</w:t>
      </w:r>
    </w:p>
    <w:p w14:paraId="7F3AD831" w14:textId="4E154B53" w:rsidR="00514685" w:rsidRPr="008A0A95" w:rsidRDefault="000D75D7"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Za pokušaj dela iz stava 1. ovog člana, učinilac će se kazniti.</w:t>
      </w:r>
    </w:p>
    <w:p w14:paraId="502BD568" w14:textId="585048E8" w:rsidR="000D75D7" w:rsidRPr="008A0A95" w:rsidRDefault="000D75D7" w:rsidP="008A0A95">
      <w:pPr>
        <w:widowControl w:val="0"/>
        <w:tabs>
          <w:tab w:val="left" w:pos="720"/>
        </w:tabs>
        <w:autoSpaceDE w:val="0"/>
        <w:autoSpaceDN w:val="0"/>
        <w:spacing w:before="75" w:line="247" w:lineRule="auto"/>
        <w:ind w:left="810"/>
        <w:jc w:val="both"/>
        <w:rPr>
          <w:rFonts w:ascii="Arial" w:hAnsi="Arial" w:cs="Arial"/>
          <w:sz w:val="20"/>
          <w:szCs w:val="20"/>
        </w:rPr>
      </w:pPr>
      <w:r w:rsidRPr="008A0A95">
        <w:rPr>
          <w:rFonts w:ascii="Arial" w:eastAsia="Times New Roman" w:hAnsi="Arial" w:cs="Arial"/>
          <w:noProof w:val="0"/>
          <w:sz w:val="20"/>
          <w:szCs w:val="20"/>
          <w:lang w:bidi="en-US"/>
        </w:rPr>
        <w:t>Ako je delo iz st. 1. i 2. ovog člana učinjeno iz nehata, učinilac će se kazniti novčanom kaznom ili zatvorom do jedne godine</w:t>
      </w:r>
      <w:r w:rsidRPr="008A0A95">
        <w:rPr>
          <w:rFonts w:ascii="Arial" w:hAnsi="Arial" w:cs="Arial"/>
          <w:sz w:val="20"/>
          <w:szCs w:val="20"/>
        </w:rPr>
        <w:t>.</w:t>
      </w:r>
    </w:p>
    <w:p w14:paraId="1B09E3F2" w14:textId="77777777" w:rsidR="00514685" w:rsidRPr="00B72850" w:rsidRDefault="00514685" w:rsidP="003F1366">
      <w:pPr>
        <w:jc w:val="both"/>
        <w:rPr>
          <w:rFonts w:ascii="Arial" w:hAnsi="Arial" w:cs="Arial"/>
          <w:sz w:val="20"/>
          <w:szCs w:val="20"/>
        </w:rPr>
      </w:pPr>
    </w:p>
    <w:p w14:paraId="254C46BB" w14:textId="06AC859F" w:rsidR="00514685" w:rsidRPr="008A0A95" w:rsidRDefault="00464612" w:rsidP="008A0A95">
      <w:pPr>
        <w:jc w:val="both"/>
        <w:rPr>
          <w:rFonts w:ascii="Georgia" w:hAnsi="Georgia"/>
          <w:color w:val="365F91" w:themeColor="accent1"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r w:rsidR="00514685" w:rsidRPr="008A0A95">
        <w:rPr>
          <w:rFonts w:ascii="Georgia" w:eastAsia="ヒラギノ角ゴ Pro W3" w:hAnsi="Georgia" w:cs="Arial"/>
          <w:noProof w:val="0"/>
          <w:color w:val="365F91" w:themeColor="accent1" w:themeShade="BF"/>
        </w:rPr>
        <w:t xml:space="preserve"> </w:t>
      </w:r>
    </w:p>
    <w:p w14:paraId="4B985B34" w14:textId="2ECAE1C4" w:rsidR="00514685" w:rsidRPr="00B72850" w:rsidRDefault="00514685"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09021</w:t>
      </w:r>
    </w:p>
    <w:p w14:paraId="670890A5" w14:textId="77777777" w:rsidR="000D75D7" w:rsidRPr="00B72850" w:rsidRDefault="000D75D7" w:rsidP="004F6CCC">
      <w:pPr>
        <w:ind w:left="360"/>
        <w:jc w:val="center"/>
        <w:rPr>
          <w:b/>
          <w:bCs/>
        </w:rPr>
      </w:pPr>
      <w:bookmarkStart w:id="88" w:name="clan_179"/>
      <w:bookmarkEnd w:id="88"/>
      <w:r w:rsidRPr="00B72850">
        <w:rPr>
          <w:b/>
          <w:bCs/>
        </w:rPr>
        <w:t>Član 179</w:t>
      </w:r>
    </w:p>
    <w:p w14:paraId="357E5CCB" w14:textId="78FFA315" w:rsidR="00B72FFE" w:rsidRDefault="000D75D7" w:rsidP="004F6CCC">
      <w:pPr>
        <w:ind w:left="360"/>
        <w:rPr>
          <w:rFonts w:ascii="Arial" w:hAnsi="Arial" w:cs="Arial"/>
          <w:sz w:val="20"/>
          <w:szCs w:val="20"/>
        </w:rPr>
      </w:pPr>
      <w:r w:rsidRPr="00B72850">
        <w:rPr>
          <w:rFonts w:ascii="Arial" w:hAnsi="Arial" w:cs="Arial"/>
          <w:sz w:val="20"/>
          <w:szCs w:val="20"/>
        </w:rPr>
        <w:t xml:space="preserve">Ko se, ulazeći po bilo kom osnovu u magacin, skladište ili spremište eksplozivnih sredstava, ne pridržava propisanih mera bezbednosti i zdravlja na radu (član 135. </w:t>
      </w:r>
      <w:r w:rsidR="00FB7C93">
        <w:rPr>
          <w:rFonts w:ascii="Arial" w:hAnsi="Arial" w:cs="Arial"/>
          <w:sz w:val="20"/>
          <w:szCs w:val="20"/>
        </w:rPr>
        <w:t>Paragraf 3</w:t>
      </w:r>
      <w:r w:rsidRPr="00B72850">
        <w:rPr>
          <w:rFonts w:ascii="Arial" w:hAnsi="Arial" w:cs="Arial"/>
          <w:sz w:val="20"/>
          <w:szCs w:val="20"/>
        </w:rPr>
        <w:t>), kazniće se z</w:t>
      </w:r>
      <w:r w:rsidR="000B0673" w:rsidRPr="00B72850">
        <w:rPr>
          <w:rFonts w:ascii="Arial" w:hAnsi="Arial" w:cs="Arial"/>
          <w:sz w:val="20"/>
          <w:szCs w:val="20"/>
        </w:rPr>
        <w:t>atvorom od jedne do pet godina.</w:t>
      </w:r>
      <w:r w:rsidR="00DE5E63" w:rsidRPr="00B72850">
        <w:rPr>
          <w:rFonts w:ascii="Arial" w:hAnsi="Arial" w:cs="Arial"/>
          <w:sz w:val="20"/>
          <w:szCs w:val="20"/>
        </w:rPr>
        <w:t xml:space="preserve"> </w:t>
      </w:r>
    </w:p>
    <w:p w14:paraId="7F0F5B0A" w14:textId="77777777" w:rsidR="00310CA9" w:rsidRPr="00B72850" w:rsidRDefault="00310CA9" w:rsidP="004F6CCC">
      <w:pPr>
        <w:ind w:left="360"/>
        <w:rPr>
          <w:rFonts w:ascii="Arial" w:hAnsi="Arial" w:cs="Arial"/>
          <w:sz w:val="20"/>
          <w:szCs w:val="20"/>
        </w:rPr>
      </w:pPr>
    </w:p>
    <w:p w14:paraId="52B4AAC0" w14:textId="013E2B1A" w:rsidR="00B72FFE" w:rsidRPr="00B72850" w:rsidRDefault="004F6CCC" w:rsidP="00DE5E63">
      <w:pPr>
        <w:rPr>
          <w:rFonts w:ascii="Arial" w:hAnsi="Arial" w:cs="Arial"/>
          <w:sz w:val="20"/>
          <w:szCs w:val="20"/>
        </w:rPr>
      </w:pPr>
      <w:r w:rsidRPr="00B72850">
        <w:rPr>
          <w:rFonts w:ascii="Arial" w:hAnsi="Arial" w:cs="Arial"/>
          <w:sz w:val="20"/>
          <w:szCs w:val="20"/>
        </w:rPr>
        <w:t xml:space="preserve">    </w:t>
      </w:r>
    </w:p>
    <w:p w14:paraId="6C06D54A" w14:textId="68EB4919" w:rsidR="00B72FFE" w:rsidRPr="00B72850" w:rsidRDefault="004F6CCC" w:rsidP="00B72FFE">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39801E35" w14:textId="15B932B3" w:rsidR="00F92698" w:rsidRPr="00B72850" w:rsidRDefault="00B72FFE"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09021</w:t>
      </w:r>
    </w:p>
    <w:p w14:paraId="0313BA2A" w14:textId="77777777" w:rsidR="00F92698" w:rsidRPr="00B72850" w:rsidRDefault="00F92698" w:rsidP="00F92698">
      <w:pPr>
        <w:rPr>
          <w:color w:val="365F91" w:themeColor="accent1" w:themeShade="BF"/>
        </w:rPr>
      </w:pPr>
    </w:p>
    <w:p w14:paraId="0834E680" w14:textId="77777777" w:rsidR="008B75E2" w:rsidRPr="00B72850" w:rsidRDefault="008B75E2" w:rsidP="00E4141E">
      <w:pPr>
        <w:jc w:val="center"/>
        <w:rPr>
          <w:rFonts w:ascii="Arial" w:hAnsi="Arial" w:cs="Arial"/>
          <w:color w:val="FF0000"/>
        </w:rPr>
      </w:pPr>
    </w:p>
    <w:p w14:paraId="495E68AF" w14:textId="77777777" w:rsidR="008B75E2" w:rsidRPr="00B72850" w:rsidRDefault="008B75E2" w:rsidP="00E4141E">
      <w:pPr>
        <w:jc w:val="center"/>
        <w:rPr>
          <w:rFonts w:ascii="Arial" w:hAnsi="Arial" w:cs="Arial"/>
          <w:color w:val="FF0000"/>
        </w:rPr>
      </w:pPr>
    </w:p>
    <w:p w14:paraId="26D987BE" w14:textId="013E5EBA" w:rsidR="00F92698" w:rsidRPr="004425E9" w:rsidRDefault="00482C3F" w:rsidP="00E4141E">
      <w:pPr>
        <w:jc w:val="center"/>
        <w:rPr>
          <w:rFonts w:ascii="Arial" w:hAnsi="Arial" w:cs="Arial"/>
          <w:color w:val="FF0000"/>
          <w:u w:val="single"/>
        </w:rPr>
      </w:pPr>
      <w:r w:rsidRPr="00B72850">
        <w:rPr>
          <w:rFonts w:ascii="Arial" w:hAnsi="Arial" w:cs="Arial"/>
          <w:color w:val="FF0000"/>
        </w:rPr>
        <w:t>29</w:t>
      </w:r>
      <w:r w:rsidR="000B0673" w:rsidRPr="00B72850">
        <w:rPr>
          <w:rFonts w:ascii="Arial" w:hAnsi="Arial" w:cs="Arial"/>
          <w:color w:val="FF0000"/>
        </w:rPr>
        <w:t xml:space="preserve">. </w:t>
      </w:r>
      <w:r w:rsidR="00F92698" w:rsidRPr="004425E9">
        <w:rPr>
          <w:rFonts w:ascii="Arial" w:hAnsi="Arial" w:cs="Arial"/>
          <w:color w:val="FF0000"/>
          <w:u w:val="single"/>
        </w:rPr>
        <w:t>Z</w:t>
      </w:r>
      <w:r w:rsidR="00EE74D7" w:rsidRPr="004425E9">
        <w:rPr>
          <w:rFonts w:ascii="Arial" w:hAnsi="Arial" w:cs="Arial"/>
          <w:color w:val="FF0000"/>
          <w:u w:val="single"/>
        </w:rPr>
        <w:t>akon o sprečavanju dopinga u sportu</w:t>
      </w:r>
    </w:p>
    <w:p w14:paraId="5B4F1B35" w14:textId="77777777" w:rsidR="003F0FF6" w:rsidRPr="00B72850" w:rsidRDefault="003F0FF6" w:rsidP="003F0FF6">
      <w:pPr>
        <w:jc w:val="center"/>
        <w:rPr>
          <w:bCs/>
          <w:iCs/>
          <w:noProof w:val="0"/>
          <w:color w:val="FF0000"/>
        </w:rPr>
      </w:pPr>
      <w:r w:rsidRPr="00B72850">
        <w:rPr>
          <w:bCs/>
          <w:iCs/>
          <w:noProof w:val="0"/>
          <w:color w:val="FF0000"/>
        </w:rPr>
        <w:t>LAW ON PREVENTION OF DOPING IN SPORTS</w:t>
      </w:r>
    </w:p>
    <w:p w14:paraId="2420CF3E" w14:textId="77777777" w:rsidR="00F92698" w:rsidRPr="00B72850" w:rsidRDefault="00F92698" w:rsidP="00A31514"/>
    <w:p w14:paraId="19BB3B58" w14:textId="6064228B" w:rsidR="00F92698" w:rsidRPr="00B72850" w:rsidRDefault="00F92698" w:rsidP="00F92698">
      <w:pPr>
        <w:jc w:val="center"/>
        <w:rPr>
          <w:rFonts w:ascii="Arial" w:hAnsi="Arial" w:cs="Arial"/>
          <w:b/>
          <w:bCs/>
          <w:sz w:val="20"/>
          <w:szCs w:val="20"/>
        </w:rPr>
      </w:pPr>
      <w:r w:rsidRPr="00B72850">
        <w:rPr>
          <w:rFonts w:ascii="Arial" w:hAnsi="Arial" w:cs="Arial"/>
          <w:b/>
          <w:bCs/>
          <w:sz w:val="20"/>
          <w:szCs w:val="20"/>
        </w:rPr>
        <w:t xml:space="preserve"> Krivična dela</w:t>
      </w:r>
    </w:p>
    <w:p w14:paraId="3EE04CD3" w14:textId="4ED7E933" w:rsidR="00F92698" w:rsidRPr="00B72850" w:rsidRDefault="00F92698" w:rsidP="00F92698">
      <w:pPr>
        <w:jc w:val="center"/>
        <w:rPr>
          <w:rFonts w:ascii="Arial" w:hAnsi="Arial" w:cs="Arial"/>
          <w:b/>
          <w:bCs/>
          <w:sz w:val="20"/>
          <w:szCs w:val="20"/>
        </w:rPr>
      </w:pPr>
      <w:r w:rsidRPr="00B72850">
        <w:rPr>
          <w:rFonts w:ascii="Arial" w:hAnsi="Arial" w:cs="Arial"/>
          <w:b/>
          <w:bCs/>
          <w:sz w:val="20"/>
          <w:szCs w:val="20"/>
        </w:rPr>
        <w:t>Omogućavanje upotrebe doping sredstava</w:t>
      </w:r>
    </w:p>
    <w:p w14:paraId="3C0FEE4F" w14:textId="41A6ACE6" w:rsidR="00EE74D7" w:rsidRPr="00B72850" w:rsidRDefault="00F92698" w:rsidP="00057609">
      <w:pPr>
        <w:jc w:val="center"/>
        <w:rPr>
          <w:rFonts w:ascii="Arial" w:hAnsi="Arial" w:cs="Arial"/>
          <w:b/>
          <w:bCs/>
          <w:sz w:val="20"/>
          <w:szCs w:val="20"/>
        </w:rPr>
      </w:pPr>
      <w:bookmarkStart w:id="89" w:name="clan_38"/>
      <w:bookmarkEnd w:id="89"/>
      <w:r w:rsidRPr="00B72850">
        <w:rPr>
          <w:rFonts w:ascii="Arial" w:hAnsi="Arial" w:cs="Arial"/>
          <w:b/>
          <w:bCs/>
          <w:sz w:val="20"/>
          <w:szCs w:val="20"/>
        </w:rPr>
        <w:t>Član 38</w:t>
      </w:r>
    </w:p>
    <w:p w14:paraId="3243D0EB" w14:textId="77777777" w:rsidR="00FF0728" w:rsidRPr="00B72850" w:rsidRDefault="00FF0728" w:rsidP="00057609">
      <w:pPr>
        <w:jc w:val="center"/>
        <w:rPr>
          <w:rFonts w:ascii="Arial" w:hAnsi="Arial" w:cs="Arial"/>
          <w:b/>
          <w:bCs/>
          <w:sz w:val="20"/>
          <w:szCs w:val="20"/>
        </w:rPr>
      </w:pPr>
    </w:p>
    <w:p w14:paraId="26C517AB" w14:textId="29C78461" w:rsidR="007E160E" w:rsidRPr="008A0A95" w:rsidRDefault="00F92698"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Ko sportisti u cilju dopinga u sportu da ili propiše ili izda ili na sportisti primeni doping sredstvo, ili navede, pomogne, ili na drugi način omogući sportisti da upotrebi doping sredstvo, kazniće se zatvorom od šest meseci do pet godina.</w:t>
      </w:r>
    </w:p>
    <w:p w14:paraId="2592689F" w14:textId="77777777" w:rsidR="00F92698" w:rsidRPr="008A0A95" w:rsidRDefault="00F92698"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Ako je delo iz stava 1. ovog člana učinjeno prema maloletniku ili prema više lica, ili je izazvalo naročito teške posledice, učinilac će se kazniti zatvorom od dve do deset godina.</w:t>
      </w:r>
    </w:p>
    <w:p w14:paraId="71F30763" w14:textId="24897825" w:rsidR="007E160E" w:rsidRPr="008A0A95" w:rsidRDefault="00F92698"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lastRenderedPageBreak/>
        <w:t>Doping sredstva oduzeće se.</w:t>
      </w:r>
    </w:p>
    <w:p w14:paraId="33067F56" w14:textId="77777777" w:rsidR="007E160E" w:rsidRPr="00B72850" w:rsidRDefault="007E160E" w:rsidP="00AC4928">
      <w:pPr>
        <w:pStyle w:val="ListParagraph"/>
        <w:widowControl w:val="0"/>
        <w:tabs>
          <w:tab w:val="left" w:pos="720"/>
        </w:tabs>
        <w:autoSpaceDE w:val="0"/>
        <w:autoSpaceDN w:val="0"/>
        <w:spacing w:before="75" w:line="247" w:lineRule="auto"/>
        <w:contextualSpacing w:val="0"/>
        <w:jc w:val="both"/>
        <w:rPr>
          <w:rFonts w:ascii="Arial" w:eastAsia="Times New Roman" w:hAnsi="Arial" w:cs="Arial"/>
          <w:noProof w:val="0"/>
          <w:sz w:val="20"/>
          <w:szCs w:val="20"/>
          <w:lang w:bidi="en-US"/>
        </w:rPr>
      </w:pPr>
    </w:p>
    <w:p w14:paraId="0534B802" w14:textId="798E4F8F" w:rsidR="007E160E" w:rsidRPr="00B72850" w:rsidRDefault="00FF0728" w:rsidP="007E160E">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094B75" w:rsidRPr="00B72850">
        <w:rPr>
          <w:rFonts w:ascii="Georgia" w:eastAsia="ヒラギノ角ゴ Pro W3" w:hAnsi="Georgia" w:cs="Arial"/>
          <w:noProof w:val="0"/>
          <w:color w:val="17365D" w:themeColor="text2" w:themeShade="BF"/>
        </w:rPr>
        <w:t xml:space="preserve"> </w:t>
      </w: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392DE4E2" w14:textId="19D3D6C8" w:rsidR="007E160E" w:rsidRPr="00B72850" w:rsidRDefault="00FB7C93" w:rsidP="00B46C56">
      <w:pPr>
        <w:pStyle w:val="ListParagraph"/>
        <w:numPr>
          <w:ilvl w:val="0"/>
          <w:numId w:val="1"/>
        </w:numPr>
        <w:ind w:left="792"/>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1</w:t>
      </w:r>
    </w:p>
    <w:p w14:paraId="170160F6" w14:textId="3648FCCE" w:rsidR="007E160E" w:rsidRPr="00B72850" w:rsidRDefault="007E160E" w:rsidP="00B46C56">
      <w:pPr>
        <w:widowControl w:val="0"/>
        <w:numPr>
          <w:ilvl w:val="1"/>
          <w:numId w:val="1"/>
        </w:numPr>
        <w:autoSpaceDE w:val="0"/>
        <w:autoSpaceDN w:val="0"/>
        <w:jc w:val="both"/>
        <w:rPr>
          <w:rFonts w:ascii="Georgia" w:hAnsi="Georgia"/>
          <w:color w:val="365F91" w:themeColor="accent1" w:themeShade="BF"/>
        </w:rPr>
      </w:pPr>
      <w:bookmarkStart w:id="90" w:name="_Hlk74202102"/>
      <w:r w:rsidRPr="00B72850">
        <w:rPr>
          <w:rFonts w:ascii="Georgia" w:hAnsi="Georgia"/>
          <w:color w:val="365F91" w:themeColor="accent1" w:themeShade="BF"/>
        </w:rPr>
        <w:t>06019</w:t>
      </w:r>
    </w:p>
    <w:bookmarkEnd w:id="90"/>
    <w:p w14:paraId="1264E393" w14:textId="693DD6D5" w:rsidR="00000890" w:rsidRPr="00B72850" w:rsidRDefault="00FB7C93" w:rsidP="00B46C56">
      <w:pPr>
        <w:pStyle w:val="ListParagraph"/>
        <w:numPr>
          <w:ilvl w:val="0"/>
          <w:numId w:val="1"/>
        </w:numPr>
        <w:ind w:left="792"/>
        <w:jc w:val="both"/>
        <w:rPr>
          <w:rFonts w:ascii="Georgia" w:eastAsia="ヒラギノ角ゴ Pro W3" w:hAnsi="Georgia" w:cs="Arial"/>
          <w:noProof w:val="0"/>
          <w:color w:val="365F91" w:themeColor="accent1" w:themeShade="BF"/>
        </w:rPr>
      </w:pPr>
      <w:r>
        <w:rPr>
          <w:rFonts w:ascii="Georgia" w:eastAsia="ヒラギノ角ゴ Pro W3" w:hAnsi="Georgia" w:cs="Arial"/>
          <w:noProof w:val="0"/>
          <w:color w:val="365F91" w:themeColor="accent1" w:themeShade="BF"/>
        </w:rPr>
        <w:t>Paragraf 2</w:t>
      </w:r>
      <w:r w:rsidR="00000890" w:rsidRPr="00B72850">
        <w:rPr>
          <w:rFonts w:ascii="Georgia" w:eastAsia="ヒラギノ角ゴ Pro W3" w:hAnsi="Georgia" w:cs="Arial"/>
          <w:noProof w:val="0"/>
          <w:color w:val="365F91" w:themeColor="accent1" w:themeShade="BF"/>
        </w:rPr>
        <w:t xml:space="preserve"> </w:t>
      </w:r>
      <w:r w:rsidR="00DA2774">
        <w:rPr>
          <w:rFonts w:ascii="Georgia" w:hAnsi="Georgia" w:cs="Arial"/>
          <w:color w:val="002060"/>
        </w:rPr>
        <w:t>i</w:t>
      </w:r>
      <w:r w:rsidR="00DA2774" w:rsidRPr="00E71CA7">
        <w:rPr>
          <w:rFonts w:ascii="Georgia" w:hAnsi="Georgia" w:cs="Arial"/>
          <w:color w:val="002060"/>
        </w:rPr>
        <w:t>n connection to paragraph 1</w:t>
      </w:r>
    </w:p>
    <w:p w14:paraId="03B63168" w14:textId="77777777" w:rsidR="00000890" w:rsidRPr="00B72850" w:rsidRDefault="00000890"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06019</w:t>
      </w:r>
    </w:p>
    <w:p w14:paraId="5074CAAF" w14:textId="1505D6F3" w:rsidR="0058765B" w:rsidRPr="00B72850" w:rsidRDefault="00B70C12" w:rsidP="00B46C56">
      <w:pPr>
        <w:pStyle w:val="ListParagraph"/>
        <w:widowControl w:val="0"/>
        <w:numPr>
          <w:ilvl w:val="0"/>
          <w:numId w:val="6"/>
        </w:numPr>
        <w:autoSpaceDE w:val="0"/>
        <w:autoSpaceDN w:val="0"/>
        <w:ind w:left="1512"/>
        <w:jc w:val="both"/>
        <w:rPr>
          <w:rFonts w:ascii="Georgia" w:hAnsi="Georgia" w:cs="Arial"/>
          <w:color w:val="365F91" w:themeColor="accent1" w:themeShade="BF"/>
        </w:rPr>
      </w:pPr>
      <w:r w:rsidRPr="00B72850">
        <w:rPr>
          <w:rFonts w:ascii="Georgia" w:eastAsia="Arial" w:hAnsi="Georgia" w:cs="Arial"/>
          <w:noProof w:val="0"/>
          <w:color w:val="365F91" w:themeColor="accent1" w:themeShade="BF"/>
          <w:sz w:val="20"/>
          <w:szCs w:val="20"/>
          <w:lang w:bidi="en-US"/>
        </w:rPr>
        <w:t xml:space="preserve">  </w:t>
      </w:r>
      <w:r w:rsidR="0058765B" w:rsidRPr="00B72850">
        <w:rPr>
          <w:rFonts w:ascii="Georgia" w:eastAsia="Arial" w:hAnsi="Georgia" w:cs="Arial"/>
          <w:noProof w:val="0"/>
          <w:color w:val="365F91" w:themeColor="accent1" w:themeShade="BF"/>
          <w:sz w:val="20"/>
          <w:szCs w:val="20"/>
          <w:lang w:bidi="en-US"/>
        </w:rPr>
        <w:t>Victim disaggregation variable STV1 („minor“)</w:t>
      </w:r>
    </w:p>
    <w:p w14:paraId="291747D3" w14:textId="77777777" w:rsidR="00000890" w:rsidRPr="00B72850" w:rsidRDefault="00000890" w:rsidP="00000890">
      <w:pPr>
        <w:widowControl w:val="0"/>
        <w:autoSpaceDE w:val="0"/>
        <w:autoSpaceDN w:val="0"/>
        <w:jc w:val="both"/>
        <w:rPr>
          <w:rFonts w:ascii="Georgia" w:hAnsi="Georgia"/>
          <w:color w:val="365F91" w:themeColor="accent1" w:themeShade="BF"/>
        </w:rPr>
      </w:pPr>
    </w:p>
    <w:p w14:paraId="151A6690" w14:textId="77777777" w:rsidR="00F92698" w:rsidRPr="00B72850" w:rsidRDefault="00F92698" w:rsidP="00F92698">
      <w:pPr>
        <w:jc w:val="center"/>
        <w:rPr>
          <w:rFonts w:ascii="Arial" w:hAnsi="Arial" w:cs="Arial"/>
          <w:b/>
          <w:bCs/>
          <w:i/>
          <w:iCs/>
          <w:sz w:val="20"/>
          <w:szCs w:val="20"/>
        </w:rPr>
      </w:pPr>
      <w:r w:rsidRPr="00B72850">
        <w:rPr>
          <w:rFonts w:ascii="Arial" w:hAnsi="Arial" w:cs="Arial"/>
          <w:b/>
          <w:bCs/>
          <w:i/>
          <w:iCs/>
          <w:sz w:val="20"/>
          <w:szCs w:val="20"/>
        </w:rPr>
        <w:t>Neovlašćena proizvodnja i stavljanje u promet doping sredstava</w:t>
      </w:r>
    </w:p>
    <w:p w14:paraId="30DD69DF" w14:textId="00ECF1B1" w:rsidR="00F92698" w:rsidRPr="00B72850" w:rsidRDefault="00F92698" w:rsidP="00F92698">
      <w:pPr>
        <w:jc w:val="center"/>
        <w:rPr>
          <w:rFonts w:ascii="Arial" w:hAnsi="Arial" w:cs="Arial"/>
          <w:b/>
          <w:bCs/>
          <w:sz w:val="20"/>
          <w:szCs w:val="20"/>
        </w:rPr>
      </w:pPr>
      <w:bookmarkStart w:id="91" w:name="clan_39"/>
      <w:bookmarkEnd w:id="91"/>
      <w:r w:rsidRPr="00B72850">
        <w:rPr>
          <w:rFonts w:ascii="Arial" w:hAnsi="Arial" w:cs="Arial"/>
          <w:b/>
          <w:bCs/>
          <w:sz w:val="20"/>
          <w:szCs w:val="20"/>
        </w:rPr>
        <w:t>Član 39</w:t>
      </w:r>
    </w:p>
    <w:p w14:paraId="1D00D52A" w14:textId="77777777" w:rsidR="007E160E" w:rsidRPr="00B72850" w:rsidRDefault="007E160E" w:rsidP="00BC5815">
      <w:pPr>
        <w:jc w:val="both"/>
        <w:rPr>
          <w:rFonts w:ascii="Arial" w:hAnsi="Arial" w:cs="Arial"/>
          <w:b/>
          <w:bCs/>
          <w:sz w:val="20"/>
          <w:szCs w:val="20"/>
        </w:rPr>
      </w:pPr>
    </w:p>
    <w:p w14:paraId="1C03E16C" w14:textId="565318B0" w:rsidR="0058765B" w:rsidRPr="008A0A95" w:rsidRDefault="00F92698"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Ko neovlašćeno u cilju dopinga u sportu proizvodi, prerađuje, prodaje ili nudi na prodaju, ili radi prodaje kupuje, drži, ili prenosi, ili posreduje u prodaji ili kupovini doping sredstava, ili na drugi način neovlašćeno stavlja u promet doping sredstva, kazniće se zatvorom od tri do dvanaest godina.</w:t>
      </w:r>
    </w:p>
    <w:p w14:paraId="7DE9E647" w14:textId="6779EA9B" w:rsidR="0058765B" w:rsidRPr="008A0A95" w:rsidRDefault="00F92698"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Ko neovlašćeno u cilju dopinga u sportu pravi, nabavlja, poseduje ili daje na upotrebu opremu, materijal ili supstancije za koje zna da su namenjene za proizvodnju ili pripremanje doping sredstava, kazniće se zatvorom od šest meseci do pet godina.</w:t>
      </w:r>
    </w:p>
    <w:p w14:paraId="56E7AEE3" w14:textId="3C7A85A6" w:rsidR="00F92698" w:rsidRPr="008A0A95" w:rsidRDefault="00F92698"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Doping sredstva i sredstva za njihovo spravljanje, oduzeće se.</w:t>
      </w:r>
    </w:p>
    <w:p w14:paraId="436604A0" w14:textId="3BCC475D" w:rsidR="0058765B" w:rsidRPr="00B72850" w:rsidRDefault="0058765B" w:rsidP="00CA2496">
      <w:pPr>
        <w:widowControl w:val="0"/>
        <w:tabs>
          <w:tab w:val="left" w:pos="720"/>
        </w:tabs>
        <w:autoSpaceDE w:val="0"/>
        <w:autoSpaceDN w:val="0"/>
        <w:spacing w:before="75" w:line="247" w:lineRule="auto"/>
        <w:ind w:left="360"/>
        <w:jc w:val="both"/>
        <w:rPr>
          <w:rFonts w:ascii="Arial" w:eastAsia="Times New Roman" w:hAnsi="Arial" w:cs="Arial"/>
          <w:noProof w:val="0"/>
          <w:sz w:val="20"/>
          <w:szCs w:val="20"/>
          <w:lang w:bidi="en-US"/>
        </w:rPr>
      </w:pPr>
    </w:p>
    <w:p w14:paraId="372446A7" w14:textId="049CE29C" w:rsidR="00612EC0" w:rsidRPr="00B72850" w:rsidRDefault="001838B0" w:rsidP="00533F21">
      <w:pPr>
        <w:ind w:left="360"/>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1A2C1D2A" w14:textId="717BFE5E" w:rsidR="007E160E" w:rsidRPr="00B72850" w:rsidRDefault="0058765B"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06019</w:t>
      </w:r>
    </w:p>
    <w:p w14:paraId="2C877E95" w14:textId="0DD3EE77" w:rsidR="00F92698" w:rsidRPr="00B72850" w:rsidRDefault="00AC44FB" w:rsidP="00F92698">
      <w:pPr>
        <w:jc w:val="center"/>
        <w:rPr>
          <w:rFonts w:ascii="Arial" w:hAnsi="Arial" w:cs="Arial"/>
          <w:color w:val="FF0000"/>
        </w:rPr>
      </w:pPr>
      <w:r w:rsidRPr="00B72850">
        <w:rPr>
          <w:rFonts w:ascii="Arial" w:hAnsi="Arial" w:cs="Arial"/>
          <w:color w:val="FF0000"/>
        </w:rPr>
        <w:t xml:space="preserve">    </w:t>
      </w:r>
      <w:r w:rsidR="000B0673" w:rsidRPr="00B72850">
        <w:rPr>
          <w:rFonts w:ascii="Arial" w:hAnsi="Arial" w:cs="Arial"/>
          <w:color w:val="FF0000"/>
        </w:rPr>
        <w:t>3</w:t>
      </w:r>
      <w:r w:rsidR="00F37FBB" w:rsidRPr="00B72850">
        <w:rPr>
          <w:rFonts w:ascii="Arial" w:hAnsi="Arial" w:cs="Arial"/>
          <w:color w:val="FF0000"/>
        </w:rPr>
        <w:t>0</w:t>
      </w:r>
      <w:r w:rsidR="000B0673" w:rsidRPr="00B72850">
        <w:rPr>
          <w:rFonts w:ascii="Arial" w:hAnsi="Arial" w:cs="Arial"/>
          <w:color w:val="FF0000"/>
        </w:rPr>
        <w:t xml:space="preserve">. </w:t>
      </w:r>
      <w:r w:rsidR="00F92698" w:rsidRPr="004425E9">
        <w:rPr>
          <w:rFonts w:ascii="Arial" w:hAnsi="Arial" w:cs="Arial"/>
          <w:color w:val="FF0000"/>
          <w:u w:val="single"/>
        </w:rPr>
        <w:t>Z</w:t>
      </w:r>
      <w:r w:rsidR="00F90194" w:rsidRPr="004425E9">
        <w:rPr>
          <w:rFonts w:ascii="Arial" w:hAnsi="Arial" w:cs="Arial"/>
          <w:color w:val="FF0000"/>
          <w:u w:val="single"/>
        </w:rPr>
        <w:t>akon o sprečavanju korupcije</w:t>
      </w:r>
    </w:p>
    <w:p w14:paraId="46177C72" w14:textId="6B3C0CB3" w:rsidR="003F0FF6" w:rsidRPr="00B72850" w:rsidRDefault="00482C3F" w:rsidP="003F0FF6">
      <w:pPr>
        <w:jc w:val="center"/>
        <w:rPr>
          <w:i/>
          <w:iCs/>
          <w:noProof w:val="0"/>
          <w:color w:val="FF0000"/>
        </w:rPr>
      </w:pPr>
      <w:r w:rsidRPr="00B72850">
        <w:rPr>
          <w:rFonts w:ascii="Arial" w:hAnsi="Arial" w:cs="Arial"/>
          <w:noProof w:val="0"/>
          <w:color w:val="FF0000"/>
          <w:shd w:val="clear" w:color="auto" w:fill="FFFFFF"/>
        </w:rPr>
        <w:t xml:space="preserve">          </w:t>
      </w:r>
      <w:r w:rsidR="003F0FF6" w:rsidRPr="00B72850">
        <w:rPr>
          <w:rFonts w:ascii="Arial" w:hAnsi="Arial" w:cs="Arial"/>
          <w:noProof w:val="0"/>
          <w:color w:val="FF0000"/>
          <w:shd w:val="clear" w:color="auto" w:fill="FFFFFF"/>
        </w:rPr>
        <w:t>Law on Prevention of Corruption </w:t>
      </w:r>
      <w:r w:rsidR="003F0FF6" w:rsidRPr="00B72850">
        <w:rPr>
          <w:i/>
          <w:iCs/>
          <w:noProof w:val="0"/>
          <w:color w:val="FF0000"/>
        </w:rPr>
        <w:t xml:space="preserve"> </w:t>
      </w:r>
    </w:p>
    <w:p w14:paraId="2CB6A94E" w14:textId="77777777" w:rsidR="00F92698" w:rsidRPr="00B72850" w:rsidRDefault="00F92698" w:rsidP="00F92698">
      <w:pPr>
        <w:jc w:val="center"/>
      </w:pPr>
    </w:p>
    <w:p w14:paraId="7689EF2C" w14:textId="52135B05" w:rsidR="00F92698" w:rsidRPr="00B72850" w:rsidRDefault="00F92698" w:rsidP="00F92698">
      <w:pPr>
        <w:jc w:val="center"/>
        <w:rPr>
          <w:rFonts w:ascii="Arial" w:hAnsi="Arial" w:cs="Arial"/>
          <w:b/>
          <w:bCs/>
          <w:sz w:val="20"/>
          <w:szCs w:val="20"/>
        </w:rPr>
      </w:pPr>
      <w:r w:rsidRPr="00B72850">
        <w:rPr>
          <w:rFonts w:ascii="Arial" w:hAnsi="Arial" w:cs="Arial"/>
          <w:b/>
          <w:bCs/>
          <w:sz w:val="20"/>
          <w:szCs w:val="20"/>
        </w:rPr>
        <w:t>Krivično delo</w:t>
      </w:r>
    </w:p>
    <w:p w14:paraId="24A96306" w14:textId="715BB0A1" w:rsidR="00F92698" w:rsidRPr="00B72850" w:rsidRDefault="00F92698" w:rsidP="00F92698">
      <w:pPr>
        <w:jc w:val="center"/>
        <w:rPr>
          <w:rFonts w:ascii="Arial" w:hAnsi="Arial" w:cs="Arial"/>
          <w:b/>
          <w:bCs/>
          <w:sz w:val="20"/>
          <w:szCs w:val="20"/>
        </w:rPr>
      </w:pPr>
      <w:bookmarkStart w:id="92" w:name="str_113"/>
      <w:bookmarkEnd w:id="92"/>
      <w:r w:rsidRPr="00B72850">
        <w:rPr>
          <w:rFonts w:ascii="Arial" w:hAnsi="Arial" w:cs="Arial"/>
          <w:b/>
          <w:bCs/>
          <w:sz w:val="20"/>
          <w:szCs w:val="20"/>
        </w:rPr>
        <w:t>Neprijavljivanje imovine ili davanje lažnih podataka o imovini</w:t>
      </w:r>
    </w:p>
    <w:p w14:paraId="6593F3C4" w14:textId="77777777" w:rsidR="003334A9" w:rsidRPr="00B72850" w:rsidRDefault="003334A9" w:rsidP="00F92698">
      <w:pPr>
        <w:jc w:val="center"/>
        <w:rPr>
          <w:rFonts w:ascii="Arial" w:hAnsi="Arial" w:cs="Arial"/>
          <w:b/>
          <w:bCs/>
          <w:sz w:val="20"/>
          <w:szCs w:val="20"/>
        </w:rPr>
      </w:pPr>
    </w:p>
    <w:p w14:paraId="1148905C" w14:textId="77777777" w:rsidR="00F92698" w:rsidRPr="00B72850" w:rsidRDefault="00F92698" w:rsidP="00F92698">
      <w:pPr>
        <w:jc w:val="center"/>
        <w:rPr>
          <w:b/>
          <w:bCs/>
        </w:rPr>
      </w:pPr>
      <w:bookmarkStart w:id="93" w:name="clan_101"/>
      <w:bookmarkEnd w:id="93"/>
      <w:r w:rsidRPr="00B72850">
        <w:rPr>
          <w:b/>
          <w:bCs/>
        </w:rPr>
        <w:t>Član 101</w:t>
      </w:r>
    </w:p>
    <w:p w14:paraId="27D6CF39" w14:textId="522557A4" w:rsidR="00F92698" w:rsidRPr="00B72850" w:rsidRDefault="00F92698" w:rsidP="00CA1289">
      <w:pPr>
        <w:ind w:left="360"/>
        <w:rPr>
          <w:rFonts w:ascii="Arial" w:hAnsi="Arial" w:cs="Arial"/>
          <w:sz w:val="20"/>
          <w:szCs w:val="20"/>
        </w:rPr>
      </w:pPr>
      <w:r w:rsidRPr="00B72850">
        <w:rPr>
          <w:rFonts w:ascii="Arial" w:hAnsi="Arial" w:cs="Arial"/>
          <w:sz w:val="20"/>
          <w:szCs w:val="20"/>
        </w:rPr>
        <w:t>Javni funkcioner koji suprotno odredbama ovog zakona ne prijavi imovinu Agenciji ili daje lažne podatke o imovini, u nameri da prikrije podatke o imovini, kazniće se zatvorom od šest meseci do pet godina.</w:t>
      </w:r>
    </w:p>
    <w:p w14:paraId="7DA004D1" w14:textId="77777777" w:rsidR="003334A9" w:rsidRPr="00B72850" w:rsidRDefault="003334A9" w:rsidP="00F92698">
      <w:pPr>
        <w:rPr>
          <w:rFonts w:ascii="Arial" w:hAnsi="Arial" w:cs="Arial"/>
          <w:sz w:val="20"/>
          <w:szCs w:val="20"/>
        </w:rPr>
      </w:pPr>
    </w:p>
    <w:p w14:paraId="62A0A70F" w14:textId="7C1F6FC4" w:rsidR="003334A9" w:rsidRPr="00B72850" w:rsidRDefault="00444385" w:rsidP="003334A9">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2C54B9F9" w14:textId="0B60729A" w:rsidR="003334A9" w:rsidRPr="00B72850" w:rsidRDefault="003334A9"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0709</w:t>
      </w:r>
    </w:p>
    <w:p w14:paraId="76D88137" w14:textId="77777777" w:rsidR="00F92698" w:rsidRPr="00B72850" w:rsidRDefault="00F92698" w:rsidP="00F92698">
      <w:pPr>
        <w:jc w:val="center"/>
        <w:rPr>
          <w:b/>
          <w:bCs/>
        </w:rPr>
      </w:pPr>
      <w:bookmarkStart w:id="94" w:name="str_114"/>
      <w:bookmarkEnd w:id="94"/>
      <w:r w:rsidRPr="00B72850">
        <w:rPr>
          <w:b/>
          <w:bCs/>
        </w:rPr>
        <w:t>Pravne posledice osude</w:t>
      </w:r>
    </w:p>
    <w:p w14:paraId="4B54BC02" w14:textId="079CD7E6" w:rsidR="008056AF" w:rsidRPr="00B72850" w:rsidRDefault="00F92698" w:rsidP="008056AF">
      <w:pPr>
        <w:jc w:val="center"/>
        <w:rPr>
          <w:b/>
          <w:bCs/>
        </w:rPr>
      </w:pPr>
      <w:bookmarkStart w:id="95" w:name="clan_102"/>
      <w:bookmarkEnd w:id="95"/>
      <w:r w:rsidRPr="00B72850">
        <w:rPr>
          <w:b/>
          <w:bCs/>
        </w:rPr>
        <w:t>Član 102</w:t>
      </w:r>
      <w:r w:rsidR="008056AF" w:rsidRPr="00B72850">
        <w:rPr>
          <w:b/>
          <w:bCs/>
        </w:rPr>
        <w:t xml:space="preserve"> </w:t>
      </w:r>
    </w:p>
    <w:p w14:paraId="27134A4E" w14:textId="77777777" w:rsidR="00C6559F" w:rsidRPr="00B72850" w:rsidRDefault="00C6559F" w:rsidP="008056AF">
      <w:pPr>
        <w:jc w:val="center"/>
        <w:rPr>
          <w:b/>
          <w:bCs/>
        </w:rPr>
      </w:pPr>
    </w:p>
    <w:p w14:paraId="7D42A260" w14:textId="77777777" w:rsidR="00F92698" w:rsidRPr="00B72850" w:rsidRDefault="00F92698" w:rsidP="0031183A">
      <w:pPr>
        <w:ind w:left="360"/>
        <w:rPr>
          <w:rFonts w:ascii="Arial" w:hAnsi="Arial" w:cs="Arial"/>
          <w:sz w:val="20"/>
          <w:szCs w:val="20"/>
        </w:rPr>
      </w:pPr>
      <w:r w:rsidRPr="00B72850">
        <w:rPr>
          <w:rFonts w:ascii="Arial" w:hAnsi="Arial" w:cs="Arial"/>
          <w:sz w:val="20"/>
          <w:szCs w:val="20"/>
        </w:rPr>
        <w:t>Osudom na kaznu zatvora za krivično delo iz člana 101. ovog zakona, danom pravnosnažnosti presude, nastupaju sledeće pravne posledice:</w:t>
      </w:r>
    </w:p>
    <w:p w14:paraId="005C34FD" w14:textId="77777777" w:rsidR="00F92698" w:rsidRPr="00B72850" w:rsidRDefault="00F92698" w:rsidP="0031183A">
      <w:pPr>
        <w:ind w:left="576"/>
        <w:rPr>
          <w:rFonts w:ascii="Arial" w:hAnsi="Arial" w:cs="Arial"/>
          <w:sz w:val="20"/>
          <w:szCs w:val="20"/>
        </w:rPr>
      </w:pPr>
      <w:r w:rsidRPr="00B72850">
        <w:rPr>
          <w:rFonts w:ascii="Arial" w:hAnsi="Arial" w:cs="Arial"/>
          <w:sz w:val="20"/>
          <w:szCs w:val="20"/>
        </w:rPr>
        <w:t>1) prestanak javne funkcije, odnosno prestanak radnog odnosa;</w:t>
      </w:r>
    </w:p>
    <w:p w14:paraId="6C6987FA" w14:textId="77777777" w:rsidR="00F92698" w:rsidRPr="00B72850" w:rsidRDefault="00F92698" w:rsidP="0031183A">
      <w:pPr>
        <w:ind w:left="576"/>
        <w:rPr>
          <w:rFonts w:ascii="Arial" w:hAnsi="Arial" w:cs="Arial"/>
          <w:sz w:val="20"/>
          <w:szCs w:val="20"/>
        </w:rPr>
      </w:pPr>
      <w:r w:rsidRPr="00B72850">
        <w:rPr>
          <w:rFonts w:ascii="Arial" w:hAnsi="Arial" w:cs="Arial"/>
          <w:sz w:val="20"/>
          <w:szCs w:val="20"/>
        </w:rPr>
        <w:t>2) zabrana sticanja javne funkcije u trajanju od deset godina od dana pravnosnažnosti presude.</w:t>
      </w:r>
    </w:p>
    <w:p w14:paraId="3942AF5F" w14:textId="77777777" w:rsidR="00DE5E63" w:rsidRPr="00B72850" w:rsidRDefault="00DE5E63" w:rsidP="00F92698">
      <w:pPr>
        <w:rPr>
          <w:rFonts w:ascii="Arial" w:hAnsi="Arial" w:cs="Arial"/>
          <w:sz w:val="20"/>
          <w:szCs w:val="20"/>
        </w:rPr>
      </w:pPr>
    </w:p>
    <w:p w14:paraId="0B5DC67F" w14:textId="1D1CA3DE" w:rsidR="00FE722D" w:rsidRPr="00B72850" w:rsidRDefault="0031183A" w:rsidP="00FE722D">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377F3900" w14:textId="75B45E69" w:rsidR="00F92698" w:rsidRPr="00B72850" w:rsidRDefault="00FE722D"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0709</w:t>
      </w:r>
    </w:p>
    <w:p w14:paraId="26BA985B" w14:textId="77777777" w:rsidR="00F92698" w:rsidRPr="00B72850" w:rsidRDefault="00144CE8" w:rsidP="00F92698">
      <w:r w:rsidRPr="00B72850">
        <w:t xml:space="preserve"> </w:t>
      </w:r>
    </w:p>
    <w:p w14:paraId="1E486D61" w14:textId="77777777" w:rsidR="008A0A95" w:rsidRDefault="008A0A95" w:rsidP="00E4141E">
      <w:pPr>
        <w:jc w:val="center"/>
        <w:rPr>
          <w:rFonts w:ascii="Arial" w:hAnsi="Arial" w:cs="Arial"/>
          <w:color w:val="FF0000"/>
        </w:rPr>
      </w:pPr>
    </w:p>
    <w:p w14:paraId="10BEC57E" w14:textId="77777777" w:rsidR="008A0A95" w:rsidRDefault="008A0A95" w:rsidP="00E4141E">
      <w:pPr>
        <w:jc w:val="center"/>
        <w:rPr>
          <w:rFonts w:ascii="Arial" w:hAnsi="Arial" w:cs="Arial"/>
          <w:color w:val="FF0000"/>
        </w:rPr>
      </w:pPr>
    </w:p>
    <w:p w14:paraId="741AF6CB" w14:textId="5B98D20B" w:rsidR="00144CE8" w:rsidRPr="00B72850" w:rsidRDefault="000B0673" w:rsidP="00E4141E">
      <w:pPr>
        <w:jc w:val="center"/>
        <w:rPr>
          <w:rFonts w:ascii="Arial" w:hAnsi="Arial" w:cs="Arial"/>
          <w:color w:val="FF0000"/>
        </w:rPr>
      </w:pPr>
      <w:r w:rsidRPr="00B72850">
        <w:rPr>
          <w:rFonts w:ascii="Arial" w:hAnsi="Arial" w:cs="Arial"/>
          <w:color w:val="FF0000"/>
        </w:rPr>
        <w:t>3</w:t>
      </w:r>
      <w:r w:rsidR="00F37FBB" w:rsidRPr="00B72850">
        <w:rPr>
          <w:rFonts w:ascii="Arial" w:hAnsi="Arial" w:cs="Arial"/>
          <w:color w:val="FF0000"/>
        </w:rPr>
        <w:t>1</w:t>
      </w:r>
      <w:r w:rsidRPr="00B72850">
        <w:rPr>
          <w:rFonts w:ascii="Arial" w:hAnsi="Arial" w:cs="Arial"/>
          <w:color w:val="FF0000"/>
        </w:rPr>
        <w:t xml:space="preserve">. </w:t>
      </w:r>
      <w:r w:rsidR="00144CE8" w:rsidRPr="004425E9">
        <w:rPr>
          <w:rFonts w:ascii="Arial" w:hAnsi="Arial" w:cs="Arial"/>
          <w:color w:val="FF0000"/>
          <w:u w:val="single"/>
        </w:rPr>
        <w:t>Z</w:t>
      </w:r>
      <w:r w:rsidR="001670A7" w:rsidRPr="004425E9">
        <w:rPr>
          <w:rFonts w:ascii="Arial" w:hAnsi="Arial" w:cs="Arial"/>
          <w:color w:val="FF0000"/>
          <w:u w:val="single"/>
        </w:rPr>
        <w:t>akon o s</w:t>
      </w:r>
      <w:r w:rsidR="00443E80" w:rsidRPr="004425E9">
        <w:rPr>
          <w:rFonts w:ascii="Arial" w:hAnsi="Arial" w:cs="Arial"/>
          <w:color w:val="FF0000"/>
          <w:u w:val="single"/>
        </w:rPr>
        <w:t>re</w:t>
      </w:r>
      <w:r w:rsidR="008B044B" w:rsidRPr="004425E9">
        <w:rPr>
          <w:rFonts w:ascii="Arial" w:hAnsi="Arial" w:cs="Arial"/>
          <w:color w:val="FF0000"/>
          <w:u w:val="single"/>
        </w:rPr>
        <w:t>d</w:t>
      </w:r>
      <w:r w:rsidR="00443E80" w:rsidRPr="004425E9">
        <w:rPr>
          <w:rFonts w:ascii="Arial" w:hAnsi="Arial" w:cs="Arial"/>
          <w:color w:val="FF0000"/>
          <w:u w:val="single"/>
        </w:rPr>
        <w:t>stvima za zaštitu bilja</w:t>
      </w:r>
    </w:p>
    <w:p w14:paraId="0646452B" w14:textId="6315C4DD" w:rsidR="00144CE8" w:rsidRPr="00B72850" w:rsidRDefault="003F0FF6" w:rsidP="00144CE8">
      <w:pPr>
        <w:jc w:val="center"/>
        <w:rPr>
          <w:bCs/>
          <w:i/>
          <w:iCs/>
        </w:rPr>
      </w:pPr>
      <w:r w:rsidRPr="00B72850">
        <w:rPr>
          <w:bCs/>
          <w:iCs/>
          <w:color w:val="FF0000"/>
        </w:rPr>
        <w:t>LAW ON PLANT PROTECTION PRODUCTS</w:t>
      </w:r>
    </w:p>
    <w:p w14:paraId="50D82709" w14:textId="77777777" w:rsidR="00144CE8" w:rsidRPr="00B72850" w:rsidRDefault="00144CE8" w:rsidP="00144CE8">
      <w:pPr>
        <w:jc w:val="center"/>
        <w:rPr>
          <w:b/>
          <w:bCs/>
        </w:rPr>
      </w:pPr>
      <w:r w:rsidRPr="00B72850">
        <w:rPr>
          <w:b/>
          <w:bCs/>
        </w:rPr>
        <w:t>Krivično delo</w:t>
      </w:r>
    </w:p>
    <w:p w14:paraId="29FD3A68" w14:textId="187B404E" w:rsidR="00443E80" w:rsidRPr="00B72850" w:rsidRDefault="00144CE8" w:rsidP="002730F3">
      <w:pPr>
        <w:jc w:val="center"/>
        <w:rPr>
          <w:b/>
          <w:bCs/>
        </w:rPr>
      </w:pPr>
      <w:bookmarkStart w:id="96" w:name="clan_78"/>
      <w:bookmarkEnd w:id="96"/>
      <w:r w:rsidRPr="00B72850">
        <w:rPr>
          <w:b/>
          <w:bCs/>
        </w:rPr>
        <w:t>Član 78</w:t>
      </w:r>
    </w:p>
    <w:p w14:paraId="5CF6B52F" w14:textId="2BB6A057" w:rsidR="00443E80" w:rsidRPr="008A0A95" w:rsidRDefault="00144CE8" w:rsidP="008A0A95">
      <w:pPr>
        <w:widowControl w:val="0"/>
        <w:tabs>
          <w:tab w:val="left" w:pos="45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lastRenderedPageBreak/>
        <w:t>Ko proizvede, stavi u promet ili primeni neregistrovano sredstvo za zaštitu bilja ili aktivnu supstancu, odnosno osnovnu supstancu koja nije upisana u Listu odobrenih supstanci, odnosno proizvede, stavi u promet ili primeni sredstvo za zaštitu bilja za koje postoji zabrana proizvodnje, stavljanja u promet ili primene i time prouzrokuje štetne posledice po zdravlje ljudi ili životnu sredinu, kazniće se zatvorom do jedne godine.</w:t>
      </w:r>
    </w:p>
    <w:p w14:paraId="0059D956" w14:textId="3A745CDC" w:rsidR="00144CE8" w:rsidRPr="008A0A95" w:rsidRDefault="00144CE8" w:rsidP="008A0A95">
      <w:pPr>
        <w:widowControl w:val="0"/>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Ako je usled dela iz stava 1. ovog člana nastupila znatna šteta, učinilac će se kazniti zatvorom do tri godine</w:t>
      </w:r>
    </w:p>
    <w:p w14:paraId="11F36EF1" w14:textId="49DA3897" w:rsidR="00144CE8" w:rsidRPr="008A0A95" w:rsidRDefault="00144CE8" w:rsidP="008A0A95">
      <w:pPr>
        <w:widowControl w:val="0"/>
        <w:tabs>
          <w:tab w:val="left" w:pos="45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Ako je delo iz stava 1. ovog člana učinjeno iz nehata, učinilac će se kazniti novčanom kaznom ili zatvorom do jedne godine.</w:t>
      </w:r>
    </w:p>
    <w:p w14:paraId="5F824CE3" w14:textId="77777777" w:rsidR="00D42864" w:rsidRPr="00B72850" w:rsidRDefault="00D42864" w:rsidP="00BF1193">
      <w:pPr>
        <w:jc w:val="both"/>
        <w:rPr>
          <w:rFonts w:ascii="Arial" w:hAnsi="Arial" w:cs="Arial"/>
          <w:b/>
          <w:bCs/>
          <w:i/>
          <w:iCs/>
          <w:color w:val="333333"/>
          <w:sz w:val="21"/>
          <w:szCs w:val="21"/>
        </w:rPr>
      </w:pPr>
    </w:p>
    <w:p w14:paraId="5930048B" w14:textId="64B9F5F7" w:rsidR="00BF1193" w:rsidRPr="00B72850" w:rsidRDefault="00132B17" w:rsidP="00BF1193">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01A8FD4A" w14:textId="2BA2875D" w:rsidR="00144CE8" w:rsidRPr="00B72850" w:rsidRDefault="00BF1193"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10049</w:t>
      </w:r>
    </w:p>
    <w:p w14:paraId="1D08B5D0" w14:textId="77777777" w:rsidR="00E4141E" w:rsidRPr="00B72850" w:rsidRDefault="00E4141E" w:rsidP="00144CE8">
      <w:pPr>
        <w:jc w:val="center"/>
        <w:rPr>
          <w:b/>
          <w:bCs/>
          <w:color w:val="365F91" w:themeColor="accent1" w:themeShade="BF"/>
        </w:rPr>
      </w:pPr>
    </w:p>
    <w:p w14:paraId="7233A701" w14:textId="4EAD6E34" w:rsidR="00144CE8" w:rsidRPr="004425E9" w:rsidRDefault="00614EC8" w:rsidP="008B75E2">
      <w:pPr>
        <w:rPr>
          <w:rFonts w:ascii="Arial" w:hAnsi="Arial" w:cs="Arial"/>
          <w:color w:val="FF0000"/>
          <w:u w:val="single"/>
        </w:rPr>
      </w:pPr>
      <w:r w:rsidRPr="00B72850">
        <w:rPr>
          <w:rFonts w:ascii="Arial" w:hAnsi="Arial" w:cs="Arial"/>
          <w:color w:val="365F91" w:themeColor="accent1" w:themeShade="BF"/>
        </w:rPr>
        <w:t xml:space="preserve">                                                                 </w:t>
      </w:r>
      <w:r w:rsidR="000B0673" w:rsidRPr="00B72850">
        <w:rPr>
          <w:rFonts w:ascii="Arial" w:hAnsi="Arial" w:cs="Arial"/>
          <w:color w:val="FF0000"/>
        </w:rPr>
        <w:t>3</w:t>
      </w:r>
      <w:r w:rsidR="00F37FBB" w:rsidRPr="00B72850">
        <w:rPr>
          <w:rFonts w:ascii="Arial" w:hAnsi="Arial" w:cs="Arial"/>
          <w:color w:val="FF0000"/>
        </w:rPr>
        <w:t>2</w:t>
      </w:r>
      <w:r w:rsidR="000B0673" w:rsidRPr="004425E9">
        <w:rPr>
          <w:rFonts w:ascii="Arial" w:hAnsi="Arial" w:cs="Arial"/>
          <w:color w:val="FF0000"/>
          <w:u w:val="single"/>
        </w:rPr>
        <w:t xml:space="preserve">. </w:t>
      </w:r>
      <w:r w:rsidR="00144CE8" w:rsidRPr="004425E9">
        <w:rPr>
          <w:rFonts w:ascii="Arial" w:hAnsi="Arial" w:cs="Arial"/>
          <w:color w:val="FF0000"/>
          <w:u w:val="single"/>
        </w:rPr>
        <w:t>Z</w:t>
      </w:r>
      <w:r w:rsidRPr="004425E9">
        <w:rPr>
          <w:rFonts w:ascii="Arial" w:hAnsi="Arial" w:cs="Arial"/>
          <w:color w:val="FF0000"/>
          <w:u w:val="single"/>
        </w:rPr>
        <w:t>akon o stečaju</w:t>
      </w:r>
    </w:p>
    <w:p w14:paraId="6A504767" w14:textId="77777777" w:rsidR="003F0FF6" w:rsidRPr="00B72850" w:rsidRDefault="003F0FF6" w:rsidP="008B75E2">
      <w:pPr>
        <w:ind w:left="3600" w:firstLine="720"/>
        <w:rPr>
          <w:bCs/>
          <w:noProof w:val="0"/>
          <w:color w:val="FF0000"/>
        </w:rPr>
      </w:pPr>
      <w:r w:rsidRPr="00B72850">
        <w:rPr>
          <w:bCs/>
          <w:noProof w:val="0"/>
          <w:color w:val="FF0000"/>
        </w:rPr>
        <w:t>BANKRUPTCY LAW</w:t>
      </w:r>
    </w:p>
    <w:p w14:paraId="1D179B69" w14:textId="77777777" w:rsidR="00614EC8" w:rsidRPr="00B72850" w:rsidRDefault="00614EC8" w:rsidP="00144CE8">
      <w:pPr>
        <w:jc w:val="center"/>
        <w:rPr>
          <w:rFonts w:ascii="Arial" w:hAnsi="Arial" w:cs="Arial"/>
          <w:i/>
          <w:iCs/>
          <w:color w:val="FF0000"/>
        </w:rPr>
      </w:pPr>
    </w:p>
    <w:p w14:paraId="79312E85" w14:textId="145BB411" w:rsidR="00144CE8" w:rsidRPr="00B72850" w:rsidRDefault="00144CE8" w:rsidP="00144CE8">
      <w:pPr>
        <w:jc w:val="center"/>
        <w:rPr>
          <w:b/>
          <w:bCs/>
        </w:rPr>
      </w:pPr>
      <w:r w:rsidRPr="00B72850">
        <w:rPr>
          <w:b/>
          <w:bCs/>
        </w:rPr>
        <w:t>Krivična dela</w:t>
      </w:r>
    </w:p>
    <w:p w14:paraId="6ED2A411" w14:textId="7F44D365" w:rsidR="00144CE8" w:rsidRPr="00B72850" w:rsidRDefault="00144CE8" w:rsidP="00144CE8">
      <w:pPr>
        <w:jc w:val="center"/>
        <w:rPr>
          <w:b/>
          <w:bCs/>
          <w:i/>
          <w:iCs/>
        </w:rPr>
      </w:pPr>
      <w:r w:rsidRPr="00B72850">
        <w:rPr>
          <w:b/>
          <w:bCs/>
          <w:i/>
          <w:iCs/>
        </w:rPr>
        <w:t>Prijavljivanje lažnog potraživanja</w:t>
      </w:r>
    </w:p>
    <w:p w14:paraId="21ED14D7" w14:textId="77777777" w:rsidR="00144CE8" w:rsidRPr="00B72850" w:rsidRDefault="00144CE8" w:rsidP="00D403D7">
      <w:pPr>
        <w:jc w:val="center"/>
        <w:rPr>
          <w:b/>
          <w:bCs/>
        </w:rPr>
      </w:pPr>
      <w:bookmarkStart w:id="97" w:name="clan_204"/>
      <w:bookmarkEnd w:id="97"/>
      <w:r w:rsidRPr="00B72850">
        <w:rPr>
          <w:b/>
          <w:bCs/>
        </w:rPr>
        <w:t>Član 204</w:t>
      </w:r>
    </w:p>
    <w:p w14:paraId="1F454EE7" w14:textId="4CD3C446" w:rsidR="00144CE8" w:rsidRPr="00B72850" w:rsidRDefault="00144CE8" w:rsidP="00D403D7">
      <w:pPr>
        <w:ind w:left="360"/>
        <w:jc w:val="both"/>
        <w:rPr>
          <w:rFonts w:ascii="Arial" w:hAnsi="Arial" w:cs="Arial"/>
          <w:sz w:val="20"/>
          <w:szCs w:val="20"/>
        </w:rPr>
      </w:pPr>
      <w:r w:rsidRPr="00B72850">
        <w:rPr>
          <w:rFonts w:ascii="Arial" w:hAnsi="Arial" w:cs="Arial"/>
          <w:sz w:val="20"/>
          <w:szCs w:val="20"/>
        </w:rPr>
        <w:t>Ko sudu u stečajnom postupku koji se vodi po odredbama ovog zakona prijavi lažno potraživanje podnošenjem lažnih dokumenata ili na drugi način, kazniće se zatvorom od jedne do tri godine i novčanom kaznom od 500.000 dinara do 10.000.000 dinara.</w:t>
      </w:r>
    </w:p>
    <w:p w14:paraId="731D88A5" w14:textId="77777777" w:rsidR="00614EC8" w:rsidRPr="00B72850" w:rsidRDefault="00614EC8" w:rsidP="00D403D7">
      <w:pPr>
        <w:jc w:val="both"/>
      </w:pPr>
    </w:p>
    <w:p w14:paraId="2270E457" w14:textId="325FAD48" w:rsidR="00614EC8" w:rsidRPr="00B72850" w:rsidRDefault="002D61B2" w:rsidP="00614EC8">
      <w:pPr>
        <w:jc w:val="both"/>
        <w:rPr>
          <w:rFonts w:ascii="Georgia" w:eastAsia="ヒラギノ角ゴ Pro W3" w:hAnsi="Georgia" w:cs="Arial"/>
          <w:noProof w:val="0"/>
          <w:color w:val="365F91" w:themeColor="accent1" w:themeShade="BF"/>
        </w:rPr>
      </w:pPr>
      <w:bookmarkStart w:id="98" w:name="str_224"/>
      <w:bookmarkEnd w:id="98"/>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46CD2903" w14:textId="1824BDE5" w:rsidR="00614EC8" w:rsidRPr="00B72850" w:rsidRDefault="00614EC8"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08042</w:t>
      </w:r>
    </w:p>
    <w:p w14:paraId="40F0C2BE" w14:textId="77777777" w:rsidR="00144CE8" w:rsidRPr="00B72850" w:rsidRDefault="00144CE8" w:rsidP="00144CE8">
      <w:pPr>
        <w:jc w:val="center"/>
        <w:rPr>
          <w:b/>
          <w:bCs/>
          <w:i/>
          <w:iCs/>
        </w:rPr>
      </w:pPr>
      <w:r w:rsidRPr="00B72850">
        <w:rPr>
          <w:b/>
          <w:bCs/>
          <w:i/>
          <w:iCs/>
        </w:rPr>
        <w:t>Neobaveštavanje o namirenju potraživanja</w:t>
      </w:r>
    </w:p>
    <w:p w14:paraId="6F6BD028" w14:textId="77777777" w:rsidR="00144CE8" w:rsidRPr="00B72850" w:rsidRDefault="00144CE8" w:rsidP="00144CE8">
      <w:pPr>
        <w:jc w:val="center"/>
        <w:rPr>
          <w:b/>
          <w:bCs/>
        </w:rPr>
      </w:pPr>
      <w:bookmarkStart w:id="99" w:name="clan_204a"/>
      <w:bookmarkEnd w:id="99"/>
      <w:r w:rsidRPr="00B72850">
        <w:rPr>
          <w:b/>
          <w:bCs/>
        </w:rPr>
        <w:t>Član 204a</w:t>
      </w:r>
    </w:p>
    <w:p w14:paraId="161D8645" w14:textId="7710E655" w:rsidR="00144CE8" w:rsidRPr="00B72850" w:rsidRDefault="00144CE8" w:rsidP="00CF62A2">
      <w:pPr>
        <w:ind w:left="360"/>
        <w:jc w:val="both"/>
        <w:rPr>
          <w:rFonts w:ascii="Arial" w:hAnsi="Arial" w:cs="Arial"/>
          <w:sz w:val="20"/>
          <w:szCs w:val="20"/>
        </w:rPr>
      </w:pPr>
      <w:r w:rsidRPr="00B72850">
        <w:rPr>
          <w:rFonts w:ascii="Arial" w:hAnsi="Arial" w:cs="Arial"/>
          <w:sz w:val="20"/>
          <w:szCs w:val="20"/>
        </w:rPr>
        <w:t>Ko u toku stečajnog postupka naplati svoje potraživanje od jemca ili glavnog dužnika, a u roku od osam dana od dana izvršene naplate ne obavesti sud o naplati potraživanja, kazniće se novčanom kaznom od 500.000 dinara do 10.000.000 dinara.</w:t>
      </w:r>
    </w:p>
    <w:p w14:paraId="5E613F51" w14:textId="77777777" w:rsidR="00614EC8" w:rsidRPr="00B72850" w:rsidRDefault="00614EC8" w:rsidP="002D2EE9">
      <w:pPr>
        <w:jc w:val="both"/>
        <w:rPr>
          <w:rFonts w:ascii="Arial" w:hAnsi="Arial" w:cs="Arial"/>
          <w:sz w:val="20"/>
          <w:szCs w:val="20"/>
        </w:rPr>
      </w:pPr>
    </w:p>
    <w:p w14:paraId="40534157" w14:textId="67344074" w:rsidR="00614EC8" w:rsidRPr="00B72850" w:rsidRDefault="00CF62A2" w:rsidP="00614EC8">
      <w:pPr>
        <w:jc w:val="both"/>
        <w:rPr>
          <w:rFonts w:ascii="Georgia" w:eastAsia="ヒラギノ角ゴ Pro W3" w:hAnsi="Georgia" w:cs="Arial"/>
          <w:noProof w:val="0"/>
          <w:color w:val="365F91" w:themeColor="accent1" w:themeShade="BF"/>
        </w:rPr>
      </w:pPr>
      <w:bookmarkStart w:id="100" w:name="_Hlk74202799"/>
      <w:r w:rsidRPr="00B72850">
        <w:rPr>
          <w:rFonts w:ascii="Georgia" w:eastAsia="ヒラギノ角ゴ Pro W3" w:hAnsi="Georgia" w:cs="Arial"/>
          <w:noProof w:val="0"/>
          <w:color w:val="365F91" w:themeColor="accent1" w:themeShade="BF"/>
        </w:rPr>
        <w:t xml:space="preserve">    </w:t>
      </w:r>
      <w:r w:rsidR="004E0B8E" w:rsidRPr="00B72850">
        <w:rPr>
          <w:rFonts w:ascii="Georgia" w:eastAsia="ヒラギノ角ゴ Pro W3" w:hAnsi="Georgia" w:cs="Arial"/>
          <w:noProof w:val="0"/>
          <w:color w:val="365F91" w:themeColor="accent1" w:themeShade="BF"/>
        </w:rPr>
        <w:t xml:space="preserve"> </w:t>
      </w: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451292C7" w14:textId="77777777" w:rsidR="00614EC8" w:rsidRPr="00B72850" w:rsidRDefault="00614EC8"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08042</w:t>
      </w:r>
    </w:p>
    <w:p w14:paraId="35B35CF4" w14:textId="77777777" w:rsidR="00614EC8" w:rsidRPr="00B72850" w:rsidRDefault="00614EC8" w:rsidP="002D2EE9">
      <w:pPr>
        <w:jc w:val="both"/>
      </w:pPr>
    </w:p>
    <w:p w14:paraId="05B4C2BC" w14:textId="77777777" w:rsidR="00144CE8" w:rsidRPr="00B72850" w:rsidRDefault="00144CE8" w:rsidP="00144CE8">
      <w:pPr>
        <w:jc w:val="center"/>
        <w:rPr>
          <w:b/>
          <w:bCs/>
          <w:i/>
          <w:iCs/>
        </w:rPr>
      </w:pPr>
      <w:bookmarkStart w:id="101" w:name="str_225"/>
      <w:bookmarkEnd w:id="100"/>
      <w:bookmarkEnd w:id="101"/>
      <w:r w:rsidRPr="00B72850">
        <w:rPr>
          <w:b/>
          <w:bCs/>
          <w:i/>
          <w:iCs/>
        </w:rPr>
        <w:t>Raspolaganje imovinom stečajnog dužnika posle otvaranja stečajnog postupka</w:t>
      </w:r>
    </w:p>
    <w:p w14:paraId="029F6C95" w14:textId="77777777" w:rsidR="00144CE8" w:rsidRPr="00B72850" w:rsidRDefault="00144CE8" w:rsidP="00144CE8">
      <w:pPr>
        <w:jc w:val="center"/>
        <w:rPr>
          <w:b/>
          <w:bCs/>
        </w:rPr>
      </w:pPr>
      <w:bookmarkStart w:id="102" w:name="clan_205"/>
      <w:bookmarkEnd w:id="102"/>
      <w:r w:rsidRPr="00B72850">
        <w:rPr>
          <w:b/>
          <w:bCs/>
        </w:rPr>
        <w:t>Član 205</w:t>
      </w:r>
    </w:p>
    <w:p w14:paraId="7E7C31E7" w14:textId="1E787299" w:rsidR="001D58B7" w:rsidRPr="008A0A95" w:rsidRDefault="00144CE8"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Ko posle otvaranja stečajnog postupka, a pre stupanja na dužnost stečajnog upravnika raspolaže stvarima i pravima iz stečajne mase bez naknade ili uz naknadu koja ne odgovara tržišnoj vrednosti, kazniće se zatvorom od jedne do pet godina i novčanom kaznom od najmanje 500.000 dinara, a ako je krivično delo učinjeno iz koristoljublja do 10.000.000 dinara.</w:t>
      </w:r>
    </w:p>
    <w:p w14:paraId="01FD09E6" w14:textId="78BC9C5A" w:rsidR="00144CE8" w:rsidRPr="008A0A95" w:rsidRDefault="00144CE8" w:rsidP="008A0A95">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8A0A95">
        <w:rPr>
          <w:rFonts w:ascii="Arial" w:eastAsia="Times New Roman" w:hAnsi="Arial" w:cs="Arial"/>
          <w:noProof w:val="0"/>
          <w:sz w:val="20"/>
          <w:szCs w:val="20"/>
          <w:lang w:bidi="en-US"/>
        </w:rPr>
        <w:t>Ko posle imenovanja privremenog stečajnog upravnika, dok on ne stupi na dužnost, raspolaže stvarima i pravima stečajnog dužnika bez naknade ili uz naknadu koja ne odgovara tržišnoj vrednosti, kazniće se zatvorom od jedne do pet godina i novčanom kaznom od najmanje 500.000 dinara, a ako je krivično delo učinjeno iz koristoljublja do 10.000.000 dinara.</w:t>
      </w:r>
    </w:p>
    <w:p w14:paraId="76C71DA8" w14:textId="77777777" w:rsidR="001D58B7" w:rsidRPr="00B72850" w:rsidRDefault="001D58B7" w:rsidP="002D2EE9">
      <w:pPr>
        <w:jc w:val="both"/>
        <w:rPr>
          <w:rFonts w:ascii="Arial" w:hAnsi="Arial" w:cs="Arial"/>
          <w:sz w:val="20"/>
          <w:szCs w:val="20"/>
        </w:rPr>
      </w:pPr>
    </w:p>
    <w:p w14:paraId="42E87DCC" w14:textId="77777777" w:rsidR="008A0A95" w:rsidRDefault="00CF62A2" w:rsidP="001D58B7">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p>
    <w:p w14:paraId="5312BF34" w14:textId="5D272CA4" w:rsidR="001D58B7" w:rsidRPr="00B72850" w:rsidRDefault="00C812C4" w:rsidP="001D58B7">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ICCS code</w:t>
      </w:r>
    </w:p>
    <w:p w14:paraId="748143F2" w14:textId="6590AE3E" w:rsidR="00614EC8" w:rsidRDefault="001D58B7"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08042</w:t>
      </w:r>
    </w:p>
    <w:p w14:paraId="7A795FE7" w14:textId="1D6129E4" w:rsidR="00475508" w:rsidRDefault="00475508" w:rsidP="00475508">
      <w:pPr>
        <w:widowControl w:val="0"/>
        <w:autoSpaceDE w:val="0"/>
        <w:autoSpaceDN w:val="0"/>
        <w:jc w:val="both"/>
        <w:rPr>
          <w:rFonts w:ascii="Georgia" w:hAnsi="Georgia"/>
          <w:color w:val="365F91" w:themeColor="accent1" w:themeShade="BF"/>
        </w:rPr>
      </w:pPr>
    </w:p>
    <w:p w14:paraId="3390C4CE" w14:textId="77777777" w:rsidR="00475508" w:rsidRPr="00B72850" w:rsidRDefault="00475508" w:rsidP="00475508">
      <w:pPr>
        <w:widowControl w:val="0"/>
        <w:autoSpaceDE w:val="0"/>
        <w:autoSpaceDN w:val="0"/>
        <w:jc w:val="both"/>
        <w:rPr>
          <w:rFonts w:ascii="Georgia" w:hAnsi="Georgia"/>
          <w:color w:val="365F91" w:themeColor="accent1" w:themeShade="BF"/>
        </w:rPr>
      </w:pPr>
    </w:p>
    <w:p w14:paraId="45174CF4" w14:textId="77777777" w:rsidR="00142C59" w:rsidRPr="00B72850" w:rsidRDefault="00142C59" w:rsidP="00CB0323">
      <w:pPr>
        <w:widowControl w:val="0"/>
        <w:autoSpaceDE w:val="0"/>
        <w:autoSpaceDN w:val="0"/>
        <w:ind w:left="1350"/>
        <w:jc w:val="both"/>
        <w:rPr>
          <w:rFonts w:ascii="Georgia" w:hAnsi="Georgia"/>
          <w:color w:val="365F91" w:themeColor="accent1" w:themeShade="BF"/>
        </w:rPr>
      </w:pPr>
    </w:p>
    <w:p w14:paraId="6371665D" w14:textId="1B120F8F" w:rsidR="00144CE8" w:rsidRPr="00B72850" w:rsidRDefault="00144CE8" w:rsidP="00144CE8">
      <w:pPr>
        <w:jc w:val="center"/>
        <w:rPr>
          <w:b/>
          <w:bCs/>
          <w:i/>
          <w:iCs/>
        </w:rPr>
      </w:pPr>
      <w:bookmarkStart w:id="103" w:name="str_226"/>
      <w:bookmarkEnd w:id="103"/>
      <w:r w:rsidRPr="00B72850">
        <w:rPr>
          <w:b/>
          <w:bCs/>
          <w:i/>
          <w:iCs/>
        </w:rPr>
        <w:lastRenderedPageBreak/>
        <w:t>Lažno prikazivanje i prikrivanje činjenica u unapred pripremljenom planu reorganizacije</w:t>
      </w:r>
    </w:p>
    <w:p w14:paraId="1EEB95A0" w14:textId="77777777" w:rsidR="00057609" w:rsidRPr="00B72850" w:rsidRDefault="00057609" w:rsidP="00144CE8">
      <w:pPr>
        <w:jc w:val="center"/>
        <w:rPr>
          <w:b/>
          <w:bCs/>
          <w:i/>
          <w:iCs/>
        </w:rPr>
      </w:pPr>
    </w:p>
    <w:p w14:paraId="7A2C77B8" w14:textId="2A232D97" w:rsidR="00142C59" w:rsidRPr="00B72850" w:rsidRDefault="00144CE8" w:rsidP="00922E70">
      <w:pPr>
        <w:jc w:val="center"/>
        <w:rPr>
          <w:b/>
          <w:bCs/>
        </w:rPr>
      </w:pPr>
      <w:bookmarkStart w:id="104" w:name="clan_206"/>
      <w:bookmarkEnd w:id="104"/>
      <w:r w:rsidRPr="00B72850">
        <w:rPr>
          <w:b/>
          <w:bCs/>
        </w:rPr>
        <w:t>Član 206</w:t>
      </w:r>
    </w:p>
    <w:p w14:paraId="56182643" w14:textId="77777777" w:rsidR="00144CE8" w:rsidRPr="00B72850" w:rsidRDefault="00144CE8" w:rsidP="00142C59">
      <w:pPr>
        <w:ind w:left="360"/>
        <w:jc w:val="both"/>
        <w:rPr>
          <w:rFonts w:ascii="Arial" w:hAnsi="Arial" w:cs="Arial"/>
          <w:sz w:val="20"/>
          <w:szCs w:val="20"/>
        </w:rPr>
      </w:pPr>
      <w:r w:rsidRPr="00B72850">
        <w:rPr>
          <w:rFonts w:ascii="Arial" w:hAnsi="Arial" w:cs="Arial"/>
          <w:sz w:val="20"/>
          <w:szCs w:val="20"/>
        </w:rPr>
        <w:t>Ko u unapred pripremljenom planu reorganizacije lažno prikaže ili prikrije činjenice od značaja za donošenje odluke suda ili glasanje poverilaca o planu, kazniće se zatvorom od jedne do pet godina i novčanom kaznom od najmanje 500.000 dinara, a ako je krivično delo učinjeno iz koristoljublja do 10.000.000 dinara.</w:t>
      </w:r>
    </w:p>
    <w:p w14:paraId="20687311" w14:textId="77777777" w:rsidR="00E25587" w:rsidRPr="00B72850" w:rsidRDefault="00E25587" w:rsidP="002D2EE9">
      <w:pPr>
        <w:jc w:val="both"/>
      </w:pPr>
    </w:p>
    <w:p w14:paraId="67682F6F" w14:textId="5E3B8AA6" w:rsidR="00700FCB" w:rsidRPr="00B72850" w:rsidRDefault="00142C59" w:rsidP="00700FCB">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0E85CB42" w14:textId="1594FDE4" w:rsidR="002D2EE9" w:rsidRPr="00B72850" w:rsidRDefault="00700FCB"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08042</w:t>
      </w:r>
    </w:p>
    <w:p w14:paraId="791DBF40" w14:textId="77777777" w:rsidR="003F0FF6" w:rsidRPr="00B72850" w:rsidRDefault="003F0FF6" w:rsidP="002D2EE9">
      <w:pPr>
        <w:jc w:val="center"/>
        <w:rPr>
          <w:rFonts w:ascii="Arial" w:hAnsi="Arial" w:cs="Arial"/>
          <w:color w:val="FF0000"/>
        </w:rPr>
      </w:pPr>
    </w:p>
    <w:p w14:paraId="5DBEB301" w14:textId="77777777" w:rsidR="003F0FF6" w:rsidRPr="00B72850" w:rsidRDefault="003F0FF6" w:rsidP="002D2EE9">
      <w:pPr>
        <w:jc w:val="center"/>
        <w:rPr>
          <w:rFonts w:ascii="Arial" w:hAnsi="Arial" w:cs="Arial"/>
          <w:color w:val="FF0000"/>
        </w:rPr>
      </w:pPr>
    </w:p>
    <w:p w14:paraId="598C4FBA" w14:textId="77777777" w:rsidR="003F0FF6" w:rsidRPr="00B72850" w:rsidRDefault="003F0FF6" w:rsidP="002D2EE9">
      <w:pPr>
        <w:jc w:val="center"/>
        <w:rPr>
          <w:rFonts w:ascii="Arial" w:hAnsi="Arial" w:cs="Arial"/>
          <w:color w:val="FF0000"/>
        </w:rPr>
      </w:pPr>
    </w:p>
    <w:p w14:paraId="3DD35926" w14:textId="13A9C4CB" w:rsidR="002D2EE9" w:rsidRPr="00B72850" w:rsidRDefault="000B0673" w:rsidP="002D2EE9">
      <w:pPr>
        <w:jc w:val="center"/>
        <w:rPr>
          <w:rFonts w:ascii="Arial" w:hAnsi="Arial" w:cs="Arial"/>
          <w:color w:val="FF0000"/>
        </w:rPr>
      </w:pPr>
      <w:r w:rsidRPr="00B72850">
        <w:rPr>
          <w:rFonts w:ascii="Arial" w:hAnsi="Arial" w:cs="Arial"/>
          <w:color w:val="FF0000"/>
        </w:rPr>
        <w:t>3</w:t>
      </w:r>
      <w:r w:rsidR="00F37FBB" w:rsidRPr="00B72850">
        <w:rPr>
          <w:rFonts w:ascii="Arial" w:hAnsi="Arial" w:cs="Arial"/>
          <w:color w:val="FF0000"/>
        </w:rPr>
        <w:t>3</w:t>
      </w:r>
      <w:r w:rsidRPr="00B72850">
        <w:rPr>
          <w:rFonts w:ascii="Arial" w:hAnsi="Arial" w:cs="Arial"/>
          <w:color w:val="FF0000"/>
        </w:rPr>
        <w:t xml:space="preserve">. </w:t>
      </w:r>
      <w:r w:rsidR="002D2EE9" w:rsidRPr="004425E9">
        <w:rPr>
          <w:rFonts w:ascii="Arial" w:hAnsi="Arial" w:cs="Arial"/>
          <w:color w:val="FF0000"/>
          <w:u w:val="single"/>
        </w:rPr>
        <w:t>Z</w:t>
      </w:r>
      <w:r w:rsidR="00155164" w:rsidRPr="004425E9">
        <w:rPr>
          <w:rFonts w:ascii="Arial" w:hAnsi="Arial" w:cs="Arial"/>
          <w:color w:val="FF0000"/>
          <w:u w:val="single"/>
        </w:rPr>
        <w:t>akon o tajnosti podataka</w:t>
      </w:r>
    </w:p>
    <w:p w14:paraId="488C9836" w14:textId="77777777" w:rsidR="003F0FF6" w:rsidRPr="00B72850" w:rsidRDefault="003F0FF6" w:rsidP="003F0FF6">
      <w:pPr>
        <w:jc w:val="center"/>
        <w:rPr>
          <w:bCs/>
          <w:iCs/>
          <w:noProof w:val="0"/>
          <w:color w:val="FF0000"/>
        </w:rPr>
      </w:pPr>
      <w:r w:rsidRPr="00B72850">
        <w:rPr>
          <w:bCs/>
          <w:iCs/>
          <w:noProof w:val="0"/>
          <w:color w:val="FF0000"/>
        </w:rPr>
        <w:t>LAW ON PERSONAL DATA PROTECTION</w:t>
      </w:r>
    </w:p>
    <w:p w14:paraId="4F2FD33D" w14:textId="77777777" w:rsidR="002D2EE9" w:rsidRPr="00B72850" w:rsidRDefault="002D2EE9" w:rsidP="00144CE8">
      <w:pPr>
        <w:jc w:val="center"/>
        <w:rPr>
          <w:bCs/>
        </w:rPr>
      </w:pPr>
    </w:p>
    <w:p w14:paraId="78C7B88D" w14:textId="77777777" w:rsidR="002D2EE9" w:rsidRPr="00B72850" w:rsidRDefault="002D2EE9" w:rsidP="002D2EE9">
      <w:pPr>
        <w:jc w:val="center"/>
        <w:rPr>
          <w:b/>
          <w:bCs/>
        </w:rPr>
      </w:pPr>
      <w:r w:rsidRPr="00B72850">
        <w:rPr>
          <w:b/>
          <w:bCs/>
        </w:rPr>
        <w:t>Krivično delo</w:t>
      </w:r>
    </w:p>
    <w:p w14:paraId="2A7BA9F2" w14:textId="720664C6" w:rsidR="00552CAB" w:rsidRPr="00B72850" w:rsidRDefault="002D2EE9" w:rsidP="00057609">
      <w:pPr>
        <w:jc w:val="center"/>
        <w:rPr>
          <w:b/>
          <w:bCs/>
        </w:rPr>
      </w:pPr>
      <w:bookmarkStart w:id="105" w:name="clan_98"/>
      <w:bookmarkEnd w:id="105"/>
      <w:r w:rsidRPr="00B72850">
        <w:rPr>
          <w:b/>
          <w:bCs/>
        </w:rPr>
        <w:t>Član 98</w:t>
      </w:r>
    </w:p>
    <w:p w14:paraId="7A54F4D1" w14:textId="77777777" w:rsidR="009B51D0" w:rsidRPr="00B72850" w:rsidRDefault="009B51D0" w:rsidP="00057609">
      <w:pPr>
        <w:jc w:val="center"/>
        <w:rPr>
          <w:b/>
          <w:bCs/>
        </w:rPr>
      </w:pPr>
    </w:p>
    <w:p w14:paraId="06CC1966" w14:textId="6A063A79" w:rsidR="002D2EE9" w:rsidRPr="00975C1B" w:rsidRDefault="002D2EE9" w:rsidP="00975C1B">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Ko neovlašćeno nepozvanom licu saopšti, preda ili učini dostupnim podatke ili dokumenta koji su mu povereni ili do kojih je na drugi način došao ili pribavlja podatke ili dokumenta, a koji predstavljaju tajne podatke sa oznakom tajnosti "INTERNO" ili "POVERLJIVO", određene prema ovom zakonu,</w:t>
      </w:r>
      <w:r w:rsidR="00552CAB" w:rsidRPr="00975C1B">
        <w:rPr>
          <w:rFonts w:ascii="Arial" w:eastAsia="Times New Roman" w:hAnsi="Arial" w:cs="Arial"/>
          <w:noProof w:val="0"/>
          <w:sz w:val="20"/>
          <w:szCs w:val="20"/>
          <w:lang w:bidi="en-US"/>
        </w:rPr>
        <w:t xml:space="preserve"> </w:t>
      </w:r>
      <w:r w:rsidRPr="00975C1B">
        <w:rPr>
          <w:rFonts w:ascii="Arial" w:eastAsia="Times New Roman" w:hAnsi="Arial" w:cs="Arial"/>
          <w:noProof w:val="0"/>
          <w:sz w:val="20"/>
          <w:szCs w:val="20"/>
          <w:lang w:bidi="en-US"/>
        </w:rPr>
        <w:t>kazniće se zatvorom od tri meseca do tri godine.</w:t>
      </w:r>
    </w:p>
    <w:p w14:paraId="44EA3CCA" w14:textId="0A5A323A" w:rsidR="002D2EE9" w:rsidRPr="00975C1B" w:rsidRDefault="002D2EE9" w:rsidP="00975C1B">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Ako je delo iz stava 1. ovog člana učinjeno u odnosu na podatke označene, u skladu sa ovim zakonom, stepenom tajnosti "STROGO POVERLJIVO",</w:t>
      </w:r>
      <w:r w:rsidR="00552CAB" w:rsidRPr="00975C1B">
        <w:rPr>
          <w:rFonts w:ascii="Arial" w:eastAsia="Times New Roman" w:hAnsi="Arial" w:cs="Arial"/>
          <w:noProof w:val="0"/>
          <w:sz w:val="20"/>
          <w:szCs w:val="20"/>
          <w:lang w:bidi="en-US"/>
        </w:rPr>
        <w:t xml:space="preserve"> </w:t>
      </w:r>
      <w:r w:rsidRPr="00975C1B">
        <w:rPr>
          <w:rFonts w:ascii="Arial" w:eastAsia="Times New Roman" w:hAnsi="Arial" w:cs="Arial"/>
          <w:noProof w:val="0"/>
          <w:sz w:val="20"/>
          <w:szCs w:val="20"/>
          <w:lang w:bidi="en-US"/>
        </w:rPr>
        <w:t>kazniće se zatvorom od šest meseci do pet godina.</w:t>
      </w:r>
    </w:p>
    <w:p w14:paraId="2BB164AA" w14:textId="267AB9AC" w:rsidR="00552CAB" w:rsidRPr="00975C1B" w:rsidRDefault="002D2EE9" w:rsidP="00975C1B">
      <w:pPr>
        <w:widowControl w:val="0"/>
        <w:tabs>
          <w:tab w:val="left" w:pos="720"/>
        </w:tabs>
        <w:autoSpaceDE w:val="0"/>
        <w:autoSpaceDN w:val="0"/>
        <w:spacing w:before="75" w:line="247" w:lineRule="auto"/>
        <w:ind w:left="810"/>
        <w:jc w:val="both"/>
        <w:rPr>
          <w:rFonts w:ascii="Arial" w:hAnsi="Arial" w:cs="Arial"/>
          <w:sz w:val="20"/>
          <w:szCs w:val="20"/>
        </w:rPr>
      </w:pPr>
      <w:r w:rsidRPr="00975C1B">
        <w:rPr>
          <w:rFonts w:ascii="Arial" w:eastAsia="Times New Roman" w:hAnsi="Arial" w:cs="Arial"/>
          <w:noProof w:val="0"/>
          <w:sz w:val="20"/>
          <w:szCs w:val="20"/>
          <w:lang w:bidi="en-US"/>
        </w:rPr>
        <w:t>Ako je delo iz stava 1. ovog člana učinjeno u odnosu na podatke označene, u skladu sa ovim zakonom, stepenom tajnosti "DRŽAVNA TAJNA"</w:t>
      </w:r>
      <w:r w:rsidR="00552CAB" w:rsidRPr="00975C1B">
        <w:rPr>
          <w:rFonts w:ascii="Arial" w:eastAsia="Times New Roman" w:hAnsi="Arial" w:cs="Arial"/>
          <w:noProof w:val="0"/>
          <w:sz w:val="20"/>
          <w:szCs w:val="20"/>
          <w:lang w:bidi="en-US"/>
        </w:rPr>
        <w:t>,</w:t>
      </w:r>
      <w:r w:rsidRPr="00975C1B">
        <w:rPr>
          <w:rFonts w:ascii="Arial" w:eastAsia="Times New Roman" w:hAnsi="Arial" w:cs="Arial"/>
          <w:noProof w:val="0"/>
          <w:sz w:val="20"/>
          <w:szCs w:val="20"/>
          <w:lang w:bidi="en-US"/>
        </w:rPr>
        <w:t>učinilac će se kazniti zatvorom od jedne do deset godina</w:t>
      </w:r>
      <w:r w:rsidRPr="00975C1B">
        <w:rPr>
          <w:rFonts w:ascii="Arial" w:hAnsi="Arial" w:cs="Arial"/>
          <w:sz w:val="20"/>
          <w:szCs w:val="20"/>
        </w:rPr>
        <w:t>.</w:t>
      </w:r>
    </w:p>
    <w:p w14:paraId="0DF043FE" w14:textId="02E714D6" w:rsidR="002D2EE9" w:rsidRPr="00975C1B" w:rsidRDefault="002D2EE9" w:rsidP="00975C1B">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Ako je delo iz st. 1. do 3. ovog člana učinjeno iz koristoljublja ili radi objavljivanja ili korišćenja tajnih podataka u inostranstvu ili je izvršeno za vreme ratnog ili vanrednog stanja,učinilac će se kazniti za delo iz stava 1. ovog člana zatvorom od šest meseci do pet godina, za delo iz stava 2. zatvorom od jedne do osam godina, a za delo iz stava 3. zatvorom od pet do petnaest godina.</w:t>
      </w:r>
    </w:p>
    <w:p w14:paraId="556D1248" w14:textId="4F8B8073" w:rsidR="002D2EE9" w:rsidRPr="00975C1B" w:rsidRDefault="002D2EE9" w:rsidP="00975C1B">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Ako je delo iz st. 1. do 3. ovog člana učinjeno iz nehata,</w:t>
      </w:r>
    </w:p>
    <w:p w14:paraId="55C55A70" w14:textId="408B6761" w:rsidR="00E25587" w:rsidRPr="00B72850" w:rsidRDefault="00975C1B" w:rsidP="0040339F">
      <w:pPr>
        <w:pStyle w:val="ListParagraph"/>
        <w:widowControl w:val="0"/>
        <w:tabs>
          <w:tab w:val="left" w:pos="720"/>
        </w:tabs>
        <w:autoSpaceDE w:val="0"/>
        <w:autoSpaceDN w:val="0"/>
        <w:spacing w:before="75" w:line="247" w:lineRule="auto"/>
        <w:ind w:left="360"/>
        <w:contextualSpacing w:val="0"/>
        <w:jc w:val="both"/>
        <w:rPr>
          <w:rFonts w:ascii="Arial" w:eastAsia="Times New Roman" w:hAnsi="Arial" w:cs="Arial"/>
          <w:noProof w:val="0"/>
          <w:sz w:val="20"/>
          <w:szCs w:val="20"/>
          <w:lang w:bidi="en-US"/>
        </w:rPr>
      </w:pPr>
      <w:r>
        <w:rPr>
          <w:rFonts w:ascii="Arial" w:eastAsia="Times New Roman" w:hAnsi="Arial" w:cs="Arial"/>
          <w:noProof w:val="0"/>
          <w:sz w:val="20"/>
          <w:szCs w:val="20"/>
          <w:lang w:bidi="en-US"/>
        </w:rPr>
        <w:tab/>
      </w:r>
      <w:r w:rsidR="002D2EE9" w:rsidRPr="00B72850">
        <w:rPr>
          <w:rFonts w:ascii="Arial" w:eastAsia="Times New Roman" w:hAnsi="Arial" w:cs="Arial"/>
          <w:noProof w:val="0"/>
          <w:sz w:val="20"/>
          <w:szCs w:val="20"/>
          <w:lang w:bidi="en-US"/>
        </w:rPr>
        <w:t xml:space="preserve">učinilac će se kazniti za delo iz stava 1. ovog člana zatvorom do dve godine, za delo iz stava 2. zatvorom </w:t>
      </w:r>
      <w:r>
        <w:rPr>
          <w:rFonts w:ascii="Arial" w:eastAsia="Times New Roman" w:hAnsi="Arial" w:cs="Arial"/>
          <w:noProof w:val="0"/>
          <w:sz w:val="20"/>
          <w:szCs w:val="20"/>
          <w:lang w:bidi="en-US"/>
        </w:rPr>
        <w:t xml:space="preserve"> </w:t>
      </w:r>
      <w:r w:rsidR="002D2EE9" w:rsidRPr="00B72850">
        <w:rPr>
          <w:rFonts w:ascii="Arial" w:eastAsia="Times New Roman" w:hAnsi="Arial" w:cs="Arial"/>
          <w:noProof w:val="0"/>
          <w:sz w:val="20"/>
          <w:szCs w:val="20"/>
          <w:lang w:bidi="en-US"/>
        </w:rPr>
        <w:t>od tri meseca do tri godine, a za delo iz stava 3. zatvorom od šest meseci do pet godina.</w:t>
      </w:r>
    </w:p>
    <w:p w14:paraId="0F2B54D4" w14:textId="77777777" w:rsidR="002D2EE9" w:rsidRPr="00B72850" w:rsidRDefault="002D2EE9" w:rsidP="0040339F">
      <w:pPr>
        <w:pStyle w:val="ListParagraph"/>
        <w:widowControl w:val="0"/>
        <w:tabs>
          <w:tab w:val="left" w:pos="720"/>
        </w:tabs>
        <w:autoSpaceDE w:val="0"/>
        <w:autoSpaceDN w:val="0"/>
        <w:spacing w:before="75" w:line="247" w:lineRule="auto"/>
        <w:ind w:left="360"/>
        <w:contextualSpacing w:val="0"/>
        <w:jc w:val="both"/>
        <w:rPr>
          <w:rFonts w:ascii="Arial" w:eastAsia="Times New Roman" w:hAnsi="Arial" w:cs="Arial"/>
          <w:noProof w:val="0"/>
          <w:color w:val="365F91" w:themeColor="accent1" w:themeShade="BF"/>
          <w:sz w:val="20"/>
          <w:szCs w:val="20"/>
          <w:lang w:bidi="en-US"/>
        </w:rPr>
      </w:pPr>
    </w:p>
    <w:p w14:paraId="21865DAF" w14:textId="5832FA56" w:rsidR="00E94549" w:rsidRPr="00B72850" w:rsidRDefault="00DD4E29" w:rsidP="00E94549">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29143D6F" w14:textId="08DC0BC7" w:rsidR="002D2EE9" w:rsidRDefault="00E94549"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0904</w:t>
      </w:r>
    </w:p>
    <w:p w14:paraId="7CBC8CEF" w14:textId="68779D24" w:rsidR="008C472B" w:rsidRDefault="008C472B" w:rsidP="008C472B">
      <w:pPr>
        <w:widowControl w:val="0"/>
        <w:autoSpaceDE w:val="0"/>
        <w:autoSpaceDN w:val="0"/>
        <w:ind w:left="1350"/>
        <w:jc w:val="both"/>
        <w:rPr>
          <w:rFonts w:ascii="Georgia" w:hAnsi="Georgia"/>
          <w:color w:val="365F91" w:themeColor="accent1" w:themeShade="BF"/>
        </w:rPr>
      </w:pPr>
    </w:p>
    <w:p w14:paraId="4FD452B5" w14:textId="77777777" w:rsidR="008C472B" w:rsidRPr="00B72850" w:rsidRDefault="008C472B" w:rsidP="008C472B">
      <w:pPr>
        <w:widowControl w:val="0"/>
        <w:autoSpaceDE w:val="0"/>
        <w:autoSpaceDN w:val="0"/>
        <w:ind w:left="1350"/>
        <w:jc w:val="both"/>
        <w:rPr>
          <w:rFonts w:ascii="Georgia" w:hAnsi="Georgia"/>
          <w:color w:val="365F91" w:themeColor="accent1" w:themeShade="BF"/>
        </w:rPr>
      </w:pPr>
    </w:p>
    <w:p w14:paraId="08859B0D" w14:textId="35E000F3" w:rsidR="002D2EE9" w:rsidRPr="00B72850" w:rsidRDefault="000B0673" w:rsidP="002D2EE9">
      <w:pPr>
        <w:jc w:val="center"/>
        <w:rPr>
          <w:rFonts w:ascii="Arial" w:hAnsi="Arial" w:cs="Arial"/>
          <w:color w:val="FF0000"/>
        </w:rPr>
      </w:pPr>
      <w:r w:rsidRPr="00B72850">
        <w:rPr>
          <w:rFonts w:ascii="Arial" w:hAnsi="Arial" w:cs="Arial"/>
          <w:color w:val="FF0000"/>
        </w:rPr>
        <w:t>3</w:t>
      </w:r>
      <w:r w:rsidR="00F37FBB" w:rsidRPr="00B72850">
        <w:rPr>
          <w:rFonts w:ascii="Arial" w:hAnsi="Arial" w:cs="Arial"/>
          <w:color w:val="FF0000"/>
        </w:rPr>
        <w:t>4</w:t>
      </w:r>
      <w:r w:rsidRPr="00B72850">
        <w:rPr>
          <w:rFonts w:ascii="Arial" w:hAnsi="Arial" w:cs="Arial"/>
          <w:color w:val="FF0000"/>
        </w:rPr>
        <w:t xml:space="preserve">. </w:t>
      </w:r>
      <w:r w:rsidR="002D2EE9" w:rsidRPr="004425E9">
        <w:rPr>
          <w:rFonts w:ascii="Arial" w:hAnsi="Arial" w:cs="Arial"/>
          <w:color w:val="FF0000"/>
          <w:u w:val="single"/>
        </w:rPr>
        <w:t>Z</w:t>
      </w:r>
      <w:r w:rsidR="00C50C36" w:rsidRPr="004425E9">
        <w:rPr>
          <w:rFonts w:ascii="Arial" w:hAnsi="Arial" w:cs="Arial"/>
          <w:color w:val="FF0000"/>
          <w:u w:val="single"/>
        </w:rPr>
        <w:t>akon o tržištu kapitala</w:t>
      </w:r>
    </w:p>
    <w:p w14:paraId="11E4B8C5" w14:textId="77777777" w:rsidR="003F0FF6" w:rsidRPr="00B72850" w:rsidRDefault="003F0FF6" w:rsidP="003F0FF6">
      <w:pPr>
        <w:jc w:val="center"/>
        <w:rPr>
          <w:bCs/>
          <w:iCs/>
          <w:noProof w:val="0"/>
          <w:color w:val="FF0000"/>
        </w:rPr>
      </w:pPr>
      <w:r w:rsidRPr="00B72850">
        <w:rPr>
          <w:bCs/>
          <w:iCs/>
          <w:noProof w:val="0"/>
          <w:color w:val="FF0000"/>
        </w:rPr>
        <w:t>LAW ON CAPITAL MARKET</w:t>
      </w:r>
    </w:p>
    <w:p w14:paraId="7650715E" w14:textId="77777777" w:rsidR="003F0FF6" w:rsidRPr="00B72850" w:rsidRDefault="003F0FF6" w:rsidP="002D2EE9">
      <w:pPr>
        <w:jc w:val="center"/>
        <w:rPr>
          <w:rFonts w:ascii="Arial" w:hAnsi="Arial" w:cs="Arial"/>
          <w:color w:val="FF0000"/>
        </w:rPr>
      </w:pPr>
    </w:p>
    <w:p w14:paraId="4631FA0C" w14:textId="77777777" w:rsidR="00122BD4" w:rsidRPr="00B72850" w:rsidRDefault="00122BD4" w:rsidP="00122BD4">
      <w:pPr>
        <w:shd w:val="clear" w:color="auto" w:fill="FFFFFF"/>
        <w:spacing w:before="240" w:after="240"/>
        <w:jc w:val="center"/>
        <w:rPr>
          <w:rFonts w:ascii="Arial" w:eastAsia="Times New Roman" w:hAnsi="Arial" w:cs="Arial"/>
          <w:b/>
          <w:bCs/>
          <w:color w:val="333333"/>
          <w:sz w:val="20"/>
          <w:szCs w:val="20"/>
        </w:rPr>
      </w:pPr>
      <w:r w:rsidRPr="00B72850">
        <w:rPr>
          <w:rFonts w:ascii="Arial" w:eastAsia="Times New Roman" w:hAnsi="Arial" w:cs="Arial"/>
          <w:b/>
          <w:bCs/>
          <w:color w:val="333333"/>
          <w:sz w:val="20"/>
          <w:szCs w:val="20"/>
        </w:rPr>
        <w:t>1. Krivična dela</w:t>
      </w:r>
    </w:p>
    <w:p w14:paraId="0652792D" w14:textId="77777777" w:rsidR="00122BD4" w:rsidRPr="00B72850" w:rsidRDefault="00122BD4" w:rsidP="00122BD4">
      <w:pPr>
        <w:shd w:val="clear" w:color="auto" w:fill="FFFFFF"/>
        <w:spacing w:before="240" w:after="240"/>
        <w:jc w:val="center"/>
        <w:rPr>
          <w:rFonts w:ascii="Arial" w:eastAsia="Times New Roman" w:hAnsi="Arial" w:cs="Arial"/>
          <w:b/>
          <w:bCs/>
          <w:i/>
          <w:iCs/>
          <w:color w:val="333333"/>
          <w:sz w:val="20"/>
          <w:szCs w:val="20"/>
        </w:rPr>
      </w:pPr>
      <w:r w:rsidRPr="00B72850">
        <w:rPr>
          <w:rFonts w:ascii="Arial" w:eastAsia="Times New Roman" w:hAnsi="Arial" w:cs="Arial"/>
          <w:b/>
          <w:bCs/>
          <w:i/>
          <w:iCs/>
          <w:color w:val="333333"/>
          <w:sz w:val="20"/>
          <w:szCs w:val="20"/>
        </w:rPr>
        <w:t>Zabrana manipulacije na tržištu</w:t>
      </w:r>
    </w:p>
    <w:p w14:paraId="24FF6C85" w14:textId="77777777" w:rsidR="00122BD4" w:rsidRPr="00B72850" w:rsidRDefault="00122BD4" w:rsidP="00122BD4">
      <w:pPr>
        <w:shd w:val="clear" w:color="auto" w:fill="FFFFFF"/>
        <w:spacing w:before="240" w:after="120"/>
        <w:jc w:val="center"/>
        <w:rPr>
          <w:rFonts w:ascii="Arial" w:eastAsia="Times New Roman" w:hAnsi="Arial" w:cs="Arial"/>
          <w:b/>
          <w:bCs/>
          <w:color w:val="333333"/>
          <w:sz w:val="20"/>
          <w:szCs w:val="20"/>
        </w:rPr>
      </w:pPr>
      <w:bookmarkStart w:id="106" w:name="clan_281"/>
      <w:bookmarkEnd w:id="106"/>
      <w:r w:rsidRPr="00B72850">
        <w:rPr>
          <w:rFonts w:ascii="Arial" w:eastAsia="Times New Roman" w:hAnsi="Arial" w:cs="Arial"/>
          <w:b/>
          <w:bCs/>
          <w:color w:val="333333"/>
          <w:sz w:val="20"/>
          <w:szCs w:val="20"/>
        </w:rPr>
        <w:t>Član 281</w:t>
      </w:r>
    </w:p>
    <w:p w14:paraId="78752501" w14:textId="78C5752E" w:rsidR="00185A36" w:rsidRPr="00975C1B" w:rsidRDefault="00122BD4" w:rsidP="00975C1B">
      <w:pPr>
        <w:widowControl w:val="0"/>
        <w:tabs>
          <w:tab w:val="left" w:pos="720"/>
        </w:tabs>
        <w:autoSpaceDE w:val="0"/>
        <w:autoSpaceDN w:val="0"/>
        <w:spacing w:before="75" w:line="247" w:lineRule="auto"/>
        <w:ind w:left="810"/>
        <w:jc w:val="both"/>
        <w:rPr>
          <w:rFonts w:ascii="Arial" w:eastAsia="Times New Roman" w:hAnsi="Arial" w:cs="Arial"/>
          <w:color w:val="333333"/>
          <w:sz w:val="20"/>
          <w:szCs w:val="20"/>
        </w:rPr>
      </w:pPr>
      <w:r w:rsidRPr="00975C1B">
        <w:rPr>
          <w:rFonts w:ascii="Arial" w:eastAsia="Times New Roman" w:hAnsi="Arial" w:cs="Arial"/>
          <w:noProof w:val="0"/>
          <w:sz w:val="20"/>
          <w:szCs w:val="20"/>
          <w:lang w:bidi="en-US"/>
        </w:rPr>
        <w:t>Ko</w:t>
      </w:r>
      <w:r w:rsidRPr="00975C1B">
        <w:rPr>
          <w:rFonts w:ascii="Arial" w:eastAsia="Times New Roman" w:hAnsi="Arial" w:cs="Arial"/>
          <w:color w:val="333333"/>
          <w:sz w:val="20"/>
          <w:szCs w:val="20"/>
        </w:rPr>
        <w:t xml:space="preserve"> preduzima manipulacije na tržištu na osnovu kojih ostvari imovinsku korist za sebe ili drugo lice ili nanese štetu drugim licima tako što:</w:t>
      </w:r>
    </w:p>
    <w:p w14:paraId="049A7F3C" w14:textId="77777777" w:rsidR="00122BD4" w:rsidRPr="00B72850" w:rsidRDefault="008478F9" w:rsidP="00F4003E">
      <w:pPr>
        <w:shd w:val="clear" w:color="auto" w:fill="FFFFFF"/>
        <w:spacing w:after="150"/>
        <w:ind w:left="360"/>
        <w:jc w:val="both"/>
        <w:rPr>
          <w:rFonts w:ascii="Arial" w:eastAsia="Times New Roman" w:hAnsi="Arial" w:cs="Arial"/>
          <w:color w:val="333333"/>
          <w:sz w:val="20"/>
          <w:szCs w:val="20"/>
        </w:rPr>
      </w:pPr>
      <w:r w:rsidRPr="00B72850">
        <w:rPr>
          <w:rFonts w:ascii="Arial" w:eastAsia="Times New Roman" w:hAnsi="Arial" w:cs="Arial"/>
          <w:color w:val="333333"/>
          <w:sz w:val="20"/>
          <w:szCs w:val="20"/>
        </w:rPr>
        <w:lastRenderedPageBreak/>
        <w:t>1)</w:t>
      </w:r>
      <w:r w:rsidR="00122BD4" w:rsidRPr="00B72850">
        <w:rPr>
          <w:rFonts w:ascii="Arial" w:eastAsia="Times New Roman" w:hAnsi="Arial" w:cs="Arial"/>
          <w:color w:val="333333"/>
          <w:sz w:val="20"/>
          <w:szCs w:val="20"/>
        </w:rPr>
        <w:t>zaključi transakciju ili izda naloge za trgovanje kojima se daju ili koji će verovatno pružiti neistinite ili obmanjujuće informacije o ponudi, potražnji ili ceni finansijskih instrumenata ili kojima lice, odnosno lica koja deluju zajednički, održavaju cenu jednog ili više finansijskih instrumenata na nerealnom nivou;</w:t>
      </w:r>
    </w:p>
    <w:p w14:paraId="360FE535" w14:textId="77777777" w:rsidR="00122BD4" w:rsidRPr="00B72850" w:rsidRDefault="00122BD4" w:rsidP="00F4003E">
      <w:pPr>
        <w:shd w:val="clear" w:color="auto" w:fill="FFFFFF"/>
        <w:spacing w:after="150"/>
        <w:ind w:left="360"/>
        <w:jc w:val="both"/>
        <w:rPr>
          <w:rFonts w:ascii="Arial" w:eastAsia="Times New Roman" w:hAnsi="Arial" w:cs="Arial"/>
          <w:color w:val="333333"/>
          <w:sz w:val="20"/>
          <w:szCs w:val="20"/>
        </w:rPr>
      </w:pPr>
      <w:r w:rsidRPr="00B72850">
        <w:rPr>
          <w:rFonts w:ascii="Arial" w:eastAsia="Times New Roman" w:hAnsi="Arial" w:cs="Arial"/>
          <w:color w:val="333333"/>
          <w:sz w:val="20"/>
          <w:szCs w:val="20"/>
        </w:rPr>
        <w:t>2) zaključi transakcije ili izda naloge za trgovanje u kojima se upotrebljavaju fiktivni postupci ili svaki drugi oblik obmane ili prevare;</w:t>
      </w:r>
    </w:p>
    <w:p w14:paraId="105D6121" w14:textId="5CF210DF" w:rsidR="00122BD4" w:rsidRPr="00B72850" w:rsidRDefault="00122BD4" w:rsidP="00F4003E">
      <w:pPr>
        <w:shd w:val="clear" w:color="auto" w:fill="FFFFFF"/>
        <w:spacing w:after="150"/>
        <w:ind w:left="360"/>
        <w:jc w:val="both"/>
        <w:rPr>
          <w:rFonts w:ascii="Arial" w:eastAsia="Times New Roman" w:hAnsi="Arial" w:cs="Arial"/>
          <w:color w:val="333333"/>
          <w:sz w:val="20"/>
          <w:szCs w:val="20"/>
        </w:rPr>
      </w:pPr>
      <w:r w:rsidRPr="00B72850">
        <w:rPr>
          <w:rFonts w:ascii="Arial" w:eastAsia="Times New Roman" w:hAnsi="Arial" w:cs="Arial"/>
          <w:color w:val="333333"/>
          <w:sz w:val="20"/>
          <w:szCs w:val="20"/>
        </w:rPr>
        <w:t>3) širi informacije putem medija, uključujući i internet ili bilo kojim drugim putem prenosi neistinite vesti ili vesti koje mogu izazvati zabludu o finansijskim instrumentima, ako je znalo ili je moralo znati da su te informacije neistinite ili da dovode u zabludu,</w:t>
      </w:r>
      <w:r w:rsidR="00C50C36" w:rsidRPr="00B72850">
        <w:rPr>
          <w:rFonts w:ascii="Arial" w:eastAsia="Times New Roman" w:hAnsi="Arial" w:cs="Arial"/>
          <w:color w:val="333333"/>
          <w:sz w:val="20"/>
          <w:szCs w:val="20"/>
        </w:rPr>
        <w:t xml:space="preserve"> </w:t>
      </w:r>
      <w:r w:rsidRPr="00B72850">
        <w:rPr>
          <w:rFonts w:ascii="Arial" w:eastAsia="Times New Roman" w:hAnsi="Arial" w:cs="Arial"/>
          <w:color w:val="333333"/>
          <w:sz w:val="20"/>
          <w:szCs w:val="20"/>
        </w:rPr>
        <w:t>kazniće se zatvorom od šest meseci do pet godina i novčanom kaznom.</w:t>
      </w:r>
    </w:p>
    <w:p w14:paraId="6963DECA" w14:textId="77777777" w:rsidR="00122BD4" w:rsidRPr="00975C1B" w:rsidRDefault="00122BD4" w:rsidP="00975C1B">
      <w:pPr>
        <w:widowControl w:val="0"/>
        <w:tabs>
          <w:tab w:val="left" w:pos="720"/>
        </w:tabs>
        <w:autoSpaceDE w:val="0"/>
        <w:autoSpaceDN w:val="0"/>
        <w:spacing w:before="75" w:line="247" w:lineRule="auto"/>
        <w:ind w:left="810"/>
        <w:jc w:val="both"/>
        <w:rPr>
          <w:rFonts w:ascii="Arial" w:eastAsia="Times New Roman" w:hAnsi="Arial" w:cs="Arial"/>
          <w:color w:val="333333"/>
          <w:sz w:val="20"/>
          <w:szCs w:val="20"/>
        </w:rPr>
      </w:pPr>
      <w:r w:rsidRPr="00975C1B">
        <w:rPr>
          <w:rFonts w:ascii="Arial" w:eastAsia="Times New Roman" w:hAnsi="Arial" w:cs="Arial"/>
          <w:noProof w:val="0"/>
          <w:sz w:val="20"/>
          <w:szCs w:val="20"/>
          <w:lang w:bidi="en-US"/>
        </w:rPr>
        <w:t>Ako</w:t>
      </w:r>
      <w:r w:rsidRPr="00975C1B">
        <w:rPr>
          <w:rFonts w:ascii="Arial" w:eastAsia="Times New Roman" w:hAnsi="Arial" w:cs="Arial"/>
          <w:color w:val="333333"/>
          <w:sz w:val="20"/>
          <w:szCs w:val="20"/>
        </w:rPr>
        <w:t xml:space="preserve"> je usled dela iz stava 1. ovog člana došlo do znatnog poremećaja na regulisanom tržištu, odnosno MTP učinilac će se kazniti zatvorom od tri do osam godina.</w:t>
      </w:r>
    </w:p>
    <w:p w14:paraId="3766E73D" w14:textId="45ACB244" w:rsidR="00122BD4" w:rsidRPr="00975C1B" w:rsidRDefault="00122BD4" w:rsidP="00975C1B">
      <w:pPr>
        <w:widowControl w:val="0"/>
        <w:tabs>
          <w:tab w:val="left" w:pos="720"/>
        </w:tabs>
        <w:autoSpaceDE w:val="0"/>
        <w:autoSpaceDN w:val="0"/>
        <w:spacing w:before="75" w:line="247" w:lineRule="auto"/>
        <w:ind w:left="810"/>
        <w:jc w:val="both"/>
        <w:rPr>
          <w:rFonts w:ascii="Arial" w:eastAsia="Times New Roman" w:hAnsi="Arial" w:cs="Arial"/>
          <w:color w:val="333333"/>
          <w:sz w:val="20"/>
          <w:szCs w:val="20"/>
        </w:rPr>
      </w:pPr>
      <w:r w:rsidRPr="00975C1B">
        <w:rPr>
          <w:rFonts w:ascii="Arial" w:eastAsia="Times New Roman" w:hAnsi="Arial" w:cs="Arial"/>
          <w:noProof w:val="0"/>
          <w:sz w:val="20"/>
          <w:szCs w:val="20"/>
          <w:lang w:bidi="en-US"/>
        </w:rPr>
        <w:t>Za</w:t>
      </w:r>
      <w:r w:rsidRPr="00975C1B">
        <w:rPr>
          <w:rFonts w:ascii="Arial" w:eastAsia="Times New Roman" w:hAnsi="Arial" w:cs="Arial"/>
          <w:color w:val="333333"/>
          <w:sz w:val="20"/>
          <w:szCs w:val="20"/>
        </w:rPr>
        <w:t xml:space="preserve"> pokušaj dela iz stava 1. ovog člana kazniće se.</w:t>
      </w:r>
    </w:p>
    <w:p w14:paraId="4132A619" w14:textId="4F1AD144" w:rsidR="00C50C36" w:rsidRPr="00B72850" w:rsidRDefault="00C50C36" w:rsidP="00F4003E">
      <w:pPr>
        <w:shd w:val="clear" w:color="auto" w:fill="FFFFFF"/>
        <w:spacing w:after="150"/>
        <w:ind w:left="360"/>
        <w:jc w:val="both"/>
        <w:rPr>
          <w:rFonts w:ascii="Arial" w:eastAsia="Times New Roman" w:hAnsi="Arial" w:cs="Arial"/>
          <w:color w:val="333333"/>
          <w:sz w:val="20"/>
          <w:szCs w:val="20"/>
        </w:rPr>
      </w:pPr>
    </w:p>
    <w:p w14:paraId="37068DC5" w14:textId="42F9CDFC" w:rsidR="00C50C36" w:rsidRPr="00B72850" w:rsidRDefault="00185A36" w:rsidP="00C50C36">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52DB02C8" w14:textId="21386577" w:rsidR="00C50C36" w:rsidRPr="00B72850" w:rsidRDefault="00C50C36"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08045</w:t>
      </w:r>
    </w:p>
    <w:p w14:paraId="01C1F2AB" w14:textId="77777777" w:rsidR="00122BD4" w:rsidRPr="00B72850" w:rsidRDefault="00122BD4" w:rsidP="00952AE4">
      <w:pPr>
        <w:shd w:val="clear" w:color="auto" w:fill="FFFFFF"/>
        <w:spacing w:before="240" w:after="240"/>
        <w:jc w:val="center"/>
        <w:rPr>
          <w:rFonts w:ascii="Arial" w:eastAsia="Times New Roman" w:hAnsi="Arial" w:cs="Arial"/>
          <w:b/>
          <w:bCs/>
          <w:i/>
          <w:iCs/>
          <w:color w:val="333333"/>
          <w:sz w:val="21"/>
          <w:szCs w:val="21"/>
        </w:rPr>
      </w:pPr>
      <w:r w:rsidRPr="00B72850">
        <w:rPr>
          <w:rFonts w:ascii="Arial" w:eastAsia="Times New Roman" w:hAnsi="Arial" w:cs="Arial"/>
          <w:b/>
          <w:bCs/>
          <w:i/>
          <w:iCs/>
          <w:color w:val="333333"/>
          <w:sz w:val="21"/>
          <w:szCs w:val="21"/>
        </w:rPr>
        <w:t>Korišćenje, otkrivanje i preporučivanje insajderskih informacija</w:t>
      </w:r>
    </w:p>
    <w:p w14:paraId="088745FE" w14:textId="1B4364BD" w:rsidR="00122BD4" w:rsidRPr="00B72850" w:rsidRDefault="00A67BB6" w:rsidP="00A67BB6">
      <w:pPr>
        <w:pStyle w:val="ListParagraph"/>
        <w:widowControl w:val="0"/>
        <w:tabs>
          <w:tab w:val="left" w:pos="720"/>
        </w:tabs>
        <w:autoSpaceDE w:val="0"/>
        <w:autoSpaceDN w:val="0"/>
        <w:spacing w:before="75" w:line="247" w:lineRule="auto"/>
        <w:contextualSpacing w:val="0"/>
        <w:jc w:val="both"/>
        <w:rPr>
          <w:rFonts w:ascii="Arial" w:eastAsia="Times New Roman" w:hAnsi="Arial" w:cs="Arial"/>
          <w:b/>
          <w:bCs/>
          <w:noProof w:val="0"/>
          <w:sz w:val="20"/>
          <w:szCs w:val="20"/>
          <w:lang w:bidi="en-US"/>
        </w:rPr>
      </w:pPr>
      <w:bookmarkStart w:id="107" w:name="clan_282"/>
      <w:bookmarkEnd w:id="107"/>
      <w:r w:rsidRPr="00B72850">
        <w:rPr>
          <w:rFonts w:ascii="Arial" w:eastAsia="Times New Roman" w:hAnsi="Arial" w:cs="Arial"/>
          <w:noProof w:val="0"/>
          <w:sz w:val="20"/>
          <w:szCs w:val="20"/>
          <w:lang w:bidi="en-US"/>
        </w:rPr>
        <w:t xml:space="preserve">                                                                    </w:t>
      </w:r>
      <w:r w:rsidR="00122BD4" w:rsidRPr="00B72850">
        <w:rPr>
          <w:rFonts w:ascii="Arial" w:eastAsia="Times New Roman" w:hAnsi="Arial" w:cs="Arial"/>
          <w:b/>
          <w:bCs/>
          <w:noProof w:val="0"/>
          <w:sz w:val="20"/>
          <w:szCs w:val="20"/>
          <w:lang w:bidi="en-US"/>
        </w:rPr>
        <w:t>Član 282</w:t>
      </w:r>
    </w:p>
    <w:p w14:paraId="4894D9C6" w14:textId="77777777" w:rsidR="00122BD4" w:rsidRPr="00975C1B" w:rsidRDefault="00122BD4" w:rsidP="00975C1B">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Ko u nameri da sebi ili drugom licu ostvari imovinsku korist ili nanese štetu drugim licima, upotrebi insajdersku informaciju:</w:t>
      </w:r>
    </w:p>
    <w:p w14:paraId="117349C1" w14:textId="77777777" w:rsidR="00122BD4" w:rsidRPr="00B72850" w:rsidRDefault="00122BD4" w:rsidP="0025319E">
      <w:pPr>
        <w:widowControl w:val="0"/>
        <w:tabs>
          <w:tab w:val="left" w:pos="720"/>
        </w:tabs>
        <w:autoSpaceDE w:val="0"/>
        <w:autoSpaceDN w:val="0"/>
        <w:spacing w:before="75" w:line="247" w:lineRule="auto"/>
        <w:ind w:left="540" w:hanging="90"/>
        <w:jc w:val="both"/>
        <w:rPr>
          <w:rFonts w:ascii="Arial" w:eastAsia="Times New Roman" w:hAnsi="Arial" w:cs="Arial"/>
          <w:noProof w:val="0"/>
          <w:sz w:val="20"/>
          <w:szCs w:val="20"/>
          <w:lang w:bidi="en-US"/>
        </w:rPr>
      </w:pPr>
      <w:r w:rsidRPr="00B72850">
        <w:rPr>
          <w:rFonts w:ascii="Arial" w:eastAsia="Times New Roman" w:hAnsi="Arial" w:cs="Arial"/>
          <w:noProof w:val="0"/>
          <w:sz w:val="20"/>
          <w:szCs w:val="20"/>
          <w:lang w:bidi="en-US"/>
        </w:rPr>
        <w:t>1) neposredno ili posredno pri sticanju, otuđenju i pokušaju sticanja ili otuđenja za sopstveni račun ili za račun drugog lica finansijskih instrumenata na koje se ta informacija odnosi;</w:t>
      </w:r>
    </w:p>
    <w:p w14:paraId="0EE12A96" w14:textId="77777777" w:rsidR="00122BD4" w:rsidRPr="00B72850" w:rsidRDefault="00122BD4" w:rsidP="0025319E">
      <w:pPr>
        <w:widowControl w:val="0"/>
        <w:tabs>
          <w:tab w:val="left" w:pos="720"/>
        </w:tabs>
        <w:autoSpaceDE w:val="0"/>
        <w:autoSpaceDN w:val="0"/>
        <w:spacing w:before="75" w:line="247" w:lineRule="auto"/>
        <w:ind w:left="450"/>
        <w:jc w:val="both"/>
        <w:rPr>
          <w:rFonts w:ascii="Arial" w:eastAsia="Times New Roman" w:hAnsi="Arial" w:cs="Arial"/>
          <w:noProof w:val="0"/>
          <w:sz w:val="20"/>
          <w:szCs w:val="20"/>
          <w:lang w:bidi="en-US"/>
        </w:rPr>
      </w:pPr>
      <w:r w:rsidRPr="00B72850">
        <w:rPr>
          <w:rFonts w:ascii="Arial" w:eastAsia="Times New Roman" w:hAnsi="Arial" w:cs="Arial"/>
          <w:noProof w:val="0"/>
          <w:sz w:val="20"/>
          <w:szCs w:val="20"/>
          <w:lang w:bidi="en-US"/>
        </w:rPr>
        <w:t>2) za otkrivanje i činjenje dostupnim insajderske informacije bilo kom drugom licu;</w:t>
      </w:r>
    </w:p>
    <w:p w14:paraId="6F2B7C2E" w14:textId="29FA6494" w:rsidR="00122BD4" w:rsidRPr="00B72850" w:rsidRDefault="00122BD4" w:rsidP="0025319E">
      <w:pPr>
        <w:widowControl w:val="0"/>
        <w:tabs>
          <w:tab w:val="left" w:pos="720"/>
        </w:tabs>
        <w:autoSpaceDE w:val="0"/>
        <w:autoSpaceDN w:val="0"/>
        <w:spacing w:before="75" w:line="247" w:lineRule="auto"/>
        <w:ind w:left="450"/>
        <w:jc w:val="both"/>
        <w:rPr>
          <w:rFonts w:ascii="Arial" w:eastAsia="Times New Roman" w:hAnsi="Arial" w:cs="Arial"/>
          <w:noProof w:val="0"/>
          <w:sz w:val="20"/>
          <w:szCs w:val="20"/>
          <w:lang w:bidi="en-US"/>
        </w:rPr>
      </w:pPr>
      <w:r w:rsidRPr="00B72850">
        <w:rPr>
          <w:rFonts w:ascii="Arial" w:eastAsia="Times New Roman" w:hAnsi="Arial" w:cs="Arial"/>
          <w:noProof w:val="0"/>
          <w:sz w:val="20"/>
          <w:szCs w:val="20"/>
          <w:lang w:bidi="en-US"/>
        </w:rPr>
        <w:t>3)za preporučivanje ili navođenje drugog lica da na osnovu insajderske informacije stekne ili otuđi finansijske instrumente na koje se ta informacija odnosi,</w:t>
      </w:r>
    </w:p>
    <w:p w14:paraId="7247D9AF" w14:textId="763B8B30" w:rsidR="00122BD4" w:rsidRPr="00B72850" w:rsidRDefault="00A67BB6" w:rsidP="0025319E">
      <w:pPr>
        <w:widowControl w:val="0"/>
        <w:tabs>
          <w:tab w:val="left" w:pos="720"/>
        </w:tabs>
        <w:autoSpaceDE w:val="0"/>
        <w:autoSpaceDN w:val="0"/>
        <w:spacing w:before="75" w:line="247" w:lineRule="auto"/>
        <w:ind w:left="360" w:hanging="360"/>
        <w:jc w:val="both"/>
        <w:rPr>
          <w:rFonts w:ascii="Arial" w:eastAsia="Times New Roman" w:hAnsi="Arial" w:cs="Arial"/>
          <w:noProof w:val="0"/>
          <w:sz w:val="20"/>
          <w:szCs w:val="20"/>
          <w:lang w:bidi="en-US"/>
        </w:rPr>
      </w:pPr>
      <w:r w:rsidRPr="00B72850">
        <w:rPr>
          <w:rFonts w:ascii="Arial" w:eastAsia="Times New Roman" w:hAnsi="Arial" w:cs="Arial"/>
          <w:noProof w:val="0"/>
          <w:sz w:val="20"/>
          <w:szCs w:val="20"/>
          <w:lang w:bidi="en-US"/>
        </w:rPr>
        <w:t xml:space="preserve">        </w:t>
      </w:r>
      <w:r w:rsidR="00122BD4" w:rsidRPr="00B72850">
        <w:rPr>
          <w:rFonts w:ascii="Arial" w:eastAsia="Times New Roman" w:hAnsi="Arial" w:cs="Arial"/>
          <w:noProof w:val="0"/>
          <w:sz w:val="20"/>
          <w:szCs w:val="20"/>
          <w:lang w:bidi="en-US"/>
        </w:rPr>
        <w:t>kazniće se novčanom kaznom ili kaznom zatvora do jedne godine.</w:t>
      </w:r>
    </w:p>
    <w:p w14:paraId="74821C70" w14:textId="45445BFA" w:rsidR="00122BD4" w:rsidRPr="00975C1B" w:rsidRDefault="00122BD4" w:rsidP="00975C1B">
      <w:pPr>
        <w:widowControl w:val="0"/>
        <w:tabs>
          <w:tab w:val="left" w:pos="450"/>
        </w:tabs>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Ako je delom iz stava 1. ovog člana pribavljena imovinska korist ili drugim licima naneta imovinska šteta u iznosu koji prelazi milion i petsto hiljada dinara,učinilac će se kazniti zatvorom do tri godine i novčanom kaznom.</w:t>
      </w:r>
    </w:p>
    <w:p w14:paraId="4C0C1171" w14:textId="06E1A5BD" w:rsidR="00122BD4" w:rsidRPr="00975C1B" w:rsidRDefault="00DF79A8" w:rsidP="00975C1B">
      <w:pPr>
        <w:widowControl w:val="0"/>
        <w:tabs>
          <w:tab w:val="left" w:pos="630"/>
        </w:tabs>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 xml:space="preserve"> </w:t>
      </w:r>
      <w:r w:rsidR="00122BD4" w:rsidRPr="00975C1B">
        <w:rPr>
          <w:rFonts w:ascii="Arial" w:eastAsia="Times New Roman" w:hAnsi="Arial" w:cs="Arial"/>
          <w:noProof w:val="0"/>
          <w:sz w:val="20"/>
          <w:szCs w:val="20"/>
          <w:lang w:bidi="en-US"/>
        </w:rPr>
        <w:t>Ako je delo iz stava 1. učinilo lice koje poseduje insajderske informacije putem članstva u upravnim ili nadzornim organima izdavaoca ili javnog društva, učešća u kapitalu izdavaoca ili javnog društva, pristupa informacijama do kojih dolazi obavljanjem dužnosti na radnom mestu, vršenjem profesije ili drugih dužnosti, odnosno putem krivičnih dela koje je počinilo,</w:t>
      </w:r>
      <w:r w:rsidR="00146E47" w:rsidRPr="00975C1B">
        <w:rPr>
          <w:rFonts w:ascii="Arial" w:eastAsia="Times New Roman" w:hAnsi="Arial" w:cs="Arial"/>
          <w:noProof w:val="0"/>
          <w:sz w:val="20"/>
          <w:szCs w:val="20"/>
          <w:lang w:bidi="en-US"/>
        </w:rPr>
        <w:t xml:space="preserve"> </w:t>
      </w:r>
      <w:r w:rsidR="00122BD4" w:rsidRPr="00975C1B">
        <w:rPr>
          <w:rFonts w:ascii="Arial" w:eastAsia="Times New Roman" w:hAnsi="Arial" w:cs="Arial"/>
          <w:noProof w:val="0"/>
          <w:sz w:val="20"/>
          <w:szCs w:val="20"/>
          <w:lang w:bidi="en-US"/>
        </w:rPr>
        <w:t>učinilac će se kazniti novčanom kaznom ili kaznom zatvora do tri godine.</w:t>
      </w:r>
    </w:p>
    <w:p w14:paraId="2E10197E" w14:textId="6A896341" w:rsidR="00122BD4" w:rsidRPr="00975C1B" w:rsidRDefault="00122BD4" w:rsidP="00975C1B">
      <w:pPr>
        <w:widowControl w:val="0"/>
        <w:tabs>
          <w:tab w:val="left" w:pos="720"/>
        </w:tabs>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Ako je delom iz stava 3. ovog člana pribavljena imovinska korist ili drugim licima naneta imovinska šteta u iznosu koji prelazi milion i petsto hiljada dinara,učinilac će se kazniti zatvorom od šest meseci do pet godina i novčanom kaznom.</w:t>
      </w:r>
    </w:p>
    <w:p w14:paraId="3A648440" w14:textId="4B3F6807" w:rsidR="00146E47" w:rsidRPr="00975C1B" w:rsidRDefault="00122BD4" w:rsidP="00975C1B">
      <w:pPr>
        <w:widowControl w:val="0"/>
        <w:tabs>
          <w:tab w:val="left" w:pos="720"/>
          <w:tab w:val="left" w:pos="810"/>
        </w:tabs>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Za pokušaj dela iz stava 1. ovog člana kazniće se.</w:t>
      </w:r>
    </w:p>
    <w:p w14:paraId="5A86AF6E" w14:textId="77777777" w:rsidR="00A67BB6" w:rsidRPr="00B72850" w:rsidRDefault="00A67BB6" w:rsidP="00A67BB6">
      <w:pPr>
        <w:pStyle w:val="ListParagraph"/>
        <w:widowControl w:val="0"/>
        <w:tabs>
          <w:tab w:val="left" w:pos="720"/>
        </w:tabs>
        <w:autoSpaceDE w:val="0"/>
        <w:autoSpaceDN w:val="0"/>
        <w:spacing w:before="75" w:line="247" w:lineRule="auto"/>
        <w:ind w:left="1170"/>
        <w:contextualSpacing w:val="0"/>
        <w:jc w:val="both"/>
        <w:rPr>
          <w:rFonts w:ascii="Arial" w:eastAsia="Times New Roman" w:hAnsi="Arial" w:cs="Arial"/>
          <w:noProof w:val="0"/>
          <w:sz w:val="20"/>
          <w:szCs w:val="20"/>
          <w:lang w:bidi="en-US"/>
        </w:rPr>
      </w:pPr>
    </w:p>
    <w:p w14:paraId="4B7F81C7" w14:textId="6095704F" w:rsidR="00146E47" w:rsidRPr="00B72850" w:rsidRDefault="00A67BB6" w:rsidP="00146E47">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4D94409C" w14:textId="65D57D2C" w:rsidR="00146E47" w:rsidRPr="00B72850" w:rsidRDefault="00146E47"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w:t>
      </w:r>
      <w:r w:rsidR="00D24E03" w:rsidRPr="00B72850">
        <w:rPr>
          <w:rFonts w:ascii="Georgia" w:hAnsi="Georgia"/>
          <w:color w:val="365F91" w:themeColor="accent1" w:themeShade="BF"/>
        </w:rPr>
        <w:t>8</w:t>
      </w:r>
      <w:r w:rsidRPr="00B72850">
        <w:rPr>
          <w:rFonts w:ascii="Georgia" w:hAnsi="Georgia"/>
          <w:color w:val="365F91" w:themeColor="accent1" w:themeShade="BF"/>
        </w:rPr>
        <w:t>04</w:t>
      </w:r>
      <w:r w:rsidR="00D24E03" w:rsidRPr="00B72850">
        <w:rPr>
          <w:rFonts w:ascii="Georgia" w:hAnsi="Georgia"/>
          <w:color w:val="365F91" w:themeColor="accent1" w:themeShade="BF"/>
        </w:rPr>
        <w:t>5</w:t>
      </w:r>
    </w:p>
    <w:p w14:paraId="5FB9A631" w14:textId="77777777" w:rsidR="00975C1B" w:rsidRDefault="00975C1B" w:rsidP="00122BD4">
      <w:pPr>
        <w:shd w:val="clear" w:color="auto" w:fill="FFFFFF"/>
        <w:spacing w:before="240" w:after="240"/>
        <w:jc w:val="center"/>
        <w:rPr>
          <w:rFonts w:ascii="Arial" w:eastAsia="Times New Roman" w:hAnsi="Arial" w:cs="Arial"/>
          <w:b/>
          <w:bCs/>
          <w:i/>
          <w:iCs/>
          <w:color w:val="333333"/>
          <w:sz w:val="21"/>
          <w:szCs w:val="21"/>
        </w:rPr>
      </w:pPr>
    </w:p>
    <w:p w14:paraId="04F57287" w14:textId="77777777" w:rsidR="00975C1B" w:rsidRDefault="00975C1B" w:rsidP="00122BD4">
      <w:pPr>
        <w:shd w:val="clear" w:color="auto" w:fill="FFFFFF"/>
        <w:spacing w:before="240" w:after="240"/>
        <w:jc w:val="center"/>
        <w:rPr>
          <w:rFonts w:ascii="Arial" w:eastAsia="Times New Roman" w:hAnsi="Arial" w:cs="Arial"/>
          <w:b/>
          <w:bCs/>
          <w:i/>
          <w:iCs/>
          <w:color w:val="333333"/>
          <w:sz w:val="21"/>
          <w:szCs w:val="21"/>
        </w:rPr>
      </w:pPr>
    </w:p>
    <w:p w14:paraId="5D8EDF56" w14:textId="70298C3A" w:rsidR="00122BD4" w:rsidRPr="00B72850" w:rsidRDefault="00122BD4" w:rsidP="00122BD4">
      <w:pPr>
        <w:shd w:val="clear" w:color="auto" w:fill="FFFFFF"/>
        <w:spacing w:before="240" w:after="240"/>
        <w:jc w:val="center"/>
        <w:rPr>
          <w:rFonts w:ascii="Arial" w:eastAsia="Times New Roman" w:hAnsi="Arial" w:cs="Arial"/>
          <w:b/>
          <w:bCs/>
          <w:i/>
          <w:iCs/>
          <w:color w:val="333333"/>
          <w:sz w:val="21"/>
          <w:szCs w:val="21"/>
        </w:rPr>
      </w:pPr>
      <w:r w:rsidRPr="00B72850">
        <w:rPr>
          <w:rFonts w:ascii="Arial" w:eastAsia="Times New Roman" w:hAnsi="Arial" w:cs="Arial"/>
          <w:b/>
          <w:bCs/>
          <w:i/>
          <w:iCs/>
          <w:color w:val="333333"/>
          <w:sz w:val="21"/>
          <w:szCs w:val="21"/>
        </w:rPr>
        <w:t>Neovlašćeno pružanje investicionih usluga</w:t>
      </w:r>
    </w:p>
    <w:p w14:paraId="4D1ADE47" w14:textId="77777777" w:rsidR="00122BD4" w:rsidRPr="00B72850" w:rsidRDefault="00122BD4" w:rsidP="00122BD4">
      <w:pPr>
        <w:shd w:val="clear" w:color="auto" w:fill="FFFFFF"/>
        <w:spacing w:before="240" w:after="120"/>
        <w:jc w:val="center"/>
        <w:rPr>
          <w:rFonts w:ascii="Arial" w:eastAsia="Times New Roman" w:hAnsi="Arial" w:cs="Arial"/>
          <w:b/>
          <w:bCs/>
          <w:color w:val="333333"/>
          <w:sz w:val="21"/>
          <w:szCs w:val="21"/>
        </w:rPr>
      </w:pPr>
      <w:bookmarkStart w:id="108" w:name="clan_283"/>
      <w:bookmarkEnd w:id="108"/>
      <w:r w:rsidRPr="00B72850">
        <w:rPr>
          <w:rFonts w:ascii="Arial" w:eastAsia="Times New Roman" w:hAnsi="Arial" w:cs="Arial"/>
          <w:b/>
          <w:bCs/>
          <w:color w:val="333333"/>
          <w:sz w:val="21"/>
          <w:szCs w:val="21"/>
        </w:rPr>
        <w:lastRenderedPageBreak/>
        <w:t>Član 283</w:t>
      </w:r>
    </w:p>
    <w:p w14:paraId="1ACE232F" w14:textId="77777777" w:rsidR="00122BD4" w:rsidRPr="00975C1B" w:rsidRDefault="00122BD4" w:rsidP="00975C1B">
      <w:pPr>
        <w:widowControl w:val="0"/>
        <w:autoSpaceDE w:val="0"/>
        <w:autoSpaceDN w:val="0"/>
        <w:spacing w:before="75" w:line="247" w:lineRule="auto"/>
        <w:ind w:left="81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Ko neovlašćeno pruža investicione usluge u nameri da sebi ili drugom licu ostvari imovinsku korist, kazniće se novčanom kaznom ili kaznom zatvora do jedne godine.</w:t>
      </w:r>
    </w:p>
    <w:p w14:paraId="4073679D" w14:textId="0060CEBF" w:rsidR="002D2EE9" w:rsidRPr="00975C1B" w:rsidRDefault="00122BD4" w:rsidP="00975C1B">
      <w:pPr>
        <w:widowControl w:val="0"/>
        <w:tabs>
          <w:tab w:val="left" w:pos="360"/>
        </w:tabs>
        <w:autoSpaceDE w:val="0"/>
        <w:autoSpaceDN w:val="0"/>
        <w:spacing w:before="75" w:line="247" w:lineRule="auto"/>
        <w:ind w:left="810"/>
        <w:jc w:val="both"/>
        <w:rPr>
          <w:rFonts w:ascii="Arial" w:eastAsia="Times New Roman" w:hAnsi="Arial" w:cs="Arial"/>
          <w:color w:val="333333"/>
          <w:sz w:val="19"/>
          <w:szCs w:val="19"/>
        </w:rPr>
      </w:pPr>
      <w:r w:rsidRPr="00975C1B">
        <w:rPr>
          <w:rFonts w:ascii="Arial" w:eastAsia="Times New Roman" w:hAnsi="Arial" w:cs="Arial"/>
          <w:noProof w:val="0"/>
          <w:sz w:val="20"/>
          <w:szCs w:val="20"/>
          <w:lang w:bidi="en-US"/>
        </w:rPr>
        <w:t>Ako je delom iz stava 1. ovog člana pribavljena imovinska korist ili drugim licima naneta imovinska šteta u iznosu koji prelazi milion i petsto hiljada dinara,</w:t>
      </w:r>
      <w:r w:rsidR="00F92201" w:rsidRPr="00975C1B">
        <w:rPr>
          <w:rFonts w:ascii="Arial" w:eastAsia="Times New Roman" w:hAnsi="Arial" w:cs="Arial"/>
          <w:noProof w:val="0"/>
          <w:sz w:val="20"/>
          <w:szCs w:val="20"/>
          <w:lang w:bidi="en-US"/>
        </w:rPr>
        <w:t xml:space="preserve"> </w:t>
      </w:r>
      <w:r w:rsidRPr="00975C1B">
        <w:rPr>
          <w:rFonts w:ascii="Arial" w:eastAsia="Times New Roman" w:hAnsi="Arial" w:cs="Arial"/>
          <w:noProof w:val="0"/>
          <w:sz w:val="20"/>
          <w:szCs w:val="20"/>
          <w:lang w:bidi="en-US"/>
        </w:rPr>
        <w:t>učinilac će se kazniti zatvorom do tri godine i novčanom kaznom</w:t>
      </w:r>
      <w:r w:rsidRPr="00975C1B">
        <w:rPr>
          <w:rFonts w:ascii="Arial" w:eastAsia="Times New Roman" w:hAnsi="Arial" w:cs="Arial"/>
          <w:color w:val="333333"/>
          <w:sz w:val="19"/>
          <w:szCs w:val="19"/>
        </w:rPr>
        <w:t>.</w:t>
      </w:r>
    </w:p>
    <w:p w14:paraId="1CE82232" w14:textId="77777777" w:rsidR="00395711" w:rsidRPr="00B72850" w:rsidRDefault="00395711" w:rsidP="00395711">
      <w:pPr>
        <w:pStyle w:val="ListParagraph"/>
        <w:widowControl w:val="0"/>
        <w:tabs>
          <w:tab w:val="left" w:pos="720"/>
        </w:tabs>
        <w:autoSpaceDE w:val="0"/>
        <w:autoSpaceDN w:val="0"/>
        <w:spacing w:before="75" w:line="247" w:lineRule="auto"/>
        <w:ind w:left="360"/>
        <w:contextualSpacing w:val="0"/>
        <w:jc w:val="both"/>
        <w:rPr>
          <w:rFonts w:ascii="Arial" w:eastAsia="Times New Roman" w:hAnsi="Arial" w:cs="Arial"/>
          <w:color w:val="333333"/>
          <w:sz w:val="19"/>
          <w:szCs w:val="19"/>
        </w:rPr>
      </w:pPr>
    </w:p>
    <w:p w14:paraId="3A32FCFF" w14:textId="6E3F9AD3" w:rsidR="00096381" w:rsidRPr="00B72850" w:rsidRDefault="000E2E65" w:rsidP="00096381">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6C375E13" w14:textId="2C2DF8D3" w:rsidR="00096381" w:rsidRDefault="00096381"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08045</w:t>
      </w:r>
    </w:p>
    <w:p w14:paraId="7AAF7F2E" w14:textId="77777777" w:rsidR="00C54FF0" w:rsidRPr="00B72850" w:rsidRDefault="00C54FF0" w:rsidP="00C54FF0">
      <w:pPr>
        <w:widowControl w:val="0"/>
        <w:autoSpaceDE w:val="0"/>
        <w:autoSpaceDN w:val="0"/>
        <w:ind w:left="1350"/>
        <w:jc w:val="both"/>
        <w:rPr>
          <w:rFonts w:ascii="Georgia" w:hAnsi="Georgia"/>
          <w:color w:val="365F91" w:themeColor="accent1" w:themeShade="BF"/>
        </w:rPr>
      </w:pPr>
    </w:p>
    <w:p w14:paraId="02E1F259" w14:textId="6C3E96EE" w:rsidR="00122BD4" w:rsidRPr="00B72850" w:rsidRDefault="008478F9" w:rsidP="00122BD4">
      <w:pPr>
        <w:jc w:val="center"/>
        <w:rPr>
          <w:rFonts w:ascii="Arial" w:hAnsi="Arial" w:cs="Arial"/>
          <w:color w:val="FF0000"/>
        </w:rPr>
      </w:pPr>
      <w:r w:rsidRPr="00B72850">
        <w:rPr>
          <w:rFonts w:ascii="Arial" w:hAnsi="Arial" w:cs="Arial"/>
          <w:color w:val="FF0000"/>
        </w:rPr>
        <w:t>3</w:t>
      </w:r>
      <w:r w:rsidR="00F37FBB" w:rsidRPr="00B72850">
        <w:rPr>
          <w:rFonts w:ascii="Arial" w:hAnsi="Arial" w:cs="Arial"/>
          <w:color w:val="FF0000"/>
        </w:rPr>
        <w:t>5</w:t>
      </w:r>
      <w:r w:rsidRPr="00B72850">
        <w:rPr>
          <w:rFonts w:ascii="Arial" w:hAnsi="Arial" w:cs="Arial"/>
          <w:color w:val="FF0000"/>
        </w:rPr>
        <w:t xml:space="preserve">. </w:t>
      </w:r>
      <w:r w:rsidR="00122BD4" w:rsidRPr="004425E9">
        <w:rPr>
          <w:rFonts w:ascii="Arial" w:hAnsi="Arial" w:cs="Arial"/>
          <w:color w:val="FF0000"/>
          <w:u w:val="single"/>
        </w:rPr>
        <w:t>Z</w:t>
      </w:r>
      <w:r w:rsidR="00EA63EF" w:rsidRPr="004425E9">
        <w:rPr>
          <w:rFonts w:ascii="Arial" w:hAnsi="Arial" w:cs="Arial"/>
          <w:color w:val="FF0000"/>
          <w:u w:val="single"/>
        </w:rPr>
        <w:t>akon o finansiranju političkih aktivnosti</w:t>
      </w:r>
    </w:p>
    <w:p w14:paraId="1CFFE2C0" w14:textId="77777777" w:rsidR="003F0FF6" w:rsidRPr="00B72850" w:rsidRDefault="003F0FF6" w:rsidP="003F0FF6">
      <w:pPr>
        <w:jc w:val="center"/>
        <w:rPr>
          <w:bCs/>
          <w:iCs/>
          <w:noProof w:val="0"/>
          <w:color w:val="FF0000"/>
        </w:rPr>
      </w:pPr>
      <w:r w:rsidRPr="00B72850">
        <w:rPr>
          <w:bCs/>
          <w:iCs/>
          <w:noProof w:val="0"/>
          <w:color w:val="FF0000"/>
        </w:rPr>
        <w:t>LAW ON FINANCING POLITICAL ACTIVITIES</w:t>
      </w:r>
    </w:p>
    <w:p w14:paraId="6F4ABD6D" w14:textId="77777777" w:rsidR="00122BD4" w:rsidRPr="00B72850" w:rsidRDefault="00122BD4" w:rsidP="00144CE8">
      <w:pPr>
        <w:jc w:val="center"/>
        <w:rPr>
          <w:rFonts w:ascii="Arial" w:hAnsi="Arial" w:cs="Arial"/>
          <w:bCs/>
          <w:color w:val="FF0000"/>
        </w:rPr>
      </w:pPr>
    </w:p>
    <w:p w14:paraId="2151F716" w14:textId="77777777" w:rsidR="00943E0A" w:rsidRPr="00B72850" w:rsidRDefault="00943E0A" w:rsidP="00943E0A">
      <w:pPr>
        <w:jc w:val="center"/>
        <w:rPr>
          <w:b/>
          <w:bCs/>
        </w:rPr>
      </w:pPr>
      <w:r w:rsidRPr="00B72850">
        <w:rPr>
          <w:b/>
          <w:bCs/>
        </w:rPr>
        <w:t>Krivično delo</w:t>
      </w:r>
    </w:p>
    <w:p w14:paraId="6080BD77" w14:textId="7C152BB4" w:rsidR="00943E0A" w:rsidRPr="00B72850" w:rsidRDefault="00943E0A" w:rsidP="00943E0A">
      <w:pPr>
        <w:jc w:val="center"/>
        <w:rPr>
          <w:b/>
          <w:bCs/>
        </w:rPr>
      </w:pPr>
      <w:r w:rsidRPr="00B72850">
        <w:rPr>
          <w:b/>
          <w:bCs/>
        </w:rPr>
        <w:t>Član 38</w:t>
      </w:r>
    </w:p>
    <w:p w14:paraId="45F15A18" w14:textId="0DB84618" w:rsidR="00943E0A" w:rsidRPr="00975C1B" w:rsidRDefault="00943E0A" w:rsidP="00975C1B">
      <w:pPr>
        <w:widowControl w:val="0"/>
        <w:tabs>
          <w:tab w:val="left" w:pos="720"/>
        </w:tabs>
        <w:autoSpaceDE w:val="0"/>
        <w:autoSpaceDN w:val="0"/>
        <w:spacing w:before="75" w:line="247" w:lineRule="auto"/>
        <w:ind w:left="9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Ko daje, odnosno u ime i za račun političkog subjekta pribavi sredstva za finansiranje političkog subjekta protivno odredbama ovog zakona u nameri da prikrije izvor finansiranja ili iznos prikupljenih sredstava političkog subjekta, kazniće se zatvorom od tri meseca do tri godine.</w:t>
      </w:r>
    </w:p>
    <w:p w14:paraId="571A18B8" w14:textId="2856F208" w:rsidR="00943E0A" w:rsidRPr="00975C1B" w:rsidRDefault="00943E0A" w:rsidP="00975C1B">
      <w:pPr>
        <w:widowControl w:val="0"/>
        <w:tabs>
          <w:tab w:val="left" w:pos="630"/>
        </w:tabs>
        <w:autoSpaceDE w:val="0"/>
        <w:autoSpaceDN w:val="0"/>
        <w:spacing w:before="75" w:line="247" w:lineRule="auto"/>
        <w:ind w:left="9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Ako su izvršenjem dela iz stava 1. ovog člana data ili primljena sredstva u iznosu koji prelazi milion i petsto hiljada dinara, učinilac će se kazniti zatvorom od šest meseci do pet godina.</w:t>
      </w:r>
    </w:p>
    <w:p w14:paraId="1F33280F" w14:textId="062C5C77" w:rsidR="00943E0A" w:rsidRPr="00975C1B" w:rsidRDefault="00943E0A" w:rsidP="00975C1B">
      <w:pPr>
        <w:widowControl w:val="0"/>
        <w:tabs>
          <w:tab w:val="left" w:pos="630"/>
        </w:tabs>
        <w:autoSpaceDE w:val="0"/>
        <w:autoSpaceDN w:val="0"/>
        <w:spacing w:before="75" w:line="247" w:lineRule="auto"/>
        <w:ind w:left="90"/>
        <w:jc w:val="both"/>
        <w:rPr>
          <w:rFonts w:ascii="Arial" w:eastAsia="Times New Roman" w:hAnsi="Arial" w:cs="Arial"/>
          <w:noProof w:val="0"/>
          <w:sz w:val="20"/>
          <w:szCs w:val="20"/>
          <w:lang w:bidi="en-US"/>
        </w:rPr>
      </w:pPr>
      <w:r w:rsidRPr="00975C1B">
        <w:rPr>
          <w:rFonts w:ascii="Arial" w:eastAsia="Times New Roman" w:hAnsi="Arial" w:cs="Arial"/>
          <w:noProof w:val="0"/>
          <w:sz w:val="20"/>
          <w:szCs w:val="20"/>
          <w:lang w:bidi="en-US"/>
        </w:rPr>
        <w:t>Ko izvrši nasilje ili preti nasiljem, dovodi u neravnopravan položaj ili uskrati neko pravo ili na zakonu zasnovani interes fizičkom ili pravnom licu zbog činjenice da je dalo prilog političkom subjektu, kazniće se zatvorom od tri meseca do tri godine.</w:t>
      </w:r>
    </w:p>
    <w:p w14:paraId="0894796E" w14:textId="5F217570" w:rsidR="00122BD4" w:rsidRPr="00B72850" w:rsidRDefault="00943E0A" w:rsidP="00975C1B">
      <w:pPr>
        <w:widowControl w:val="0"/>
        <w:tabs>
          <w:tab w:val="left" w:pos="630"/>
        </w:tabs>
        <w:autoSpaceDE w:val="0"/>
        <w:autoSpaceDN w:val="0"/>
        <w:spacing w:before="75" w:line="247" w:lineRule="auto"/>
        <w:ind w:left="90"/>
        <w:jc w:val="both"/>
      </w:pPr>
      <w:r w:rsidRPr="00975C1B">
        <w:rPr>
          <w:rFonts w:ascii="Arial" w:eastAsia="Times New Roman" w:hAnsi="Arial" w:cs="Arial"/>
          <w:noProof w:val="0"/>
          <w:sz w:val="20"/>
          <w:szCs w:val="20"/>
          <w:lang w:bidi="en-US"/>
        </w:rPr>
        <w:t>Sredstva iz st. 1. i 2. ovog člana oduzeće se.</w:t>
      </w:r>
    </w:p>
    <w:p w14:paraId="6B7CC424" w14:textId="77777777" w:rsidR="00D1081C" w:rsidRPr="00B72850" w:rsidRDefault="00D1081C" w:rsidP="00D1081C">
      <w:pPr>
        <w:jc w:val="both"/>
      </w:pPr>
    </w:p>
    <w:p w14:paraId="0F6D5B4B" w14:textId="60784CC8" w:rsidR="00F5399A" w:rsidRPr="00B72850" w:rsidRDefault="000B7E41" w:rsidP="00F5399A">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17365D" w:themeColor="text2" w:themeShade="BF"/>
        </w:rPr>
        <w:t xml:space="preserve">   </w:t>
      </w:r>
      <w:r w:rsidR="00AE751F" w:rsidRPr="00B72850">
        <w:rPr>
          <w:rFonts w:ascii="Georgia" w:eastAsia="ヒラギノ角ゴ Pro W3" w:hAnsi="Georgia" w:cs="Arial"/>
          <w:noProof w:val="0"/>
          <w:color w:val="17365D" w:themeColor="text2" w:themeShade="BF"/>
        </w:rPr>
        <w:t xml:space="preserve">  </w:t>
      </w:r>
      <w:r w:rsidRPr="00B72850">
        <w:rPr>
          <w:rFonts w:ascii="Georgia" w:eastAsia="ヒラギノ角ゴ Pro W3" w:hAnsi="Georgia" w:cs="Arial"/>
          <w:noProof w:val="0"/>
          <w:color w:val="17365D" w:themeColor="text2" w:themeShade="BF"/>
        </w:rPr>
        <w:t xml:space="preserve"> </w:t>
      </w:r>
      <w:r w:rsidR="00706524" w:rsidRPr="00B72850">
        <w:rPr>
          <w:rFonts w:ascii="Georgia" w:eastAsia="ヒラギノ角ゴ Pro W3" w:hAnsi="Georgia" w:cs="Arial"/>
          <w:noProof w:val="0"/>
          <w:color w:val="17365D" w:themeColor="text2" w:themeShade="BF"/>
        </w:rPr>
        <w:t xml:space="preserve"> </w:t>
      </w:r>
      <w:r w:rsidR="00C812C4" w:rsidRPr="00B72850">
        <w:rPr>
          <w:rFonts w:ascii="Georgia" w:eastAsia="ヒラギノ角ゴ Pro W3" w:hAnsi="Georgia" w:cs="Arial"/>
          <w:noProof w:val="0"/>
          <w:color w:val="365F91" w:themeColor="accent1" w:themeShade="BF"/>
        </w:rPr>
        <w:t>ICCS code</w:t>
      </w:r>
    </w:p>
    <w:p w14:paraId="41B5964D" w14:textId="5DE80AC0" w:rsidR="00007704" w:rsidRDefault="00F5399A" w:rsidP="00B46C56">
      <w:pPr>
        <w:widowControl w:val="0"/>
        <w:numPr>
          <w:ilvl w:val="1"/>
          <w:numId w:val="1"/>
        </w:numPr>
        <w:autoSpaceDE w:val="0"/>
        <w:autoSpaceDN w:val="0"/>
        <w:jc w:val="both"/>
        <w:rPr>
          <w:rFonts w:ascii="Georgia" w:hAnsi="Georgia"/>
          <w:color w:val="365F91" w:themeColor="accent1" w:themeShade="BF"/>
        </w:rPr>
      </w:pPr>
      <w:r w:rsidRPr="00B72850">
        <w:rPr>
          <w:rFonts w:ascii="Georgia" w:hAnsi="Georgia"/>
          <w:color w:val="365F91" w:themeColor="accent1" w:themeShade="BF"/>
        </w:rPr>
        <w:t>08079</w:t>
      </w:r>
    </w:p>
    <w:p w14:paraId="29F16149" w14:textId="77777777" w:rsidR="00C54FF0" w:rsidRPr="00B72850" w:rsidRDefault="00C54FF0" w:rsidP="00C54FF0">
      <w:pPr>
        <w:widowControl w:val="0"/>
        <w:autoSpaceDE w:val="0"/>
        <w:autoSpaceDN w:val="0"/>
        <w:ind w:left="1350"/>
        <w:jc w:val="both"/>
        <w:rPr>
          <w:rFonts w:ascii="Georgia" w:hAnsi="Georgia"/>
          <w:color w:val="365F91" w:themeColor="accent1" w:themeShade="BF"/>
        </w:rPr>
      </w:pPr>
    </w:p>
    <w:p w14:paraId="6E53E375" w14:textId="5128711F" w:rsidR="002D79D4" w:rsidRPr="00B72850" w:rsidRDefault="008478F9" w:rsidP="002D79D4">
      <w:pPr>
        <w:jc w:val="center"/>
        <w:rPr>
          <w:rFonts w:ascii="Arial" w:hAnsi="Arial" w:cs="Arial"/>
          <w:color w:val="FF0000"/>
        </w:rPr>
      </w:pPr>
      <w:r w:rsidRPr="00B72850">
        <w:rPr>
          <w:rFonts w:ascii="Arial" w:hAnsi="Arial" w:cs="Arial"/>
          <w:color w:val="FF0000"/>
        </w:rPr>
        <w:t>3</w:t>
      </w:r>
      <w:r w:rsidR="00F37FBB" w:rsidRPr="00B72850">
        <w:rPr>
          <w:rFonts w:ascii="Arial" w:hAnsi="Arial" w:cs="Arial"/>
          <w:color w:val="FF0000"/>
        </w:rPr>
        <w:t>6</w:t>
      </w:r>
      <w:r w:rsidRPr="00B72850">
        <w:rPr>
          <w:rFonts w:ascii="Arial" w:hAnsi="Arial" w:cs="Arial"/>
          <w:color w:val="FF0000"/>
        </w:rPr>
        <w:t>.</w:t>
      </w:r>
      <w:r w:rsidR="00E4141E" w:rsidRPr="00B72850">
        <w:rPr>
          <w:rFonts w:ascii="Arial" w:hAnsi="Arial" w:cs="Arial"/>
          <w:color w:val="FF0000"/>
        </w:rPr>
        <w:t xml:space="preserve"> </w:t>
      </w:r>
      <w:r w:rsidR="002D79D4" w:rsidRPr="004425E9">
        <w:rPr>
          <w:rFonts w:ascii="Arial" w:hAnsi="Arial" w:cs="Arial"/>
          <w:color w:val="FF0000"/>
          <w:u w:val="single"/>
        </w:rPr>
        <w:t>Z</w:t>
      </w:r>
      <w:r w:rsidR="00DF663D" w:rsidRPr="004425E9">
        <w:rPr>
          <w:rFonts w:ascii="Arial" w:hAnsi="Arial" w:cs="Arial"/>
          <w:color w:val="FF0000"/>
          <w:u w:val="single"/>
        </w:rPr>
        <w:t>akon o centralnoj evidenciji stvarnih vlasnika</w:t>
      </w:r>
    </w:p>
    <w:p w14:paraId="558EF0FC" w14:textId="20D237D2" w:rsidR="003F0FF6" w:rsidRPr="00B72850" w:rsidRDefault="003F0FF6" w:rsidP="003F0FF6">
      <w:pPr>
        <w:ind w:left="2160"/>
        <w:jc w:val="both"/>
        <w:rPr>
          <w:bCs/>
          <w:noProof w:val="0"/>
          <w:color w:val="FF0000"/>
        </w:rPr>
      </w:pPr>
      <w:r w:rsidRPr="00B72850">
        <w:rPr>
          <w:bCs/>
          <w:noProof w:val="0"/>
          <w:color w:val="FF0000"/>
        </w:rPr>
        <w:t xml:space="preserve">       LAW ON CENTRAL RECORD OF BENEFICIAL OWNERS</w:t>
      </w:r>
    </w:p>
    <w:p w14:paraId="759494D5" w14:textId="77777777" w:rsidR="00DF663D" w:rsidRPr="00B72850" w:rsidRDefault="00DF663D" w:rsidP="002D79D4">
      <w:pPr>
        <w:jc w:val="center"/>
        <w:rPr>
          <w:i/>
          <w:iCs/>
          <w:color w:val="FF0000"/>
        </w:rPr>
      </w:pPr>
    </w:p>
    <w:p w14:paraId="2D3A0920" w14:textId="40FF139F" w:rsidR="00B11496" w:rsidRPr="00B72850" w:rsidRDefault="00B11496" w:rsidP="002D79D4">
      <w:pPr>
        <w:jc w:val="center"/>
        <w:rPr>
          <w:rFonts w:ascii="Arial" w:hAnsi="Arial" w:cs="Arial"/>
          <w:b/>
          <w:bCs/>
          <w:sz w:val="20"/>
          <w:szCs w:val="20"/>
        </w:rPr>
      </w:pPr>
      <w:r w:rsidRPr="00B72850">
        <w:rPr>
          <w:rFonts w:ascii="Arial" w:hAnsi="Arial" w:cs="Arial"/>
          <w:b/>
          <w:bCs/>
          <w:sz w:val="20"/>
          <w:szCs w:val="20"/>
        </w:rPr>
        <w:t>Krivično delo</w:t>
      </w:r>
    </w:p>
    <w:p w14:paraId="556FB9D7" w14:textId="574EA432" w:rsidR="00EA63EF" w:rsidRPr="00B72850" w:rsidRDefault="00B11496" w:rsidP="00EA63EF">
      <w:pPr>
        <w:jc w:val="center"/>
        <w:rPr>
          <w:rFonts w:ascii="Arial" w:hAnsi="Arial" w:cs="Arial"/>
          <w:b/>
          <w:bCs/>
          <w:sz w:val="20"/>
          <w:szCs w:val="20"/>
        </w:rPr>
      </w:pPr>
      <w:bookmarkStart w:id="109" w:name="clan_13"/>
      <w:bookmarkEnd w:id="109"/>
      <w:r w:rsidRPr="00B72850">
        <w:rPr>
          <w:rFonts w:ascii="Arial" w:hAnsi="Arial" w:cs="Arial"/>
          <w:b/>
          <w:bCs/>
          <w:sz w:val="20"/>
          <w:szCs w:val="20"/>
        </w:rPr>
        <w:t>Član 13</w:t>
      </w:r>
    </w:p>
    <w:p w14:paraId="1F028283" w14:textId="77777777" w:rsidR="00007704" w:rsidRPr="00B72850" w:rsidRDefault="00B11496" w:rsidP="00683FDD">
      <w:pPr>
        <w:ind w:left="360"/>
        <w:jc w:val="both"/>
        <w:rPr>
          <w:rFonts w:ascii="Arial" w:hAnsi="Arial" w:cs="Arial"/>
          <w:b/>
          <w:bCs/>
          <w:i/>
          <w:iCs/>
          <w:color w:val="333333"/>
          <w:sz w:val="20"/>
          <w:szCs w:val="20"/>
        </w:rPr>
      </w:pPr>
      <w:r w:rsidRPr="00B72850">
        <w:rPr>
          <w:rFonts w:ascii="Arial" w:hAnsi="Arial" w:cs="Arial"/>
          <w:sz w:val="20"/>
          <w:szCs w:val="20"/>
        </w:rPr>
        <w:t>Ko u nameri da prikrije stvarnog vlasnika Registrovanog subjekta, u Centralnu evidenciju ne upiše podatke o stvarnom vlasniku Registrovanog subjekta, upiše neistinit podatak o stvarnom vlasniku Registrovanog subjekta kao istinit, promeni ili izbriše istinit podatak o stvarnom vlasniku Registrovanog subjekta, kazniće se kaznom zatvora od tri meseca do pet godina.</w:t>
      </w:r>
      <w:r w:rsidR="00AD3423" w:rsidRPr="00B72850">
        <w:rPr>
          <w:rFonts w:ascii="Arial" w:hAnsi="Arial" w:cs="Arial"/>
          <w:b/>
          <w:bCs/>
          <w:i/>
          <w:iCs/>
          <w:color w:val="333333"/>
          <w:sz w:val="20"/>
          <w:szCs w:val="20"/>
        </w:rPr>
        <w:t xml:space="preserve"> </w:t>
      </w:r>
    </w:p>
    <w:p w14:paraId="3E5598F5" w14:textId="60A3D483" w:rsidR="00B11496" w:rsidRPr="00B72850" w:rsidRDefault="00B11496" w:rsidP="00683FDD">
      <w:pPr>
        <w:ind w:left="360"/>
        <w:jc w:val="both"/>
        <w:rPr>
          <w:rFonts w:ascii="Arial" w:hAnsi="Arial" w:cs="Arial"/>
          <w:sz w:val="20"/>
          <w:szCs w:val="20"/>
        </w:rPr>
      </w:pPr>
    </w:p>
    <w:p w14:paraId="354D576D" w14:textId="1FAA39CE" w:rsidR="00F5399A" w:rsidRPr="00B72850" w:rsidRDefault="00683FDD" w:rsidP="00F5399A">
      <w:pPr>
        <w:jc w:val="both"/>
        <w:rPr>
          <w:rFonts w:ascii="Georgia" w:eastAsia="ヒラギノ角ゴ Pro W3" w:hAnsi="Georgia" w:cs="Arial"/>
          <w:noProof w:val="0"/>
          <w:color w:val="365F91" w:themeColor="accent1" w:themeShade="BF"/>
        </w:rPr>
      </w:pPr>
      <w:r w:rsidRPr="00B72850">
        <w:rPr>
          <w:rFonts w:ascii="Georgia" w:eastAsia="ヒラギノ角ゴ Pro W3" w:hAnsi="Georgia" w:cs="Arial"/>
          <w:noProof w:val="0"/>
          <w:color w:val="365F91" w:themeColor="accent1" w:themeShade="BF"/>
        </w:rPr>
        <w:t xml:space="preserve">   </w:t>
      </w:r>
      <w:r w:rsidR="00706524" w:rsidRPr="00B72850">
        <w:rPr>
          <w:rFonts w:ascii="Georgia" w:eastAsia="ヒラギノ角ゴ Pro W3" w:hAnsi="Georgia" w:cs="Arial"/>
          <w:noProof w:val="0"/>
          <w:color w:val="365F91" w:themeColor="accent1" w:themeShade="BF"/>
        </w:rPr>
        <w:t xml:space="preserve">  </w:t>
      </w:r>
      <w:r w:rsidRPr="00B72850">
        <w:rPr>
          <w:rFonts w:ascii="Georgia" w:eastAsia="ヒラギノ角ゴ Pro W3" w:hAnsi="Georgia" w:cs="Arial"/>
          <w:noProof w:val="0"/>
          <w:color w:val="365F91" w:themeColor="accent1" w:themeShade="BF"/>
        </w:rPr>
        <w:t xml:space="preserve"> </w:t>
      </w:r>
      <w:r w:rsidR="00C812C4" w:rsidRPr="00B72850">
        <w:rPr>
          <w:rFonts w:ascii="Georgia" w:eastAsia="ヒラギノ角ゴ Pro W3" w:hAnsi="Georgia" w:cs="Arial"/>
          <w:noProof w:val="0"/>
          <w:color w:val="365F91" w:themeColor="accent1" w:themeShade="BF"/>
        </w:rPr>
        <w:t>ICCS code</w:t>
      </w:r>
    </w:p>
    <w:p w14:paraId="74D9BFC6" w14:textId="3C903446" w:rsidR="00B11496" w:rsidRPr="00B72850" w:rsidRDefault="00F5399A" w:rsidP="005B7F62">
      <w:pPr>
        <w:widowControl w:val="0"/>
        <w:numPr>
          <w:ilvl w:val="1"/>
          <w:numId w:val="1"/>
        </w:numPr>
        <w:autoSpaceDE w:val="0"/>
        <w:autoSpaceDN w:val="0"/>
        <w:jc w:val="both"/>
        <w:rPr>
          <w:rFonts w:ascii="Arial" w:hAnsi="Arial" w:cs="Arial"/>
          <w:sz w:val="20"/>
          <w:szCs w:val="20"/>
        </w:rPr>
      </w:pPr>
      <w:r w:rsidRPr="00B72850">
        <w:rPr>
          <w:rFonts w:ascii="Georgia" w:hAnsi="Georgia"/>
          <w:color w:val="365F91" w:themeColor="accent1" w:themeShade="BF"/>
        </w:rPr>
        <w:t>07023</w:t>
      </w:r>
    </w:p>
    <w:sectPr w:rsidR="00B11496" w:rsidRPr="00B72850" w:rsidSect="008D6A93">
      <w:footerReference w:type="default" r:id="rId8"/>
      <w:pgSz w:w="12240" w:h="15840"/>
      <w:pgMar w:top="1440" w:right="1440" w:bottom="1440" w:left="99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51F8" w14:textId="77777777" w:rsidR="00CF10CA" w:rsidRDefault="00CF10CA" w:rsidP="00B265BA">
      <w:r>
        <w:separator/>
      </w:r>
    </w:p>
  </w:endnote>
  <w:endnote w:type="continuationSeparator" w:id="0">
    <w:p w14:paraId="4F0A4615" w14:textId="77777777" w:rsidR="00CF10CA" w:rsidRDefault="00CF10CA" w:rsidP="00B26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noProof w:val="0"/>
      </w:rPr>
      <w:id w:val="1806814319"/>
      <w:docPartObj>
        <w:docPartGallery w:val="Page Numbers (Bottom of Page)"/>
        <w:docPartUnique/>
      </w:docPartObj>
    </w:sdtPr>
    <w:sdtEndPr>
      <w:rPr>
        <w:noProof/>
      </w:rPr>
    </w:sdtEndPr>
    <w:sdtContent>
      <w:p w14:paraId="3F29AD9E" w14:textId="4B828F1D" w:rsidR="00215364" w:rsidRDefault="00215364">
        <w:pPr>
          <w:pStyle w:val="Footer"/>
          <w:jc w:val="center"/>
        </w:pPr>
        <w:r>
          <w:rPr>
            <w:noProof w:val="0"/>
          </w:rPr>
          <w:fldChar w:fldCharType="begin"/>
        </w:r>
        <w:r>
          <w:instrText xml:space="preserve"> PAGE   \* MERGEFORMAT </w:instrText>
        </w:r>
        <w:r>
          <w:rPr>
            <w:noProof w:val="0"/>
          </w:rPr>
          <w:fldChar w:fldCharType="separate"/>
        </w:r>
        <w:r w:rsidR="001B2B9A">
          <w:t>14</w:t>
        </w:r>
        <w:r>
          <w:fldChar w:fldCharType="end"/>
        </w:r>
      </w:p>
    </w:sdtContent>
  </w:sdt>
  <w:p w14:paraId="3CF6675B" w14:textId="77777777" w:rsidR="00215364" w:rsidRDefault="00215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4EC744" w14:textId="77777777" w:rsidR="00CF10CA" w:rsidRDefault="00CF10CA" w:rsidP="00B265BA">
      <w:r>
        <w:separator/>
      </w:r>
    </w:p>
  </w:footnote>
  <w:footnote w:type="continuationSeparator" w:id="0">
    <w:p w14:paraId="59C9FB45" w14:textId="77777777" w:rsidR="00CF10CA" w:rsidRDefault="00CF10CA" w:rsidP="00B265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F2A47"/>
    <w:multiLevelType w:val="hybridMultilevel"/>
    <w:tmpl w:val="444CA480"/>
    <w:lvl w:ilvl="0" w:tplc="D51E8190">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752FA5"/>
    <w:multiLevelType w:val="hybridMultilevel"/>
    <w:tmpl w:val="38322448"/>
    <w:lvl w:ilvl="0" w:tplc="9DB6D996">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A3122F"/>
    <w:multiLevelType w:val="hybridMultilevel"/>
    <w:tmpl w:val="B50C1BEC"/>
    <w:lvl w:ilvl="0" w:tplc="74DA5088">
      <w:start w:val="1"/>
      <w:numFmt w:val="decimal"/>
      <w:lvlText w:val="(%1)"/>
      <w:lvlJc w:val="left"/>
      <w:pPr>
        <w:ind w:left="900" w:hanging="360"/>
      </w:pPr>
      <w:rPr>
        <w:rFonts w:ascii="Arial" w:eastAsia="Calibri" w:hAnsi="Arial" w:cs="Arial"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04473A26"/>
    <w:multiLevelType w:val="hybridMultilevel"/>
    <w:tmpl w:val="32184CA6"/>
    <w:lvl w:ilvl="0" w:tplc="CE0E6FCA">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884E20"/>
    <w:multiLevelType w:val="hybridMultilevel"/>
    <w:tmpl w:val="B67C5922"/>
    <w:lvl w:ilvl="0" w:tplc="148A765C">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A4688"/>
    <w:multiLevelType w:val="hybridMultilevel"/>
    <w:tmpl w:val="20943108"/>
    <w:lvl w:ilvl="0" w:tplc="38B6EE64">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E14554"/>
    <w:multiLevelType w:val="hybridMultilevel"/>
    <w:tmpl w:val="80E2035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0EEA62E3"/>
    <w:multiLevelType w:val="hybridMultilevel"/>
    <w:tmpl w:val="E6642090"/>
    <w:lvl w:ilvl="0" w:tplc="7D686618">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EB0D8E"/>
    <w:multiLevelType w:val="hybridMultilevel"/>
    <w:tmpl w:val="9F782C6C"/>
    <w:lvl w:ilvl="0" w:tplc="65CA4D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14525E5"/>
    <w:multiLevelType w:val="hybridMultilevel"/>
    <w:tmpl w:val="F9FCCB46"/>
    <w:lvl w:ilvl="0" w:tplc="2A182B08">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A500AE"/>
    <w:multiLevelType w:val="hybridMultilevel"/>
    <w:tmpl w:val="8062CB28"/>
    <w:lvl w:ilvl="0" w:tplc="A3B4D24C">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F16356"/>
    <w:multiLevelType w:val="hybridMultilevel"/>
    <w:tmpl w:val="2DCEBE20"/>
    <w:lvl w:ilvl="0" w:tplc="9BC688CA">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872A6D"/>
    <w:multiLevelType w:val="hybridMultilevel"/>
    <w:tmpl w:val="C612281C"/>
    <w:lvl w:ilvl="0" w:tplc="6792CDF2">
      <w:start w:val="1"/>
      <w:numFmt w:val="decimal"/>
      <w:lvlText w:val="(%1)"/>
      <w:lvlJc w:val="left"/>
      <w:pPr>
        <w:ind w:left="54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5DE6964"/>
    <w:multiLevelType w:val="hybridMultilevel"/>
    <w:tmpl w:val="FB70945E"/>
    <w:lvl w:ilvl="0" w:tplc="3FAE7832">
      <w:numFmt w:val="bullet"/>
      <w:lvlText w:val="•"/>
      <w:lvlJc w:val="left"/>
      <w:pPr>
        <w:ind w:left="630" w:hanging="360"/>
      </w:pPr>
      <w:rPr>
        <w:rFonts w:hint="default"/>
        <w:lang w:val="en-US" w:eastAsia="en-US" w:bidi="en-US"/>
      </w:rPr>
    </w:lvl>
    <w:lvl w:ilvl="1" w:tplc="C03406A4">
      <w:start w:val="1"/>
      <w:numFmt w:val="bullet"/>
      <w:lvlText w:val="o"/>
      <w:lvlJc w:val="left"/>
      <w:pPr>
        <w:ind w:left="1350" w:hanging="360"/>
      </w:pPr>
      <w:rPr>
        <w:rFonts w:ascii="Georgia" w:hAnsi="Georgia" w:cs="Courier New" w:hint="default"/>
        <w:color w:val="365F91" w:themeColor="accent1" w:themeShade="BF"/>
      </w:rPr>
    </w:lvl>
    <w:lvl w:ilvl="2" w:tplc="04090003">
      <w:start w:val="1"/>
      <w:numFmt w:val="bullet"/>
      <w:lvlText w:val="o"/>
      <w:lvlJc w:val="left"/>
      <w:pPr>
        <w:ind w:left="2070" w:hanging="360"/>
      </w:pPr>
      <w:rPr>
        <w:rFonts w:ascii="Courier New" w:hAnsi="Courier New" w:cs="Courier New"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25EF0AEF"/>
    <w:multiLevelType w:val="hybridMultilevel"/>
    <w:tmpl w:val="539E3C00"/>
    <w:lvl w:ilvl="0" w:tplc="6F3A79A6">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824294D"/>
    <w:multiLevelType w:val="hybridMultilevel"/>
    <w:tmpl w:val="7556D590"/>
    <w:lvl w:ilvl="0" w:tplc="449C7F7C">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C9873E5"/>
    <w:multiLevelType w:val="hybridMultilevel"/>
    <w:tmpl w:val="ADA044DE"/>
    <w:lvl w:ilvl="0" w:tplc="046E5A44">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E10269"/>
    <w:multiLevelType w:val="hybridMultilevel"/>
    <w:tmpl w:val="284654A6"/>
    <w:lvl w:ilvl="0" w:tplc="76981704">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145671"/>
    <w:multiLevelType w:val="hybridMultilevel"/>
    <w:tmpl w:val="C5EA41A8"/>
    <w:lvl w:ilvl="0" w:tplc="75721F40">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0946A40"/>
    <w:multiLevelType w:val="hybridMultilevel"/>
    <w:tmpl w:val="66A08F6C"/>
    <w:lvl w:ilvl="0" w:tplc="3FAE7832">
      <w:numFmt w:val="bullet"/>
      <w:lvlText w:val="•"/>
      <w:lvlJc w:val="left"/>
      <w:pPr>
        <w:ind w:left="1710" w:hanging="360"/>
      </w:pPr>
      <w:rPr>
        <w:rFonts w:hint="default"/>
        <w:lang w:val="en-US" w:eastAsia="en-US" w:bidi="en-US"/>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0" w15:restartNumberingAfterBreak="0">
    <w:nsid w:val="326471AA"/>
    <w:multiLevelType w:val="hybridMultilevel"/>
    <w:tmpl w:val="C728D5FC"/>
    <w:lvl w:ilvl="0" w:tplc="C256E75C">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896DBC"/>
    <w:multiLevelType w:val="hybridMultilevel"/>
    <w:tmpl w:val="02AA7E50"/>
    <w:lvl w:ilvl="0" w:tplc="7284CDC2">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7644894"/>
    <w:multiLevelType w:val="hybridMultilevel"/>
    <w:tmpl w:val="375E63F4"/>
    <w:lvl w:ilvl="0" w:tplc="86760790">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9ED07CE"/>
    <w:multiLevelType w:val="hybridMultilevel"/>
    <w:tmpl w:val="58E6E0C8"/>
    <w:lvl w:ilvl="0" w:tplc="1F60EBE0">
      <w:start w:val="1"/>
      <w:numFmt w:val="decimal"/>
      <w:lvlText w:val="(%1)"/>
      <w:lvlJc w:val="left"/>
      <w:pPr>
        <w:ind w:left="54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A7E21C9"/>
    <w:multiLevelType w:val="hybridMultilevel"/>
    <w:tmpl w:val="AC885E8A"/>
    <w:lvl w:ilvl="0" w:tplc="910861BA">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A922F49"/>
    <w:multiLevelType w:val="hybridMultilevel"/>
    <w:tmpl w:val="BADE639C"/>
    <w:lvl w:ilvl="0" w:tplc="94A4D472">
      <w:start w:val="4"/>
      <w:numFmt w:val="decimal"/>
      <w:lvlText w:val="%1."/>
      <w:lvlJc w:val="left"/>
      <w:pPr>
        <w:ind w:left="2805" w:hanging="360"/>
      </w:pPr>
      <w:rPr>
        <w:rFonts w:hint="default"/>
      </w:rPr>
    </w:lvl>
    <w:lvl w:ilvl="1" w:tplc="04090019">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26" w15:restartNumberingAfterBreak="0">
    <w:nsid w:val="3C816172"/>
    <w:multiLevelType w:val="hybridMultilevel"/>
    <w:tmpl w:val="246A6D90"/>
    <w:lvl w:ilvl="0" w:tplc="83F6D906">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E1614E7"/>
    <w:multiLevelType w:val="hybridMultilevel"/>
    <w:tmpl w:val="35682754"/>
    <w:lvl w:ilvl="0" w:tplc="04090001">
      <w:start w:val="1"/>
      <w:numFmt w:val="bullet"/>
      <w:lvlText w:val=""/>
      <w:lvlJc w:val="left"/>
      <w:pPr>
        <w:ind w:left="81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3E7E2FCD"/>
    <w:multiLevelType w:val="hybridMultilevel"/>
    <w:tmpl w:val="2514E19E"/>
    <w:lvl w:ilvl="0" w:tplc="46C8BCE0">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E9A6B7C"/>
    <w:multiLevelType w:val="hybridMultilevel"/>
    <w:tmpl w:val="A1804E8C"/>
    <w:lvl w:ilvl="0" w:tplc="04090001">
      <w:start w:val="1"/>
      <w:numFmt w:val="bullet"/>
      <w:lvlText w:val=""/>
      <w:lvlJc w:val="left"/>
      <w:pPr>
        <w:ind w:left="1705" w:hanging="360"/>
      </w:pPr>
      <w:rPr>
        <w:rFonts w:ascii="Symbol" w:hAnsi="Symbol" w:hint="default"/>
      </w:rPr>
    </w:lvl>
    <w:lvl w:ilvl="1" w:tplc="04090003" w:tentative="1">
      <w:start w:val="1"/>
      <w:numFmt w:val="bullet"/>
      <w:lvlText w:val="o"/>
      <w:lvlJc w:val="left"/>
      <w:pPr>
        <w:ind w:left="2425" w:hanging="360"/>
      </w:pPr>
      <w:rPr>
        <w:rFonts w:ascii="Courier New" w:hAnsi="Courier New" w:cs="Courier New" w:hint="default"/>
      </w:rPr>
    </w:lvl>
    <w:lvl w:ilvl="2" w:tplc="04090005" w:tentative="1">
      <w:start w:val="1"/>
      <w:numFmt w:val="bullet"/>
      <w:lvlText w:val=""/>
      <w:lvlJc w:val="left"/>
      <w:pPr>
        <w:ind w:left="3145" w:hanging="360"/>
      </w:pPr>
      <w:rPr>
        <w:rFonts w:ascii="Wingdings" w:hAnsi="Wingdings" w:hint="default"/>
      </w:rPr>
    </w:lvl>
    <w:lvl w:ilvl="3" w:tplc="04090001" w:tentative="1">
      <w:start w:val="1"/>
      <w:numFmt w:val="bullet"/>
      <w:lvlText w:val=""/>
      <w:lvlJc w:val="left"/>
      <w:pPr>
        <w:ind w:left="3865" w:hanging="360"/>
      </w:pPr>
      <w:rPr>
        <w:rFonts w:ascii="Symbol" w:hAnsi="Symbol" w:hint="default"/>
      </w:rPr>
    </w:lvl>
    <w:lvl w:ilvl="4" w:tplc="04090003" w:tentative="1">
      <w:start w:val="1"/>
      <w:numFmt w:val="bullet"/>
      <w:lvlText w:val="o"/>
      <w:lvlJc w:val="left"/>
      <w:pPr>
        <w:ind w:left="4585" w:hanging="360"/>
      </w:pPr>
      <w:rPr>
        <w:rFonts w:ascii="Courier New" w:hAnsi="Courier New" w:cs="Courier New" w:hint="default"/>
      </w:rPr>
    </w:lvl>
    <w:lvl w:ilvl="5" w:tplc="04090005" w:tentative="1">
      <w:start w:val="1"/>
      <w:numFmt w:val="bullet"/>
      <w:lvlText w:val=""/>
      <w:lvlJc w:val="left"/>
      <w:pPr>
        <w:ind w:left="5305" w:hanging="360"/>
      </w:pPr>
      <w:rPr>
        <w:rFonts w:ascii="Wingdings" w:hAnsi="Wingdings" w:hint="default"/>
      </w:rPr>
    </w:lvl>
    <w:lvl w:ilvl="6" w:tplc="04090001" w:tentative="1">
      <w:start w:val="1"/>
      <w:numFmt w:val="bullet"/>
      <w:lvlText w:val=""/>
      <w:lvlJc w:val="left"/>
      <w:pPr>
        <w:ind w:left="6025" w:hanging="360"/>
      </w:pPr>
      <w:rPr>
        <w:rFonts w:ascii="Symbol" w:hAnsi="Symbol" w:hint="default"/>
      </w:rPr>
    </w:lvl>
    <w:lvl w:ilvl="7" w:tplc="04090003" w:tentative="1">
      <w:start w:val="1"/>
      <w:numFmt w:val="bullet"/>
      <w:lvlText w:val="o"/>
      <w:lvlJc w:val="left"/>
      <w:pPr>
        <w:ind w:left="6745" w:hanging="360"/>
      </w:pPr>
      <w:rPr>
        <w:rFonts w:ascii="Courier New" w:hAnsi="Courier New" w:cs="Courier New" w:hint="default"/>
      </w:rPr>
    </w:lvl>
    <w:lvl w:ilvl="8" w:tplc="04090005" w:tentative="1">
      <w:start w:val="1"/>
      <w:numFmt w:val="bullet"/>
      <w:lvlText w:val=""/>
      <w:lvlJc w:val="left"/>
      <w:pPr>
        <w:ind w:left="7465" w:hanging="360"/>
      </w:pPr>
      <w:rPr>
        <w:rFonts w:ascii="Wingdings" w:hAnsi="Wingdings" w:hint="default"/>
      </w:rPr>
    </w:lvl>
  </w:abstractNum>
  <w:abstractNum w:abstractNumId="30" w15:restartNumberingAfterBreak="0">
    <w:nsid w:val="3EF33C43"/>
    <w:multiLevelType w:val="hybridMultilevel"/>
    <w:tmpl w:val="3F1A1AC2"/>
    <w:lvl w:ilvl="0" w:tplc="F89E8DEE">
      <w:start w:val="1"/>
      <w:numFmt w:val="decimal"/>
      <w:lvlText w:val="(%1)"/>
      <w:lvlJc w:val="left"/>
      <w:pPr>
        <w:ind w:left="450" w:hanging="360"/>
      </w:pPr>
      <w:rPr>
        <w:rFonts w:ascii="Arial" w:eastAsia="Calibri" w:hAnsi="Arial" w:cs="Arial" w:hint="default"/>
        <w:b w:val="0"/>
        <w:bCs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1" w15:restartNumberingAfterBreak="0">
    <w:nsid w:val="3F5011C9"/>
    <w:multiLevelType w:val="hybridMultilevel"/>
    <w:tmpl w:val="F74CD226"/>
    <w:lvl w:ilvl="0" w:tplc="D6B435F0">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4122760"/>
    <w:multiLevelType w:val="hybridMultilevel"/>
    <w:tmpl w:val="FF34F0F8"/>
    <w:lvl w:ilvl="0" w:tplc="06322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5D5D6D"/>
    <w:multiLevelType w:val="hybridMultilevel"/>
    <w:tmpl w:val="4B905438"/>
    <w:lvl w:ilvl="0" w:tplc="9EA6B05E">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4860197"/>
    <w:multiLevelType w:val="hybridMultilevel"/>
    <w:tmpl w:val="46709458"/>
    <w:lvl w:ilvl="0" w:tplc="9F8E9D8C">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5F87E39"/>
    <w:multiLevelType w:val="hybridMultilevel"/>
    <w:tmpl w:val="2C3EB5C4"/>
    <w:lvl w:ilvl="0" w:tplc="94DC39D8">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8940C68"/>
    <w:multiLevelType w:val="hybridMultilevel"/>
    <w:tmpl w:val="4A5409C4"/>
    <w:lvl w:ilvl="0" w:tplc="8A602F6C">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8AB7E9A"/>
    <w:multiLevelType w:val="hybridMultilevel"/>
    <w:tmpl w:val="43AEDC3C"/>
    <w:lvl w:ilvl="0" w:tplc="6072486A">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A682C20"/>
    <w:multiLevelType w:val="hybridMultilevel"/>
    <w:tmpl w:val="0C80EC24"/>
    <w:lvl w:ilvl="0" w:tplc="FA621492">
      <w:start w:val="1"/>
      <w:numFmt w:val="decimal"/>
      <w:lvlText w:val="(%1)"/>
      <w:lvlJc w:val="left"/>
      <w:pPr>
        <w:ind w:left="54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B8912A6"/>
    <w:multiLevelType w:val="hybridMultilevel"/>
    <w:tmpl w:val="4F52597A"/>
    <w:lvl w:ilvl="0" w:tplc="BD226492">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DD82702"/>
    <w:multiLevelType w:val="hybridMultilevel"/>
    <w:tmpl w:val="472498AC"/>
    <w:lvl w:ilvl="0" w:tplc="7302B544">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687DFA"/>
    <w:multiLevelType w:val="hybridMultilevel"/>
    <w:tmpl w:val="55E25436"/>
    <w:lvl w:ilvl="0" w:tplc="72BC2E88">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3732F0"/>
    <w:multiLevelType w:val="hybridMultilevel"/>
    <w:tmpl w:val="D2E64004"/>
    <w:lvl w:ilvl="0" w:tplc="A4001840">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66764EB"/>
    <w:multiLevelType w:val="hybridMultilevel"/>
    <w:tmpl w:val="8EE43676"/>
    <w:lvl w:ilvl="0" w:tplc="769A7F1A">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9834A22"/>
    <w:multiLevelType w:val="hybridMultilevel"/>
    <w:tmpl w:val="5406DBCA"/>
    <w:lvl w:ilvl="0" w:tplc="8C400286">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A6B726C"/>
    <w:multiLevelType w:val="hybridMultilevel"/>
    <w:tmpl w:val="CB68E34C"/>
    <w:lvl w:ilvl="0" w:tplc="C2A606BC">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53861BA"/>
    <w:multiLevelType w:val="hybridMultilevel"/>
    <w:tmpl w:val="FD4ACCF8"/>
    <w:lvl w:ilvl="0" w:tplc="CDD88F48">
      <w:start w:val="1"/>
      <w:numFmt w:val="decimal"/>
      <w:lvlText w:val="(%1)"/>
      <w:lvlJc w:val="left"/>
      <w:pPr>
        <w:ind w:left="540" w:hanging="360"/>
      </w:pPr>
      <w:rPr>
        <w:rFonts w:ascii="Arial" w:eastAsia="Calibri" w:hAnsi="Arial" w:cs="Arial"/>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7" w15:restartNumberingAfterBreak="0">
    <w:nsid w:val="66C27C93"/>
    <w:multiLevelType w:val="hybridMultilevel"/>
    <w:tmpl w:val="EB7ECDA8"/>
    <w:lvl w:ilvl="0" w:tplc="5770EB84">
      <w:start w:val="1"/>
      <w:numFmt w:val="decimal"/>
      <w:lvlText w:val="(%1)"/>
      <w:lvlJc w:val="left"/>
      <w:pPr>
        <w:ind w:left="54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752782A"/>
    <w:multiLevelType w:val="hybridMultilevel"/>
    <w:tmpl w:val="7B86249E"/>
    <w:lvl w:ilvl="0" w:tplc="FA04EDC2">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9757EBF"/>
    <w:multiLevelType w:val="hybridMultilevel"/>
    <w:tmpl w:val="78B4329E"/>
    <w:lvl w:ilvl="0" w:tplc="52EC7E68">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BE86541"/>
    <w:multiLevelType w:val="hybridMultilevel"/>
    <w:tmpl w:val="61B61B9C"/>
    <w:lvl w:ilvl="0" w:tplc="5C522668">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FC408ED"/>
    <w:multiLevelType w:val="hybridMultilevel"/>
    <w:tmpl w:val="2A986466"/>
    <w:lvl w:ilvl="0" w:tplc="004CDEA4">
      <w:start w:val="1"/>
      <w:numFmt w:val="decimal"/>
      <w:lvlText w:val="%1."/>
      <w:lvlJc w:val="left"/>
      <w:pPr>
        <w:ind w:left="3240" w:hanging="360"/>
      </w:pPr>
      <w:rPr>
        <w:rFonts w:hint="default"/>
        <w:sz w:val="20"/>
        <w:szCs w:val="2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2" w15:restartNumberingAfterBreak="0">
    <w:nsid w:val="72CA0925"/>
    <w:multiLevelType w:val="hybridMultilevel"/>
    <w:tmpl w:val="E9B8D2A8"/>
    <w:lvl w:ilvl="0" w:tplc="1A521222">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6E57E02"/>
    <w:multiLevelType w:val="hybridMultilevel"/>
    <w:tmpl w:val="AC64EA38"/>
    <w:lvl w:ilvl="0" w:tplc="8196CDE2">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D50713"/>
    <w:multiLevelType w:val="hybridMultilevel"/>
    <w:tmpl w:val="1F1CF6EC"/>
    <w:lvl w:ilvl="0" w:tplc="E0F4B598">
      <w:start w:val="1"/>
      <w:numFmt w:val="decimal"/>
      <w:lvlText w:val="%1."/>
      <w:lvlJc w:val="left"/>
      <w:pPr>
        <w:ind w:left="2805" w:hanging="360"/>
      </w:pPr>
      <w:rPr>
        <w:rFonts w:hint="default"/>
      </w:rPr>
    </w:lvl>
    <w:lvl w:ilvl="1" w:tplc="04090019" w:tentative="1">
      <w:start w:val="1"/>
      <w:numFmt w:val="lowerLetter"/>
      <w:lvlText w:val="%2."/>
      <w:lvlJc w:val="left"/>
      <w:pPr>
        <w:ind w:left="3525" w:hanging="360"/>
      </w:pPr>
    </w:lvl>
    <w:lvl w:ilvl="2" w:tplc="0409001B" w:tentative="1">
      <w:start w:val="1"/>
      <w:numFmt w:val="lowerRoman"/>
      <w:lvlText w:val="%3."/>
      <w:lvlJc w:val="right"/>
      <w:pPr>
        <w:ind w:left="4245" w:hanging="180"/>
      </w:pPr>
    </w:lvl>
    <w:lvl w:ilvl="3" w:tplc="0409000F" w:tentative="1">
      <w:start w:val="1"/>
      <w:numFmt w:val="decimal"/>
      <w:lvlText w:val="%4."/>
      <w:lvlJc w:val="left"/>
      <w:pPr>
        <w:ind w:left="4965" w:hanging="360"/>
      </w:pPr>
    </w:lvl>
    <w:lvl w:ilvl="4" w:tplc="04090019" w:tentative="1">
      <w:start w:val="1"/>
      <w:numFmt w:val="lowerLetter"/>
      <w:lvlText w:val="%5."/>
      <w:lvlJc w:val="left"/>
      <w:pPr>
        <w:ind w:left="5685" w:hanging="360"/>
      </w:pPr>
    </w:lvl>
    <w:lvl w:ilvl="5" w:tplc="0409001B" w:tentative="1">
      <w:start w:val="1"/>
      <w:numFmt w:val="lowerRoman"/>
      <w:lvlText w:val="%6."/>
      <w:lvlJc w:val="right"/>
      <w:pPr>
        <w:ind w:left="6405" w:hanging="180"/>
      </w:pPr>
    </w:lvl>
    <w:lvl w:ilvl="6" w:tplc="0409000F" w:tentative="1">
      <w:start w:val="1"/>
      <w:numFmt w:val="decimal"/>
      <w:lvlText w:val="%7."/>
      <w:lvlJc w:val="left"/>
      <w:pPr>
        <w:ind w:left="7125" w:hanging="360"/>
      </w:pPr>
    </w:lvl>
    <w:lvl w:ilvl="7" w:tplc="04090019" w:tentative="1">
      <w:start w:val="1"/>
      <w:numFmt w:val="lowerLetter"/>
      <w:lvlText w:val="%8."/>
      <w:lvlJc w:val="left"/>
      <w:pPr>
        <w:ind w:left="7845" w:hanging="360"/>
      </w:pPr>
    </w:lvl>
    <w:lvl w:ilvl="8" w:tplc="0409001B" w:tentative="1">
      <w:start w:val="1"/>
      <w:numFmt w:val="lowerRoman"/>
      <w:lvlText w:val="%9."/>
      <w:lvlJc w:val="right"/>
      <w:pPr>
        <w:ind w:left="8565" w:hanging="180"/>
      </w:pPr>
    </w:lvl>
  </w:abstractNum>
  <w:abstractNum w:abstractNumId="55" w15:restartNumberingAfterBreak="0">
    <w:nsid w:val="7B7578BD"/>
    <w:multiLevelType w:val="hybridMultilevel"/>
    <w:tmpl w:val="396892F6"/>
    <w:lvl w:ilvl="0" w:tplc="11368FF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56" w15:restartNumberingAfterBreak="0">
    <w:nsid w:val="7D881545"/>
    <w:multiLevelType w:val="hybridMultilevel"/>
    <w:tmpl w:val="F8C073DE"/>
    <w:lvl w:ilvl="0" w:tplc="A294A906">
      <w:start w:val="1"/>
      <w:numFmt w:val="decimal"/>
      <w:lvlText w:val="(%1)"/>
      <w:lvlJc w:val="left"/>
      <w:pPr>
        <w:ind w:left="1170" w:hanging="360"/>
      </w:pPr>
      <w:rPr>
        <w:rFonts w:ascii="Arial" w:eastAsia="Calibri" w:hAnsi="Arial" w:cs="Arial"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100083"/>
    <w:multiLevelType w:val="hybridMultilevel"/>
    <w:tmpl w:val="A22A9168"/>
    <w:lvl w:ilvl="0" w:tplc="E3E2E580">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E61221A"/>
    <w:multiLevelType w:val="hybridMultilevel"/>
    <w:tmpl w:val="86EC7D20"/>
    <w:lvl w:ilvl="0" w:tplc="020835EC">
      <w:start w:val="1"/>
      <w:numFmt w:val="decimal"/>
      <w:lvlText w:val="(%1)"/>
      <w:lvlJc w:val="left"/>
      <w:pPr>
        <w:ind w:left="1170" w:hanging="360"/>
      </w:pPr>
      <w:rPr>
        <w:rFonts w:ascii="Arial" w:eastAsia="Calibri"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32"/>
  </w:num>
  <w:num w:numId="3">
    <w:abstractNumId w:val="51"/>
  </w:num>
  <w:num w:numId="4">
    <w:abstractNumId w:val="46"/>
  </w:num>
  <w:num w:numId="5">
    <w:abstractNumId w:val="19"/>
  </w:num>
  <w:num w:numId="6">
    <w:abstractNumId w:val="6"/>
  </w:num>
  <w:num w:numId="7">
    <w:abstractNumId w:val="52"/>
  </w:num>
  <w:num w:numId="8">
    <w:abstractNumId w:val="24"/>
  </w:num>
  <w:num w:numId="9">
    <w:abstractNumId w:val="7"/>
  </w:num>
  <w:num w:numId="10">
    <w:abstractNumId w:val="57"/>
  </w:num>
  <w:num w:numId="11">
    <w:abstractNumId w:val="53"/>
  </w:num>
  <w:num w:numId="12">
    <w:abstractNumId w:val="2"/>
  </w:num>
  <w:num w:numId="13">
    <w:abstractNumId w:val="39"/>
  </w:num>
  <w:num w:numId="14">
    <w:abstractNumId w:val="40"/>
  </w:num>
  <w:num w:numId="15">
    <w:abstractNumId w:val="11"/>
  </w:num>
  <w:num w:numId="16">
    <w:abstractNumId w:val="50"/>
  </w:num>
  <w:num w:numId="17">
    <w:abstractNumId w:val="58"/>
  </w:num>
  <w:num w:numId="18">
    <w:abstractNumId w:val="9"/>
  </w:num>
  <w:num w:numId="19">
    <w:abstractNumId w:val="16"/>
  </w:num>
  <w:num w:numId="20">
    <w:abstractNumId w:val="42"/>
  </w:num>
  <w:num w:numId="21">
    <w:abstractNumId w:val="45"/>
  </w:num>
  <w:num w:numId="22">
    <w:abstractNumId w:val="14"/>
  </w:num>
  <w:num w:numId="23">
    <w:abstractNumId w:val="44"/>
  </w:num>
  <w:num w:numId="24">
    <w:abstractNumId w:val="34"/>
  </w:num>
  <w:num w:numId="25">
    <w:abstractNumId w:val="18"/>
  </w:num>
  <w:num w:numId="26">
    <w:abstractNumId w:val="5"/>
  </w:num>
  <w:num w:numId="27">
    <w:abstractNumId w:val="10"/>
  </w:num>
  <w:num w:numId="28">
    <w:abstractNumId w:val="20"/>
  </w:num>
  <w:num w:numId="29">
    <w:abstractNumId w:val="8"/>
  </w:num>
  <w:num w:numId="30">
    <w:abstractNumId w:val="41"/>
  </w:num>
  <w:num w:numId="31">
    <w:abstractNumId w:val="0"/>
  </w:num>
  <w:num w:numId="32">
    <w:abstractNumId w:val="22"/>
  </w:num>
  <w:num w:numId="33">
    <w:abstractNumId w:val="35"/>
  </w:num>
  <w:num w:numId="34">
    <w:abstractNumId w:val="4"/>
  </w:num>
  <w:num w:numId="35">
    <w:abstractNumId w:val="33"/>
  </w:num>
  <w:num w:numId="36">
    <w:abstractNumId w:val="30"/>
  </w:num>
  <w:num w:numId="37">
    <w:abstractNumId w:val="23"/>
  </w:num>
  <w:num w:numId="38">
    <w:abstractNumId w:val="38"/>
  </w:num>
  <w:num w:numId="39">
    <w:abstractNumId w:val="12"/>
  </w:num>
  <w:num w:numId="40">
    <w:abstractNumId w:val="47"/>
  </w:num>
  <w:num w:numId="41">
    <w:abstractNumId w:val="36"/>
  </w:num>
  <w:num w:numId="42">
    <w:abstractNumId w:val="3"/>
  </w:num>
  <w:num w:numId="43">
    <w:abstractNumId w:val="21"/>
  </w:num>
  <w:num w:numId="44">
    <w:abstractNumId w:val="28"/>
  </w:num>
  <w:num w:numId="45">
    <w:abstractNumId w:val="43"/>
  </w:num>
  <w:num w:numId="46">
    <w:abstractNumId w:val="49"/>
  </w:num>
  <w:num w:numId="47">
    <w:abstractNumId w:val="17"/>
  </w:num>
  <w:num w:numId="48">
    <w:abstractNumId w:val="56"/>
  </w:num>
  <w:num w:numId="49">
    <w:abstractNumId w:val="31"/>
  </w:num>
  <w:num w:numId="50">
    <w:abstractNumId w:val="37"/>
  </w:num>
  <w:num w:numId="51">
    <w:abstractNumId w:val="15"/>
  </w:num>
  <w:num w:numId="52">
    <w:abstractNumId w:val="48"/>
  </w:num>
  <w:num w:numId="53">
    <w:abstractNumId w:val="26"/>
  </w:num>
  <w:num w:numId="54">
    <w:abstractNumId w:val="1"/>
  </w:num>
  <w:num w:numId="55">
    <w:abstractNumId w:val="54"/>
  </w:num>
  <w:num w:numId="56">
    <w:abstractNumId w:val="25"/>
  </w:num>
  <w:num w:numId="57">
    <w:abstractNumId w:val="55"/>
  </w:num>
  <w:num w:numId="58">
    <w:abstractNumId w:val="29"/>
  </w:num>
  <w:num w:numId="59">
    <w:abstractNumId w:val="2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A0E"/>
    <w:rsid w:val="00000890"/>
    <w:rsid w:val="00005912"/>
    <w:rsid w:val="000059B3"/>
    <w:rsid w:val="00007704"/>
    <w:rsid w:val="00011A77"/>
    <w:rsid w:val="00012A92"/>
    <w:rsid w:val="000130A4"/>
    <w:rsid w:val="00017E74"/>
    <w:rsid w:val="00021A9A"/>
    <w:rsid w:val="00021B7D"/>
    <w:rsid w:val="0002299F"/>
    <w:rsid w:val="00023705"/>
    <w:rsid w:val="00035274"/>
    <w:rsid w:val="000425A0"/>
    <w:rsid w:val="00045749"/>
    <w:rsid w:val="00056866"/>
    <w:rsid w:val="00057609"/>
    <w:rsid w:val="00057FEA"/>
    <w:rsid w:val="0007086B"/>
    <w:rsid w:val="00072495"/>
    <w:rsid w:val="000801FE"/>
    <w:rsid w:val="00087430"/>
    <w:rsid w:val="00091C48"/>
    <w:rsid w:val="00094B75"/>
    <w:rsid w:val="00096381"/>
    <w:rsid w:val="000A75BF"/>
    <w:rsid w:val="000B0673"/>
    <w:rsid w:val="000B0FD8"/>
    <w:rsid w:val="000B7E41"/>
    <w:rsid w:val="000C09B4"/>
    <w:rsid w:val="000C6596"/>
    <w:rsid w:val="000C7339"/>
    <w:rsid w:val="000D1A11"/>
    <w:rsid w:val="000D75D7"/>
    <w:rsid w:val="000E1564"/>
    <w:rsid w:val="000E23CA"/>
    <w:rsid w:val="000E2E65"/>
    <w:rsid w:val="000E4478"/>
    <w:rsid w:val="000E6813"/>
    <w:rsid w:val="000F693E"/>
    <w:rsid w:val="00105200"/>
    <w:rsid w:val="00110585"/>
    <w:rsid w:val="00110A89"/>
    <w:rsid w:val="001130AC"/>
    <w:rsid w:val="001156B2"/>
    <w:rsid w:val="0011684C"/>
    <w:rsid w:val="00122BD4"/>
    <w:rsid w:val="00123776"/>
    <w:rsid w:val="0013052C"/>
    <w:rsid w:val="00131931"/>
    <w:rsid w:val="00132B17"/>
    <w:rsid w:val="00135B57"/>
    <w:rsid w:val="00136302"/>
    <w:rsid w:val="001420D9"/>
    <w:rsid w:val="00142954"/>
    <w:rsid w:val="00142C59"/>
    <w:rsid w:val="00144CE8"/>
    <w:rsid w:val="00146E47"/>
    <w:rsid w:val="00152557"/>
    <w:rsid w:val="0015428D"/>
    <w:rsid w:val="00155164"/>
    <w:rsid w:val="0015779A"/>
    <w:rsid w:val="001634A5"/>
    <w:rsid w:val="00163601"/>
    <w:rsid w:val="001649A6"/>
    <w:rsid w:val="001664CC"/>
    <w:rsid w:val="001670A7"/>
    <w:rsid w:val="00176B04"/>
    <w:rsid w:val="00183739"/>
    <w:rsid w:val="001838B0"/>
    <w:rsid w:val="00185A36"/>
    <w:rsid w:val="00191D8B"/>
    <w:rsid w:val="001A7886"/>
    <w:rsid w:val="001B2B9A"/>
    <w:rsid w:val="001B3EF5"/>
    <w:rsid w:val="001B4D96"/>
    <w:rsid w:val="001B567D"/>
    <w:rsid w:val="001B6080"/>
    <w:rsid w:val="001B7EE0"/>
    <w:rsid w:val="001D58B7"/>
    <w:rsid w:val="001E2F8D"/>
    <w:rsid w:val="001E5688"/>
    <w:rsid w:val="001F7C4B"/>
    <w:rsid w:val="002007C2"/>
    <w:rsid w:val="00201648"/>
    <w:rsid w:val="00204113"/>
    <w:rsid w:val="0020633F"/>
    <w:rsid w:val="00206B61"/>
    <w:rsid w:val="00206BA3"/>
    <w:rsid w:val="002104C7"/>
    <w:rsid w:val="00210530"/>
    <w:rsid w:val="00211042"/>
    <w:rsid w:val="00214B11"/>
    <w:rsid w:val="00214C79"/>
    <w:rsid w:val="00215364"/>
    <w:rsid w:val="002205E0"/>
    <w:rsid w:val="00224E75"/>
    <w:rsid w:val="0023329B"/>
    <w:rsid w:val="002430B6"/>
    <w:rsid w:val="00251CE9"/>
    <w:rsid w:val="0025319E"/>
    <w:rsid w:val="00260D3A"/>
    <w:rsid w:val="00262DFD"/>
    <w:rsid w:val="00267FE0"/>
    <w:rsid w:val="002730F3"/>
    <w:rsid w:val="00277B2A"/>
    <w:rsid w:val="00283CA8"/>
    <w:rsid w:val="002A3493"/>
    <w:rsid w:val="002A68AB"/>
    <w:rsid w:val="002B4BFB"/>
    <w:rsid w:val="002B62D5"/>
    <w:rsid w:val="002C35BF"/>
    <w:rsid w:val="002C469A"/>
    <w:rsid w:val="002C552F"/>
    <w:rsid w:val="002D19D0"/>
    <w:rsid w:val="002D1B69"/>
    <w:rsid w:val="002D2EE9"/>
    <w:rsid w:val="002D31B5"/>
    <w:rsid w:val="002D61B2"/>
    <w:rsid w:val="002D79D4"/>
    <w:rsid w:val="002E401A"/>
    <w:rsid w:val="002E4A0A"/>
    <w:rsid w:val="002E7F8D"/>
    <w:rsid w:val="003029F0"/>
    <w:rsid w:val="00302EBF"/>
    <w:rsid w:val="00303A91"/>
    <w:rsid w:val="003050AD"/>
    <w:rsid w:val="00310CA9"/>
    <w:rsid w:val="0031183A"/>
    <w:rsid w:val="003219A0"/>
    <w:rsid w:val="003259FD"/>
    <w:rsid w:val="00327466"/>
    <w:rsid w:val="0033208B"/>
    <w:rsid w:val="0033260F"/>
    <w:rsid w:val="003334A9"/>
    <w:rsid w:val="00347863"/>
    <w:rsid w:val="00347A4E"/>
    <w:rsid w:val="003551FD"/>
    <w:rsid w:val="00361382"/>
    <w:rsid w:val="0036148B"/>
    <w:rsid w:val="0037579D"/>
    <w:rsid w:val="00381BDA"/>
    <w:rsid w:val="003826DA"/>
    <w:rsid w:val="003831E3"/>
    <w:rsid w:val="00390B7D"/>
    <w:rsid w:val="00393A0D"/>
    <w:rsid w:val="00395711"/>
    <w:rsid w:val="003A7289"/>
    <w:rsid w:val="003B016E"/>
    <w:rsid w:val="003B2A02"/>
    <w:rsid w:val="003B3F8B"/>
    <w:rsid w:val="003B6E46"/>
    <w:rsid w:val="003C2AAA"/>
    <w:rsid w:val="003C3BAB"/>
    <w:rsid w:val="003C4115"/>
    <w:rsid w:val="003C4398"/>
    <w:rsid w:val="003C71B9"/>
    <w:rsid w:val="003D3517"/>
    <w:rsid w:val="003D5881"/>
    <w:rsid w:val="003E5089"/>
    <w:rsid w:val="003E7BEB"/>
    <w:rsid w:val="003F0861"/>
    <w:rsid w:val="003F0FF6"/>
    <w:rsid w:val="003F1366"/>
    <w:rsid w:val="003F2DF2"/>
    <w:rsid w:val="003F57F9"/>
    <w:rsid w:val="003F6358"/>
    <w:rsid w:val="00401001"/>
    <w:rsid w:val="00402390"/>
    <w:rsid w:val="0040339F"/>
    <w:rsid w:val="00413CB5"/>
    <w:rsid w:val="00413D2E"/>
    <w:rsid w:val="0042573E"/>
    <w:rsid w:val="00426AC4"/>
    <w:rsid w:val="00433C1E"/>
    <w:rsid w:val="00435C5C"/>
    <w:rsid w:val="00441B4D"/>
    <w:rsid w:val="004425E9"/>
    <w:rsid w:val="00442B05"/>
    <w:rsid w:val="00443E80"/>
    <w:rsid w:val="00444385"/>
    <w:rsid w:val="00446855"/>
    <w:rsid w:val="00447EFB"/>
    <w:rsid w:val="0045366E"/>
    <w:rsid w:val="00453F0C"/>
    <w:rsid w:val="00454FAA"/>
    <w:rsid w:val="00457AEA"/>
    <w:rsid w:val="00457EFA"/>
    <w:rsid w:val="0046161E"/>
    <w:rsid w:val="00464612"/>
    <w:rsid w:val="00466EC6"/>
    <w:rsid w:val="004703B4"/>
    <w:rsid w:val="00472A01"/>
    <w:rsid w:val="00474C6A"/>
    <w:rsid w:val="00475508"/>
    <w:rsid w:val="004815E9"/>
    <w:rsid w:val="00482C3F"/>
    <w:rsid w:val="00495668"/>
    <w:rsid w:val="00495755"/>
    <w:rsid w:val="0049659A"/>
    <w:rsid w:val="004A1DC7"/>
    <w:rsid w:val="004B0FDC"/>
    <w:rsid w:val="004B6005"/>
    <w:rsid w:val="004B79A7"/>
    <w:rsid w:val="004C4014"/>
    <w:rsid w:val="004C5DD4"/>
    <w:rsid w:val="004D14EE"/>
    <w:rsid w:val="004D157F"/>
    <w:rsid w:val="004D4D1F"/>
    <w:rsid w:val="004E0B8E"/>
    <w:rsid w:val="004E0CAB"/>
    <w:rsid w:val="004E2DC5"/>
    <w:rsid w:val="004E6236"/>
    <w:rsid w:val="004F268F"/>
    <w:rsid w:val="004F30E4"/>
    <w:rsid w:val="004F4D48"/>
    <w:rsid w:val="004F5747"/>
    <w:rsid w:val="004F6CCC"/>
    <w:rsid w:val="005028B7"/>
    <w:rsid w:val="00504034"/>
    <w:rsid w:val="0050565A"/>
    <w:rsid w:val="0050793F"/>
    <w:rsid w:val="00511E55"/>
    <w:rsid w:val="00514685"/>
    <w:rsid w:val="0051646E"/>
    <w:rsid w:val="00517434"/>
    <w:rsid w:val="00526B4D"/>
    <w:rsid w:val="0053052A"/>
    <w:rsid w:val="0053097F"/>
    <w:rsid w:val="00531CFC"/>
    <w:rsid w:val="00533F21"/>
    <w:rsid w:val="0053725E"/>
    <w:rsid w:val="00552A6D"/>
    <w:rsid w:val="00552CAB"/>
    <w:rsid w:val="00556F16"/>
    <w:rsid w:val="005579AD"/>
    <w:rsid w:val="00561842"/>
    <w:rsid w:val="005623A0"/>
    <w:rsid w:val="00571B0D"/>
    <w:rsid w:val="00571B97"/>
    <w:rsid w:val="00573070"/>
    <w:rsid w:val="00573C2B"/>
    <w:rsid w:val="00574128"/>
    <w:rsid w:val="00582694"/>
    <w:rsid w:val="005844D3"/>
    <w:rsid w:val="00584BF3"/>
    <w:rsid w:val="0058765B"/>
    <w:rsid w:val="005A1402"/>
    <w:rsid w:val="005A3F64"/>
    <w:rsid w:val="005B09A0"/>
    <w:rsid w:val="005B571C"/>
    <w:rsid w:val="005B7C8C"/>
    <w:rsid w:val="005C0C8E"/>
    <w:rsid w:val="005C160C"/>
    <w:rsid w:val="005C2199"/>
    <w:rsid w:val="005C3A0E"/>
    <w:rsid w:val="005D106F"/>
    <w:rsid w:val="005E1C69"/>
    <w:rsid w:val="005E2749"/>
    <w:rsid w:val="005E2EB3"/>
    <w:rsid w:val="005E4C0B"/>
    <w:rsid w:val="005E62AD"/>
    <w:rsid w:val="005F57E0"/>
    <w:rsid w:val="005F5F94"/>
    <w:rsid w:val="005F67C8"/>
    <w:rsid w:val="0060148D"/>
    <w:rsid w:val="006020EA"/>
    <w:rsid w:val="0060359B"/>
    <w:rsid w:val="00604DF9"/>
    <w:rsid w:val="0060566A"/>
    <w:rsid w:val="006067E1"/>
    <w:rsid w:val="00612EC0"/>
    <w:rsid w:val="0061451C"/>
    <w:rsid w:val="00614EC8"/>
    <w:rsid w:val="00615E9E"/>
    <w:rsid w:val="00616A16"/>
    <w:rsid w:val="00624D66"/>
    <w:rsid w:val="006303EC"/>
    <w:rsid w:val="00637199"/>
    <w:rsid w:val="0063799F"/>
    <w:rsid w:val="00640479"/>
    <w:rsid w:val="006478CA"/>
    <w:rsid w:val="0065229B"/>
    <w:rsid w:val="00652ED0"/>
    <w:rsid w:val="00653624"/>
    <w:rsid w:val="00654C41"/>
    <w:rsid w:val="00657459"/>
    <w:rsid w:val="00661A96"/>
    <w:rsid w:val="00661BEA"/>
    <w:rsid w:val="00663442"/>
    <w:rsid w:val="00666B45"/>
    <w:rsid w:val="00673E70"/>
    <w:rsid w:val="0067599A"/>
    <w:rsid w:val="00681C17"/>
    <w:rsid w:val="00683FDD"/>
    <w:rsid w:val="006844BD"/>
    <w:rsid w:val="00686886"/>
    <w:rsid w:val="00686F54"/>
    <w:rsid w:val="00687180"/>
    <w:rsid w:val="00693729"/>
    <w:rsid w:val="0069785C"/>
    <w:rsid w:val="006A0A53"/>
    <w:rsid w:val="006A1AEB"/>
    <w:rsid w:val="006A2884"/>
    <w:rsid w:val="006A7A00"/>
    <w:rsid w:val="006B3FF2"/>
    <w:rsid w:val="006C1F1F"/>
    <w:rsid w:val="006C2093"/>
    <w:rsid w:val="006C3022"/>
    <w:rsid w:val="006C4F0A"/>
    <w:rsid w:val="006C7484"/>
    <w:rsid w:val="006D0A9E"/>
    <w:rsid w:val="006D201F"/>
    <w:rsid w:val="006D254A"/>
    <w:rsid w:val="006E1E56"/>
    <w:rsid w:val="006E5D8D"/>
    <w:rsid w:val="006F10E3"/>
    <w:rsid w:val="00700FCB"/>
    <w:rsid w:val="007011A3"/>
    <w:rsid w:val="007016BC"/>
    <w:rsid w:val="007030F1"/>
    <w:rsid w:val="00704E29"/>
    <w:rsid w:val="0070521D"/>
    <w:rsid w:val="00706524"/>
    <w:rsid w:val="00711897"/>
    <w:rsid w:val="00717B9A"/>
    <w:rsid w:val="00722BE5"/>
    <w:rsid w:val="00730F07"/>
    <w:rsid w:val="00731F31"/>
    <w:rsid w:val="0073384B"/>
    <w:rsid w:val="00734FC5"/>
    <w:rsid w:val="00735897"/>
    <w:rsid w:val="00735BC8"/>
    <w:rsid w:val="00736EDB"/>
    <w:rsid w:val="007402E4"/>
    <w:rsid w:val="0074434A"/>
    <w:rsid w:val="00746FCE"/>
    <w:rsid w:val="00757954"/>
    <w:rsid w:val="00761E7E"/>
    <w:rsid w:val="007674B4"/>
    <w:rsid w:val="00776D68"/>
    <w:rsid w:val="00783CD2"/>
    <w:rsid w:val="0078486F"/>
    <w:rsid w:val="00787157"/>
    <w:rsid w:val="007A3D7F"/>
    <w:rsid w:val="007A3F2F"/>
    <w:rsid w:val="007A4164"/>
    <w:rsid w:val="007A6ABC"/>
    <w:rsid w:val="007A7B48"/>
    <w:rsid w:val="007B3A41"/>
    <w:rsid w:val="007B624A"/>
    <w:rsid w:val="007B67C7"/>
    <w:rsid w:val="007C2679"/>
    <w:rsid w:val="007D0BEC"/>
    <w:rsid w:val="007D59FA"/>
    <w:rsid w:val="007E160E"/>
    <w:rsid w:val="007E36F5"/>
    <w:rsid w:val="007E7A38"/>
    <w:rsid w:val="007F2183"/>
    <w:rsid w:val="007F27D6"/>
    <w:rsid w:val="007F3A6A"/>
    <w:rsid w:val="007F6298"/>
    <w:rsid w:val="008056AF"/>
    <w:rsid w:val="00806BE7"/>
    <w:rsid w:val="00810C9A"/>
    <w:rsid w:val="008122C6"/>
    <w:rsid w:val="00813B6D"/>
    <w:rsid w:val="00815A3A"/>
    <w:rsid w:val="0082052A"/>
    <w:rsid w:val="00821CC3"/>
    <w:rsid w:val="008233FE"/>
    <w:rsid w:val="0083484C"/>
    <w:rsid w:val="00835C4B"/>
    <w:rsid w:val="00835D9E"/>
    <w:rsid w:val="00835E76"/>
    <w:rsid w:val="008442AD"/>
    <w:rsid w:val="008478F9"/>
    <w:rsid w:val="00847E59"/>
    <w:rsid w:val="0085131F"/>
    <w:rsid w:val="00853AEA"/>
    <w:rsid w:val="00853CAA"/>
    <w:rsid w:val="00857FDD"/>
    <w:rsid w:val="008604FB"/>
    <w:rsid w:val="00865080"/>
    <w:rsid w:val="00865CBA"/>
    <w:rsid w:val="008670B5"/>
    <w:rsid w:val="00872F5F"/>
    <w:rsid w:val="00874ED6"/>
    <w:rsid w:val="0088019B"/>
    <w:rsid w:val="008830FB"/>
    <w:rsid w:val="00887B9A"/>
    <w:rsid w:val="008913F2"/>
    <w:rsid w:val="008916A0"/>
    <w:rsid w:val="0089415C"/>
    <w:rsid w:val="008966CA"/>
    <w:rsid w:val="008A0A95"/>
    <w:rsid w:val="008A14A2"/>
    <w:rsid w:val="008A31C7"/>
    <w:rsid w:val="008A39D7"/>
    <w:rsid w:val="008B044B"/>
    <w:rsid w:val="008B0BCF"/>
    <w:rsid w:val="008B1D54"/>
    <w:rsid w:val="008B71CF"/>
    <w:rsid w:val="008B75E2"/>
    <w:rsid w:val="008C2B98"/>
    <w:rsid w:val="008C2F5A"/>
    <w:rsid w:val="008C472B"/>
    <w:rsid w:val="008C6411"/>
    <w:rsid w:val="008D0C47"/>
    <w:rsid w:val="008D184D"/>
    <w:rsid w:val="008D6A12"/>
    <w:rsid w:val="008D6A93"/>
    <w:rsid w:val="008D6A9F"/>
    <w:rsid w:val="008D7200"/>
    <w:rsid w:val="008D7951"/>
    <w:rsid w:val="008E0ABA"/>
    <w:rsid w:val="008E2DF6"/>
    <w:rsid w:val="008E321E"/>
    <w:rsid w:val="008E5E84"/>
    <w:rsid w:val="008E5EDB"/>
    <w:rsid w:val="008E7E58"/>
    <w:rsid w:val="008E7EAC"/>
    <w:rsid w:val="008F1D3B"/>
    <w:rsid w:val="008F3720"/>
    <w:rsid w:val="009023AD"/>
    <w:rsid w:val="009214A4"/>
    <w:rsid w:val="00922E70"/>
    <w:rsid w:val="00923079"/>
    <w:rsid w:val="00923525"/>
    <w:rsid w:val="009246D6"/>
    <w:rsid w:val="00931CDB"/>
    <w:rsid w:val="00931F9C"/>
    <w:rsid w:val="00940F0D"/>
    <w:rsid w:val="00941A46"/>
    <w:rsid w:val="00943E0A"/>
    <w:rsid w:val="009524D6"/>
    <w:rsid w:val="00952AE4"/>
    <w:rsid w:val="009558EF"/>
    <w:rsid w:val="00963545"/>
    <w:rsid w:val="009659FB"/>
    <w:rsid w:val="00971877"/>
    <w:rsid w:val="00975C1B"/>
    <w:rsid w:val="00976C77"/>
    <w:rsid w:val="009779E0"/>
    <w:rsid w:val="00980C92"/>
    <w:rsid w:val="009848D0"/>
    <w:rsid w:val="0099020A"/>
    <w:rsid w:val="00992C6B"/>
    <w:rsid w:val="009A431A"/>
    <w:rsid w:val="009B51D0"/>
    <w:rsid w:val="009B55A7"/>
    <w:rsid w:val="009C22C6"/>
    <w:rsid w:val="009D109C"/>
    <w:rsid w:val="009D2C13"/>
    <w:rsid w:val="009D3C46"/>
    <w:rsid w:val="009E2312"/>
    <w:rsid w:val="009E59BD"/>
    <w:rsid w:val="009E790F"/>
    <w:rsid w:val="009F0D32"/>
    <w:rsid w:val="009F3494"/>
    <w:rsid w:val="009F4129"/>
    <w:rsid w:val="00A018CA"/>
    <w:rsid w:val="00A1542A"/>
    <w:rsid w:val="00A235B9"/>
    <w:rsid w:val="00A23F86"/>
    <w:rsid w:val="00A240A5"/>
    <w:rsid w:val="00A259AB"/>
    <w:rsid w:val="00A26E3E"/>
    <w:rsid w:val="00A31514"/>
    <w:rsid w:val="00A40983"/>
    <w:rsid w:val="00A50895"/>
    <w:rsid w:val="00A51CBE"/>
    <w:rsid w:val="00A5406F"/>
    <w:rsid w:val="00A62623"/>
    <w:rsid w:val="00A636E2"/>
    <w:rsid w:val="00A64E48"/>
    <w:rsid w:val="00A65645"/>
    <w:rsid w:val="00A67BB6"/>
    <w:rsid w:val="00A70CA8"/>
    <w:rsid w:val="00A71F32"/>
    <w:rsid w:val="00A730E5"/>
    <w:rsid w:val="00A73421"/>
    <w:rsid w:val="00A8665C"/>
    <w:rsid w:val="00A86E40"/>
    <w:rsid w:val="00A87AF5"/>
    <w:rsid w:val="00A9462A"/>
    <w:rsid w:val="00AB2DD8"/>
    <w:rsid w:val="00AB4CF5"/>
    <w:rsid w:val="00AB7A18"/>
    <w:rsid w:val="00AB7C21"/>
    <w:rsid w:val="00AC0553"/>
    <w:rsid w:val="00AC0BA1"/>
    <w:rsid w:val="00AC1D8B"/>
    <w:rsid w:val="00AC345B"/>
    <w:rsid w:val="00AC3C71"/>
    <w:rsid w:val="00AC44FB"/>
    <w:rsid w:val="00AC4928"/>
    <w:rsid w:val="00AC4945"/>
    <w:rsid w:val="00AC7316"/>
    <w:rsid w:val="00AD1D9B"/>
    <w:rsid w:val="00AD3423"/>
    <w:rsid w:val="00AD64A4"/>
    <w:rsid w:val="00AD7FDE"/>
    <w:rsid w:val="00AE751F"/>
    <w:rsid w:val="00AF0E28"/>
    <w:rsid w:val="00AF3ABC"/>
    <w:rsid w:val="00AF5473"/>
    <w:rsid w:val="00B01C38"/>
    <w:rsid w:val="00B02BD0"/>
    <w:rsid w:val="00B076D5"/>
    <w:rsid w:val="00B11496"/>
    <w:rsid w:val="00B12ED8"/>
    <w:rsid w:val="00B16DFD"/>
    <w:rsid w:val="00B23FF5"/>
    <w:rsid w:val="00B2531A"/>
    <w:rsid w:val="00B265BA"/>
    <w:rsid w:val="00B3203B"/>
    <w:rsid w:val="00B41778"/>
    <w:rsid w:val="00B42D80"/>
    <w:rsid w:val="00B46C56"/>
    <w:rsid w:val="00B55BF3"/>
    <w:rsid w:val="00B620F1"/>
    <w:rsid w:val="00B64D7E"/>
    <w:rsid w:val="00B70C12"/>
    <w:rsid w:val="00B7253A"/>
    <w:rsid w:val="00B72850"/>
    <w:rsid w:val="00B72FFE"/>
    <w:rsid w:val="00B826F7"/>
    <w:rsid w:val="00B82E3F"/>
    <w:rsid w:val="00B95066"/>
    <w:rsid w:val="00B97F34"/>
    <w:rsid w:val="00BB1608"/>
    <w:rsid w:val="00BB5BE8"/>
    <w:rsid w:val="00BB701A"/>
    <w:rsid w:val="00BB7629"/>
    <w:rsid w:val="00BC1A95"/>
    <w:rsid w:val="00BC384C"/>
    <w:rsid w:val="00BC40B4"/>
    <w:rsid w:val="00BC5815"/>
    <w:rsid w:val="00BC60C3"/>
    <w:rsid w:val="00BC6F65"/>
    <w:rsid w:val="00BD2CC5"/>
    <w:rsid w:val="00BD5163"/>
    <w:rsid w:val="00BD57D5"/>
    <w:rsid w:val="00BD67A4"/>
    <w:rsid w:val="00BE2AA4"/>
    <w:rsid w:val="00BE570D"/>
    <w:rsid w:val="00BF0E81"/>
    <w:rsid w:val="00BF1193"/>
    <w:rsid w:val="00BF498D"/>
    <w:rsid w:val="00C007CB"/>
    <w:rsid w:val="00C00D1E"/>
    <w:rsid w:val="00C13755"/>
    <w:rsid w:val="00C20826"/>
    <w:rsid w:val="00C20CBC"/>
    <w:rsid w:val="00C25FAF"/>
    <w:rsid w:val="00C26058"/>
    <w:rsid w:val="00C27906"/>
    <w:rsid w:val="00C30AB3"/>
    <w:rsid w:val="00C32B7A"/>
    <w:rsid w:val="00C365A9"/>
    <w:rsid w:val="00C373E1"/>
    <w:rsid w:val="00C4047A"/>
    <w:rsid w:val="00C418FC"/>
    <w:rsid w:val="00C42E96"/>
    <w:rsid w:val="00C50C36"/>
    <w:rsid w:val="00C528FB"/>
    <w:rsid w:val="00C54FF0"/>
    <w:rsid w:val="00C60143"/>
    <w:rsid w:val="00C60C2E"/>
    <w:rsid w:val="00C63338"/>
    <w:rsid w:val="00C6559F"/>
    <w:rsid w:val="00C6756E"/>
    <w:rsid w:val="00C730CB"/>
    <w:rsid w:val="00C743B5"/>
    <w:rsid w:val="00C812C4"/>
    <w:rsid w:val="00C90CD6"/>
    <w:rsid w:val="00C9162B"/>
    <w:rsid w:val="00C93DA3"/>
    <w:rsid w:val="00C94497"/>
    <w:rsid w:val="00C959CD"/>
    <w:rsid w:val="00CA0A9E"/>
    <w:rsid w:val="00CA1289"/>
    <w:rsid w:val="00CA2496"/>
    <w:rsid w:val="00CA2D29"/>
    <w:rsid w:val="00CA3D37"/>
    <w:rsid w:val="00CB0323"/>
    <w:rsid w:val="00CB719D"/>
    <w:rsid w:val="00CC7BA5"/>
    <w:rsid w:val="00CD41E2"/>
    <w:rsid w:val="00CE46A8"/>
    <w:rsid w:val="00CE64DC"/>
    <w:rsid w:val="00CF107F"/>
    <w:rsid w:val="00CF10CA"/>
    <w:rsid w:val="00CF393B"/>
    <w:rsid w:val="00CF4A8A"/>
    <w:rsid w:val="00CF56E7"/>
    <w:rsid w:val="00CF62A2"/>
    <w:rsid w:val="00D02DE2"/>
    <w:rsid w:val="00D101EA"/>
    <w:rsid w:val="00D104D7"/>
    <w:rsid w:val="00D1081C"/>
    <w:rsid w:val="00D11378"/>
    <w:rsid w:val="00D11571"/>
    <w:rsid w:val="00D158BF"/>
    <w:rsid w:val="00D22EE4"/>
    <w:rsid w:val="00D24400"/>
    <w:rsid w:val="00D24E03"/>
    <w:rsid w:val="00D258F2"/>
    <w:rsid w:val="00D25B2E"/>
    <w:rsid w:val="00D26D5E"/>
    <w:rsid w:val="00D279E9"/>
    <w:rsid w:val="00D31BD9"/>
    <w:rsid w:val="00D403D7"/>
    <w:rsid w:val="00D415DB"/>
    <w:rsid w:val="00D42864"/>
    <w:rsid w:val="00D4371B"/>
    <w:rsid w:val="00D46C0A"/>
    <w:rsid w:val="00D53775"/>
    <w:rsid w:val="00D53FF7"/>
    <w:rsid w:val="00D558EF"/>
    <w:rsid w:val="00D60BB4"/>
    <w:rsid w:val="00D64C54"/>
    <w:rsid w:val="00D658F8"/>
    <w:rsid w:val="00D67072"/>
    <w:rsid w:val="00D718CF"/>
    <w:rsid w:val="00D8747B"/>
    <w:rsid w:val="00D92E00"/>
    <w:rsid w:val="00DA2774"/>
    <w:rsid w:val="00DA5951"/>
    <w:rsid w:val="00DB4A16"/>
    <w:rsid w:val="00DB5C3C"/>
    <w:rsid w:val="00DC54E7"/>
    <w:rsid w:val="00DD013B"/>
    <w:rsid w:val="00DD1A1C"/>
    <w:rsid w:val="00DD43B0"/>
    <w:rsid w:val="00DD4E29"/>
    <w:rsid w:val="00DD5E7F"/>
    <w:rsid w:val="00DE2056"/>
    <w:rsid w:val="00DE26B3"/>
    <w:rsid w:val="00DE5E63"/>
    <w:rsid w:val="00DE616E"/>
    <w:rsid w:val="00DE7D41"/>
    <w:rsid w:val="00DF3751"/>
    <w:rsid w:val="00DF663D"/>
    <w:rsid w:val="00DF715C"/>
    <w:rsid w:val="00DF79A8"/>
    <w:rsid w:val="00E03C22"/>
    <w:rsid w:val="00E1499D"/>
    <w:rsid w:val="00E1578B"/>
    <w:rsid w:val="00E20329"/>
    <w:rsid w:val="00E21CB7"/>
    <w:rsid w:val="00E227DB"/>
    <w:rsid w:val="00E25587"/>
    <w:rsid w:val="00E25BCE"/>
    <w:rsid w:val="00E32015"/>
    <w:rsid w:val="00E363A8"/>
    <w:rsid w:val="00E4141E"/>
    <w:rsid w:val="00E42BA6"/>
    <w:rsid w:val="00E46486"/>
    <w:rsid w:val="00E53373"/>
    <w:rsid w:val="00E53D6D"/>
    <w:rsid w:val="00E54EF1"/>
    <w:rsid w:val="00E55160"/>
    <w:rsid w:val="00E57291"/>
    <w:rsid w:val="00E60DA9"/>
    <w:rsid w:val="00E72592"/>
    <w:rsid w:val="00E736FE"/>
    <w:rsid w:val="00E766C9"/>
    <w:rsid w:val="00E8262E"/>
    <w:rsid w:val="00E91595"/>
    <w:rsid w:val="00E94549"/>
    <w:rsid w:val="00EA3843"/>
    <w:rsid w:val="00EA4295"/>
    <w:rsid w:val="00EA5A9A"/>
    <w:rsid w:val="00EA63EF"/>
    <w:rsid w:val="00EB1C01"/>
    <w:rsid w:val="00EB1F69"/>
    <w:rsid w:val="00EB2D03"/>
    <w:rsid w:val="00EC5070"/>
    <w:rsid w:val="00EC7924"/>
    <w:rsid w:val="00ED45D5"/>
    <w:rsid w:val="00ED5913"/>
    <w:rsid w:val="00ED60AB"/>
    <w:rsid w:val="00EE4855"/>
    <w:rsid w:val="00EE74D7"/>
    <w:rsid w:val="00EF2A58"/>
    <w:rsid w:val="00EF69BB"/>
    <w:rsid w:val="00F02FBD"/>
    <w:rsid w:val="00F151C4"/>
    <w:rsid w:val="00F231B4"/>
    <w:rsid w:val="00F26091"/>
    <w:rsid w:val="00F26EAA"/>
    <w:rsid w:val="00F37FBB"/>
    <w:rsid w:val="00F4003E"/>
    <w:rsid w:val="00F4035D"/>
    <w:rsid w:val="00F426AD"/>
    <w:rsid w:val="00F43950"/>
    <w:rsid w:val="00F45B54"/>
    <w:rsid w:val="00F533D5"/>
    <w:rsid w:val="00F5399A"/>
    <w:rsid w:val="00F61CAF"/>
    <w:rsid w:val="00F641BF"/>
    <w:rsid w:val="00F71016"/>
    <w:rsid w:val="00F72087"/>
    <w:rsid w:val="00F7259B"/>
    <w:rsid w:val="00F7270D"/>
    <w:rsid w:val="00F75167"/>
    <w:rsid w:val="00F77443"/>
    <w:rsid w:val="00F8619A"/>
    <w:rsid w:val="00F86F41"/>
    <w:rsid w:val="00F90194"/>
    <w:rsid w:val="00F91A95"/>
    <w:rsid w:val="00F92201"/>
    <w:rsid w:val="00F92698"/>
    <w:rsid w:val="00F92F3C"/>
    <w:rsid w:val="00F94425"/>
    <w:rsid w:val="00FA035C"/>
    <w:rsid w:val="00FB43A6"/>
    <w:rsid w:val="00FB58EF"/>
    <w:rsid w:val="00FB760C"/>
    <w:rsid w:val="00FB7C93"/>
    <w:rsid w:val="00FC2C76"/>
    <w:rsid w:val="00FD1CDF"/>
    <w:rsid w:val="00FD58FB"/>
    <w:rsid w:val="00FD7604"/>
    <w:rsid w:val="00FE2A13"/>
    <w:rsid w:val="00FE32A6"/>
    <w:rsid w:val="00FE681E"/>
    <w:rsid w:val="00FE6F1F"/>
    <w:rsid w:val="00FE722D"/>
    <w:rsid w:val="00FF0728"/>
    <w:rsid w:val="00FF21AA"/>
    <w:rsid w:val="00FF2F07"/>
    <w:rsid w:val="00FF75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1578E"/>
  <w15:docId w15:val="{E0BA6574-DC7C-434B-A145-A4A6AFD0C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E8"/>
    <w:pPr>
      <w:spacing w:after="0" w:line="240" w:lineRule="auto"/>
    </w:pPr>
    <w:rPr>
      <w:rFonts w:ascii="Calibri" w:eastAsia="Calibri" w:hAnsi="Calibri" w:cs="Times New Roman"/>
      <w:noProof/>
      <w:lang w:val="sr-Latn-RS"/>
    </w:rPr>
  </w:style>
  <w:style w:type="paragraph" w:styleId="Heading1">
    <w:name w:val="heading 1"/>
    <w:basedOn w:val="Normal"/>
    <w:next w:val="Normal"/>
    <w:link w:val="Heading1Char"/>
    <w:uiPriority w:val="9"/>
    <w:qFormat/>
    <w:rsid w:val="00E60DA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60DA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semiHidden/>
    <w:unhideWhenUsed/>
    <w:qFormat/>
    <w:rsid w:val="00835E7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yq100---naslov-grupe-clanova-kurziv">
    <w:name w:val="wyq100---naslov-grupe-clanova-kurziv"/>
    <w:basedOn w:val="Normal"/>
    <w:rsid w:val="00B16DFD"/>
    <w:pPr>
      <w:spacing w:before="100" w:beforeAutospacing="1" w:after="100" w:afterAutospacing="1"/>
    </w:pPr>
    <w:rPr>
      <w:rFonts w:ascii="Times New Roman" w:eastAsia="Times New Roman" w:hAnsi="Times New Roman"/>
      <w:sz w:val="24"/>
      <w:szCs w:val="24"/>
    </w:rPr>
  </w:style>
  <w:style w:type="paragraph" w:customStyle="1" w:styleId="wyq110---naslov-clana">
    <w:name w:val="wyq110---naslov-clana"/>
    <w:basedOn w:val="Normal"/>
    <w:rsid w:val="00B16DFD"/>
    <w:pPr>
      <w:spacing w:before="100" w:beforeAutospacing="1" w:after="100" w:afterAutospacing="1"/>
    </w:pPr>
    <w:rPr>
      <w:rFonts w:ascii="Times New Roman" w:eastAsia="Times New Roman" w:hAnsi="Times New Roman"/>
      <w:sz w:val="24"/>
      <w:szCs w:val="24"/>
    </w:rPr>
  </w:style>
  <w:style w:type="paragraph" w:customStyle="1" w:styleId="clan">
    <w:name w:val="clan"/>
    <w:basedOn w:val="Normal"/>
    <w:rsid w:val="00B16DFD"/>
    <w:pPr>
      <w:spacing w:before="100" w:beforeAutospacing="1" w:after="100" w:afterAutospacing="1"/>
    </w:pPr>
    <w:rPr>
      <w:rFonts w:ascii="Times New Roman" w:eastAsia="Times New Roman" w:hAnsi="Times New Roman"/>
      <w:sz w:val="24"/>
      <w:szCs w:val="24"/>
    </w:rPr>
  </w:style>
  <w:style w:type="paragraph" w:customStyle="1" w:styleId="Normal1">
    <w:name w:val="Normal1"/>
    <w:basedOn w:val="Normal"/>
    <w:rsid w:val="00B16DFD"/>
    <w:pPr>
      <w:spacing w:before="100" w:beforeAutospacing="1" w:after="100" w:afterAutospacing="1"/>
    </w:pPr>
    <w:rPr>
      <w:rFonts w:ascii="Times New Roman" w:eastAsia="Times New Roman" w:hAnsi="Times New Roman"/>
      <w:sz w:val="24"/>
      <w:szCs w:val="24"/>
    </w:rPr>
  </w:style>
  <w:style w:type="character" w:customStyle="1" w:styleId="Heading1Char">
    <w:name w:val="Heading 1 Char"/>
    <w:basedOn w:val="DefaultParagraphFont"/>
    <w:link w:val="Heading1"/>
    <w:uiPriority w:val="9"/>
    <w:rsid w:val="00E60DA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60DA9"/>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DB5C3C"/>
    <w:rPr>
      <w:rFonts w:ascii="Tahoma" w:hAnsi="Tahoma" w:cs="Tahoma"/>
      <w:sz w:val="16"/>
      <w:szCs w:val="16"/>
    </w:rPr>
  </w:style>
  <w:style w:type="character" w:customStyle="1" w:styleId="BalloonTextChar">
    <w:name w:val="Balloon Text Char"/>
    <w:basedOn w:val="DefaultParagraphFont"/>
    <w:link w:val="BalloonText"/>
    <w:uiPriority w:val="99"/>
    <w:semiHidden/>
    <w:rsid w:val="00DB5C3C"/>
    <w:rPr>
      <w:rFonts w:ascii="Tahoma" w:eastAsia="Calibri" w:hAnsi="Tahoma" w:cs="Tahoma"/>
      <w:sz w:val="16"/>
      <w:szCs w:val="16"/>
    </w:rPr>
  </w:style>
  <w:style w:type="character" w:customStyle="1" w:styleId="Heading6Char">
    <w:name w:val="Heading 6 Char"/>
    <w:basedOn w:val="DefaultParagraphFont"/>
    <w:link w:val="Heading6"/>
    <w:uiPriority w:val="9"/>
    <w:semiHidden/>
    <w:rsid w:val="00835E76"/>
    <w:rPr>
      <w:rFonts w:asciiTheme="majorHAnsi" w:eastAsiaTheme="majorEastAsia" w:hAnsiTheme="majorHAnsi" w:cstheme="majorBidi"/>
      <w:i/>
      <w:iCs/>
      <w:color w:val="243F60" w:themeColor="accent1" w:themeShade="7F"/>
    </w:rPr>
  </w:style>
  <w:style w:type="paragraph" w:styleId="ListParagraph">
    <w:name w:val="List Paragraph"/>
    <w:basedOn w:val="Normal"/>
    <w:link w:val="ListParagraphChar"/>
    <w:uiPriority w:val="34"/>
    <w:qFormat/>
    <w:rsid w:val="00122BD4"/>
    <w:pPr>
      <w:ind w:left="720"/>
      <w:contextualSpacing/>
    </w:pPr>
  </w:style>
  <w:style w:type="paragraph" w:styleId="Header">
    <w:name w:val="header"/>
    <w:basedOn w:val="Normal"/>
    <w:link w:val="HeaderChar"/>
    <w:uiPriority w:val="99"/>
    <w:unhideWhenUsed/>
    <w:rsid w:val="00B265BA"/>
    <w:pPr>
      <w:tabs>
        <w:tab w:val="center" w:pos="4680"/>
        <w:tab w:val="right" w:pos="9360"/>
      </w:tabs>
    </w:pPr>
  </w:style>
  <w:style w:type="character" w:customStyle="1" w:styleId="HeaderChar">
    <w:name w:val="Header Char"/>
    <w:basedOn w:val="DefaultParagraphFont"/>
    <w:link w:val="Header"/>
    <w:uiPriority w:val="99"/>
    <w:rsid w:val="00B265BA"/>
    <w:rPr>
      <w:rFonts w:ascii="Calibri" w:eastAsia="Calibri" w:hAnsi="Calibri" w:cs="Times New Roman"/>
    </w:rPr>
  </w:style>
  <w:style w:type="paragraph" w:styleId="Footer">
    <w:name w:val="footer"/>
    <w:basedOn w:val="Normal"/>
    <w:link w:val="FooterChar"/>
    <w:uiPriority w:val="99"/>
    <w:unhideWhenUsed/>
    <w:rsid w:val="00B265BA"/>
    <w:pPr>
      <w:tabs>
        <w:tab w:val="center" w:pos="4680"/>
        <w:tab w:val="right" w:pos="9360"/>
      </w:tabs>
    </w:pPr>
  </w:style>
  <w:style w:type="character" w:customStyle="1" w:styleId="FooterChar">
    <w:name w:val="Footer Char"/>
    <w:basedOn w:val="DefaultParagraphFont"/>
    <w:link w:val="Footer"/>
    <w:uiPriority w:val="99"/>
    <w:rsid w:val="00B265BA"/>
    <w:rPr>
      <w:rFonts w:ascii="Calibri" w:eastAsia="Calibri" w:hAnsi="Calibri" w:cs="Times New Roman"/>
    </w:rPr>
  </w:style>
  <w:style w:type="character" w:customStyle="1" w:styleId="ListParagraphChar">
    <w:name w:val="List Paragraph Char"/>
    <w:link w:val="ListParagraph"/>
    <w:uiPriority w:val="34"/>
    <w:rsid w:val="005E2EB3"/>
    <w:rPr>
      <w:rFonts w:ascii="Calibri" w:eastAsia="Calibri" w:hAnsi="Calibri" w:cs="Times New Roman"/>
      <w:noProof/>
      <w:lang w:val="sr-Latn-RS"/>
    </w:rPr>
  </w:style>
  <w:style w:type="character" w:styleId="Emphasis">
    <w:name w:val="Emphasis"/>
    <w:basedOn w:val="DefaultParagraphFont"/>
    <w:uiPriority w:val="20"/>
    <w:qFormat/>
    <w:rsid w:val="0002370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8770">
      <w:bodyDiv w:val="1"/>
      <w:marLeft w:val="0"/>
      <w:marRight w:val="0"/>
      <w:marTop w:val="0"/>
      <w:marBottom w:val="0"/>
      <w:divBdr>
        <w:top w:val="none" w:sz="0" w:space="0" w:color="auto"/>
        <w:left w:val="none" w:sz="0" w:space="0" w:color="auto"/>
        <w:bottom w:val="none" w:sz="0" w:space="0" w:color="auto"/>
        <w:right w:val="none" w:sz="0" w:space="0" w:color="auto"/>
      </w:divBdr>
    </w:div>
    <w:div w:id="48844458">
      <w:bodyDiv w:val="1"/>
      <w:marLeft w:val="0"/>
      <w:marRight w:val="0"/>
      <w:marTop w:val="0"/>
      <w:marBottom w:val="0"/>
      <w:divBdr>
        <w:top w:val="none" w:sz="0" w:space="0" w:color="auto"/>
        <w:left w:val="none" w:sz="0" w:space="0" w:color="auto"/>
        <w:bottom w:val="none" w:sz="0" w:space="0" w:color="auto"/>
        <w:right w:val="none" w:sz="0" w:space="0" w:color="auto"/>
      </w:divBdr>
    </w:div>
    <w:div w:id="184559771">
      <w:bodyDiv w:val="1"/>
      <w:marLeft w:val="0"/>
      <w:marRight w:val="0"/>
      <w:marTop w:val="0"/>
      <w:marBottom w:val="0"/>
      <w:divBdr>
        <w:top w:val="none" w:sz="0" w:space="0" w:color="auto"/>
        <w:left w:val="none" w:sz="0" w:space="0" w:color="auto"/>
        <w:bottom w:val="none" w:sz="0" w:space="0" w:color="auto"/>
        <w:right w:val="none" w:sz="0" w:space="0" w:color="auto"/>
      </w:divBdr>
    </w:div>
    <w:div w:id="231503118">
      <w:bodyDiv w:val="1"/>
      <w:marLeft w:val="0"/>
      <w:marRight w:val="0"/>
      <w:marTop w:val="0"/>
      <w:marBottom w:val="0"/>
      <w:divBdr>
        <w:top w:val="none" w:sz="0" w:space="0" w:color="auto"/>
        <w:left w:val="none" w:sz="0" w:space="0" w:color="auto"/>
        <w:bottom w:val="none" w:sz="0" w:space="0" w:color="auto"/>
        <w:right w:val="none" w:sz="0" w:space="0" w:color="auto"/>
      </w:divBdr>
    </w:div>
    <w:div w:id="242105696">
      <w:bodyDiv w:val="1"/>
      <w:marLeft w:val="0"/>
      <w:marRight w:val="0"/>
      <w:marTop w:val="0"/>
      <w:marBottom w:val="0"/>
      <w:divBdr>
        <w:top w:val="none" w:sz="0" w:space="0" w:color="auto"/>
        <w:left w:val="none" w:sz="0" w:space="0" w:color="auto"/>
        <w:bottom w:val="none" w:sz="0" w:space="0" w:color="auto"/>
        <w:right w:val="none" w:sz="0" w:space="0" w:color="auto"/>
      </w:divBdr>
    </w:div>
    <w:div w:id="253368150">
      <w:bodyDiv w:val="1"/>
      <w:marLeft w:val="0"/>
      <w:marRight w:val="0"/>
      <w:marTop w:val="0"/>
      <w:marBottom w:val="0"/>
      <w:divBdr>
        <w:top w:val="none" w:sz="0" w:space="0" w:color="auto"/>
        <w:left w:val="none" w:sz="0" w:space="0" w:color="auto"/>
        <w:bottom w:val="none" w:sz="0" w:space="0" w:color="auto"/>
        <w:right w:val="none" w:sz="0" w:space="0" w:color="auto"/>
      </w:divBdr>
    </w:div>
    <w:div w:id="266547523">
      <w:bodyDiv w:val="1"/>
      <w:marLeft w:val="0"/>
      <w:marRight w:val="0"/>
      <w:marTop w:val="0"/>
      <w:marBottom w:val="0"/>
      <w:divBdr>
        <w:top w:val="none" w:sz="0" w:space="0" w:color="auto"/>
        <w:left w:val="none" w:sz="0" w:space="0" w:color="auto"/>
        <w:bottom w:val="none" w:sz="0" w:space="0" w:color="auto"/>
        <w:right w:val="none" w:sz="0" w:space="0" w:color="auto"/>
      </w:divBdr>
    </w:div>
    <w:div w:id="288047924">
      <w:bodyDiv w:val="1"/>
      <w:marLeft w:val="0"/>
      <w:marRight w:val="0"/>
      <w:marTop w:val="0"/>
      <w:marBottom w:val="0"/>
      <w:divBdr>
        <w:top w:val="none" w:sz="0" w:space="0" w:color="auto"/>
        <w:left w:val="none" w:sz="0" w:space="0" w:color="auto"/>
        <w:bottom w:val="none" w:sz="0" w:space="0" w:color="auto"/>
        <w:right w:val="none" w:sz="0" w:space="0" w:color="auto"/>
      </w:divBdr>
    </w:div>
    <w:div w:id="327638937">
      <w:bodyDiv w:val="1"/>
      <w:marLeft w:val="0"/>
      <w:marRight w:val="0"/>
      <w:marTop w:val="0"/>
      <w:marBottom w:val="0"/>
      <w:divBdr>
        <w:top w:val="none" w:sz="0" w:space="0" w:color="auto"/>
        <w:left w:val="none" w:sz="0" w:space="0" w:color="auto"/>
        <w:bottom w:val="none" w:sz="0" w:space="0" w:color="auto"/>
        <w:right w:val="none" w:sz="0" w:space="0" w:color="auto"/>
      </w:divBdr>
    </w:div>
    <w:div w:id="407919554">
      <w:bodyDiv w:val="1"/>
      <w:marLeft w:val="0"/>
      <w:marRight w:val="0"/>
      <w:marTop w:val="0"/>
      <w:marBottom w:val="0"/>
      <w:divBdr>
        <w:top w:val="none" w:sz="0" w:space="0" w:color="auto"/>
        <w:left w:val="none" w:sz="0" w:space="0" w:color="auto"/>
        <w:bottom w:val="none" w:sz="0" w:space="0" w:color="auto"/>
        <w:right w:val="none" w:sz="0" w:space="0" w:color="auto"/>
      </w:divBdr>
      <w:divsChild>
        <w:div w:id="586302752">
          <w:marLeft w:val="0"/>
          <w:marRight w:val="0"/>
          <w:marTop w:val="0"/>
          <w:marBottom w:val="0"/>
          <w:divBdr>
            <w:top w:val="none" w:sz="0" w:space="0" w:color="auto"/>
            <w:left w:val="none" w:sz="0" w:space="0" w:color="auto"/>
            <w:bottom w:val="none" w:sz="0" w:space="0" w:color="auto"/>
            <w:right w:val="none" w:sz="0" w:space="0" w:color="auto"/>
          </w:divBdr>
          <w:divsChild>
            <w:div w:id="2135177975">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442068440">
      <w:bodyDiv w:val="1"/>
      <w:marLeft w:val="0"/>
      <w:marRight w:val="0"/>
      <w:marTop w:val="0"/>
      <w:marBottom w:val="0"/>
      <w:divBdr>
        <w:top w:val="none" w:sz="0" w:space="0" w:color="auto"/>
        <w:left w:val="none" w:sz="0" w:space="0" w:color="auto"/>
        <w:bottom w:val="none" w:sz="0" w:space="0" w:color="auto"/>
        <w:right w:val="none" w:sz="0" w:space="0" w:color="auto"/>
      </w:divBdr>
    </w:div>
    <w:div w:id="481895985">
      <w:bodyDiv w:val="1"/>
      <w:marLeft w:val="0"/>
      <w:marRight w:val="0"/>
      <w:marTop w:val="0"/>
      <w:marBottom w:val="0"/>
      <w:divBdr>
        <w:top w:val="none" w:sz="0" w:space="0" w:color="auto"/>
        <w:left w:val="none" w:sz="0" w:space="0" w:color="auto"/>
        <w:bottom w:val="none" w:sz="0" w:space="0" w:color="auto"/>
        <w:right w:val="none" w:sz="0" w:space="0" w:color="auto"/>
      </w:divBdr>
    </w:div>
    <w:div w:id="522717832">
      <w:bodyDiv w:val="1"/>
      <w:marLeft w:val="0"/>
      <w:marRight w:val="0"/>
      <w:marTop w:val="0"/>
      <w:marBottom w:val="0"/>
      <w:divBdr>
        <w:top w:val="none" w:sz="0" w:space="0" w:color="auto"/>
        <w:left w:val="none" w:sz="0" w:space="0" w:color="auto"/>
        <w:bottom w:val="none" w:sz="0" w:space="0" w:color="auto"/>
        <w:right w:val="none" w:sz="0" w:space="0" w:color="auto"/>
      </w:divBdr>
    </w:div>
    <w:div w:id="524562417">
      <w:bodyDiv w:val="1"/>
      <w:marLeft w:val="0"/>
      <w:marRight w:val="0"/>
      <w:marTop w:val="0"/>
      <w:marBottom w:val="0"/>
      <w:divBdr>
        <w:top w:val="none" w:sz="0" w:space="0" w:color="auto"/>
        <w:left w:val="none" w:sz="0" w:space="0" w:color="auto"/>
        <w:bottom w:val="none" w:sz="0" w:space="0" w:color="auto"/>
        <w:right w:val="none" w:sz="0" w:space="0" w:color="auto"/>
      </w:divBdr>
      <w:divsChild>
        <w:div w:id="554243394">
          <w:marLeft w:val="0"/>
          <w:marRight w:val="0"/>
          <w:marTop w:val="0"/>
          <w:marBottom w:val="0"/>
          <w:divBdr>
            <w:top w:val="none" w:sz="0" w:space="0" w:color="auto"/>
            <w:left w:val="none" w:sz="0" w:space="0" w:color="auto"/>
            <w:bottom w:val="none" w:sz="0" w:space="0" w:color="auto"/>
            <w:right w:val="none" w:sz="0" w:space="0" w:color="auto"/>
          </w:divBdr>
        </w:div>
      </w:divsChild>
    </w:div>
    <w:div w:id="589510653">
      <w:bodyDiv w:val="1"/>
      <w:marLeft w:val="0"/>
      <w:marRight w:val="0"/>
      <w:marTop w:val="0"/>
      <w:marBottom w:val="0"/>
      <w:divBdr>
        <w:top w:val="none" w:sz="0" w:space="0" w:color="auto"/>
        <w:left w:val="none" w:sz="0" w:space="0" w:color="auto"/>
        <w:bottom w:val="none" w:sz="0" w:space="0" w:color="auto"/>
        <w:right w:val="none" w:sz="0" w:space="0" w:color="auto"/>
      </w:divBdr>
    </w:div>
    <w:div w:id="602423024">
      <w:bodyDiv w:val="1"/>
      <w:marLeft w:val="0"/>
      <w:marRight w:val="0"/>
      <w:marTop w:val="0"/>
      <w:marBottom w:val="0"/>
      <w:divBdr>
        <w:top w:val="none" w:sz="0" w:space="0" w:color="auto"/>
        <w:left w:val="none" w:sz="0" w:space="0" w:color="auto"/>
        <w:bottom w:val="none" w:sz="0" w:space="0" w:color="auto"/>
        <w:right w:val="none" w:sz="0" w:space="0" w:color="auto"/>
      </w:divBdr>
    </w:div>
    <w:div w:id="619334722">
      <w:bodyDiv w:val="1"/>
      <w:marLeft w:val="0"/>
      <w:marRight w:val="0"/>
      <w:marTop w:val="0"/>
      <w:marBottom w:val="0"/>
      <w:divBdr>
        <w:top w:val="none" w:sz="0" w:space="0" w:color="auto"/>
        <w:left w:val="none" w:sz="0" w:space="0" w:color="auto"/>
        <w:bottom w:val="none" w:sz="0" w:space="0" w:color="auto"/>
        <w:right w:val="none" w:sz="0" w:space="0" w:color="auto"/>
      </w:divBdr>
    </w:div>
    <w:div w:id="623003812">
      <w:bodyDiv w:val="1"/>
      <w:marLeft w:val="0"/>
      <w:marRight w:val="0"/>
      <w:marTop w:val="0"/>
      <w:marBottom w:val="0"/>
      <w:divBdr>
        <w:top w:val="none" w:sz="0" w:space="0" w:color="auto"/>
        <w:left w:val="none" w:sz="0" w:space="0" w:color="auto"/>
        <w:bottom w:val="none" w:sz="0" w:space="0" w:color="auto"/>
        <w:right w:val="none" w:sz="0" w:space="0" w:color="auto"/>
      </w:divBdr>
    </w:div>
    <w:div w:id="656425009">
      <w:bodyDiv w:val="1"/>
      <w:marLeft w:val="0"/>
      <w:marRight w:val="0"/>
      <w:marTop w:val="0"/>
      <w:marBottom w:val="0"/>
      <w:divBdr>
        <w:top w:val="none" w:sz="0" w:space="0" w:color="auto"/>
        <w:left w:val="none" w:sz="0" w:space="0" w:color="auto"/>
        <w:bottom w:val="none" w:sz="0" w:space="0" w:color="auto"/>
        <w:right w:val="none" w:sz="0" w:space="0" w:color="auto"/>
      </w:divBdr>
    </w:div>
    <w:div w:id="709379921">
      <w:bodyDiv w:val="1"/>
      <w:marLeft w:val="0"/>
      <w:marRight w:val="0"/>
      <w:marTop w:val="0"/>
      <w:marBottom w:val="0"/>
      <w:divBdr>
        <w:top w:val="none" w:sz="0" w:space="0" w:color="auto"/>
        <w:left w:val="none" w:sz="0" w:space="0" w:color="auto"/>
        <w:bottom w:val="none" w:sz="0" w:space="0" w:color="auto"/>
        <w:right w:val="none" w:sz="0" w:space="0" w:color="auto"/>
      </w:divBdr>
    </w:div>
    <w:div w:id="763066540">
      <w:bodyDiv w:val="1"/>
      <w:marLeft w:val="0"/>
      <w:marRight w:val="0"/>
      <w:marTop w:val="0"/>
      <w:marBottom w:val="0"/>
      <w:divBdr>
        <w:top w:val="none" w:sz="0" w:space="0" w:color="auto"/>
        <w:left w:val="none" w:sz="0" w:space="0" w:color="auto"/>
        <w:bottom w:val="none" w:sz="0" w:space="0" w:color="auto"/>
        <w:right w:val="none" w:sz="0" w:space="0" w:color="auto"/>
      </w:divBdr>
    </w:div>
    <w:div w:id="767655838">
      <w:bodyDiv w:val="1"/>
      <w:marLeft w:val="0"/>
      <w:marRight w:val="0"/>
      <w:marTop w:val="0"/>
      <w:marBottom w:val="0"/>
      <w:divBdr>
        <w:top w:val="none" w:sz="0" w:space="0" w:color="auto"/>
        <w:left w:val="none" w:sz="0" w:space="0" w:color="auto"/>
        <w:bottom w:val="none" w:sz="0" w:space="0" w:color="auto"/>
        <w:right w:val="none" w:sz="0" w:space="0" w:color="auto"/>
      </w:divBdr>
    </w:div>
    <w:div w:id="789474731">
      <w:bodyDiv w:val="1"/>
      <w:marLeft w:val="0"/>
      <w:marRight w:val="0"/>
      <w:marTop w:val="0"/>
      <w:marBottom w:val="0"/>
      <w:divBdr>
        <w:top w:val="none" w:sz="0" w:space="0" w:color="auto"/>
        <w:left w:val="none" w:sz="0" w:space="0" w:color="auto"/>
        <w:bottom w:val="none" w:sz="0" w:space="0" w:color="auto"/>
        <w:right w:val="none" w:sz="0" w:space="0" w:color="auto"/>
      </w:divBdr>
    </w:div>
    <w:div w:id="803427550">
      <w:bodyDiv w:val="1"/>
      <w:marLeft w:val="0"/>
      <w:marRight w:val="0"/>
      <w:marTop w:val="0"/>
      <w:marBottom w:val="0"/>
      <w:divBdr>
        <w:top w:val="none" w:sz="0" w:space="0" w:color="auto"/>
        <w:left w:val="none" w:sz="0" w:space="0" w:color="auto"/>
        <w:bottom w:val="none" w:sz="0" w:space="0" w:color="auto"/>
        <w:right w:val="none" w:sz="0" w:space="0" w:color="auto"/>
      </w:divBdr>
    </w:div>
    <w:div w:id="833643696">
      <w:bodyDiv w:val="1"/>
      <w:marLeft w:val="0"/>
      <w:marRight w:val="0"/>
      <w:marTop w:val="0"/>
      <w:marBottom w:val="0"/>
      <w:divBdr>
        <w:top w:val="none" w:sz="0" w:space="0" w:color="auto"/>
        <w:left w:val="none" w:sz="0" w:space="0" w:color="auto"/>
        <w:bottom w:val="none" w:sz="0" w:space="0" w:color="auto"/>
        <w:right w:val="none" w:sz="0" w:space="0" w:color="auto"/>
      </w:divBdr>
    </w:div>
    <w:div w:id="879165831">
      <w:bodyDiv w:val="1"/>
      <w:marLeft w:val="0"/>
      <w:marRight w:val="0"/>
      <w:marTop w:val="0"/>
      <w:marBottom w:val="0"/>
      <w:divBdr>
        <w:top w:val="none" w:sz="0" w:space="0" w:color="auto"/>
        <w:left w:val="none" w:sz="0" w:space="0" w:color="auto"/>
        <w:bottom w:val="none" w:sz="0" w:space="0" w:color="auto"/>
        <w:right w:val="none" w:sz="0" w:space="0" w:color="auto"/>
      </w:divBdr>
      <w:divsChild>
        <w:div w:id="1148866727">
          <w:marLeft w:val="0"/>
          <w:marRight w:val="0"/>
          <w:marTop w:val="0"/>
          <w:marBottom w:val="0"/>
          <w:divBdr>
            <w:top w:val="none" w:sz="0" w:space="0" w:color="auto"/>
            <w:left w:val="none" w:sz="0" w:space="0" w:color="auto"/>
            <w:bottom w:val="none" w:sz="0" w:space="0" w:color="auto"/>
            <w:right w:val="none" w:sz="0" w:space="0" w:color="auto"/>
          </w:divBdr>
          <w:divsChild>
            <w:div w:id="1140272819">
              <w:marLeft w:val="0"/>
              <w:marRight w:val="0"/>
              <w:marTop w:val="30"/>
              <w:marBottom w:val="0"/>
              <w:divBdr>
                <w:top w:val="none" w:sz="0" w:space="0" w:color="auto"/>
                <w:left w:val="none" w:sz="0" w:space="0" w:color="auto"/>
                <w:bottom w:val="none" w:sz="0" w:space="0" w:color="auto"/>
                <w:right w:val="none" w:sz="0" w:space="0" w:color="auto"/>
              </w:divBdr>
              <w:divsChild>
                <w:div w:id="235088200">
                  <w:marLeft w:val="0"/>
                  <w:marRight w:val="0"/>
                  <w:marTop w:val="0"/>
                  <w:marBottom w:val="0"/>
                  <w:divBdr>
                    <w:top w:val="none" w:sz="0" w:space="0" w:color="auto"/>
                    <w:left w:val="none" w:sz="0" w:space="0" w:color="auto"/>
                    <w:bottom w:val="none" w:sz="0" w:space="0" w:color="auto"/>
                    <w:right w:val="none" w:sz="0" w:space="0" w:color="auto"/>
                  </w:divBdr>
                </w:div>
              </w:divsChild>
            </w:div>
            <w:div w:id="487870809">
              <w:marLeft w:val="75"/>
              <w:marRight w:val="0"/>
              <w:marTop w:val="0"/>
              <w:marBottom w:val="0"/>
              <w:divBdr>
                <w:top w:val="none" w:sz="0" w:space="0" w:color="auto"/>
                <w:left w:val="none" w:sz="0" w:space="0" w:color="auto"/>
                <w:bottom w:val="none" w:sz="0" w:space="0" w:color="auto"/>
                <w:right w:val="none" w:sz="0" w:space="0" w:color="auto"/>
              </w:divBdr>
            </w:div>
            <w:div w:id="1519390132">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929000229">
      <w:bodyDiv w:val="1"/>
      <w:marLeft w:val="0"/>
      <w:marRight w:val="0"/>
      <w:marTop w:val="0"/>
      <w:marBottom w:val="0"/>
      <w:divBdr>
        <w:top w:val="none" w:sz="0" w:space="0" w:color="auto"/>
        <w:left w:val="none" w:sz="0" w:space="0" w:color="auto"/>
        <w:bottom w:val="none" w:sz="0" w:space="0" w:color="auto"/>
        <w:right w:val="none" w:sz="0" w:space="0" w:color="auto"/>
      </w:divBdr>
    </w:div>
    <w:div w:id="933634024">
      <w:bodyDiv w:val="1"/>
      <w:marLeft w:val="0"/>
      <w:marRight w:val="0"/>
      <w:marTop w:val="0"/>
      <w:marBottom w:val="0"/>
      <w:divBdr>
        <w:top w:val="none" w:sz="0" w:space="0" w:color="auto"/>
        <w:left w:val="none" w:sz="0" w:space="0" w:color="auto"/>
        <w:bottom w:val="none" w:sz="0" w:space="0" w:color="auto"/>
        <w:right w:val="none" w:sz="0" w:space="0" w:color="auto"/>
      </w:divBdr>
    </w:div>
    <w:div w:id="972751445">
      <w:bodyDiv w:val="1"/>
      <w:marLeft w:val="0"/>
      <w:marRight w:val="0"/>
      <w:marTop w:val="0"/>
      <w:marBottom w:val="0"/>
      <w:divBdr>
        <w:top w:val="none" w:sz="0" w:space="0" w:color="auto"/>
        <w:left w:val="none" w:sz="0" w:space="0" w:color="auto"/>
        <w:bottom w:val="none" w:sz="0" w:space="0" w:color="auto"/>
        <w:right w:val="none" w:sz="0" w:space="0" w:color="auto"/>
      </w:divBdr>
    </w:div>
    <w:div w:id="1002126575">
      <w:bodyDiv w:val="1"/>
      <w:marLeft w:val="0"/>
      <w:marRight w:val="0"/>
      <w:marTop w:val="0"/>
      <w:marBottom w:val="0"/>
      <w:divBdr>
        <w:top w:val="none" w:sz="0" w:space="0" w:color="auto"/>
        <w:left w:val="none" w:sz="0" w:space="0" w:color="auto"/>
        <w:bottom w:val="none" w:sz="0" w:space="0" w:color="auto"/>
        <w:right w:val="none" w:sz="0" w:space="0" w:color="auto"/>
      </w:divBdr>
    </w:div>
    <w:div w:id="1029649119">
      <w:bodyDiv w:val="1"/>
      <w:marLeft w:val="0"/>
      <w:marRight w:val="0"/>
      <w:marTop w:val="0"/>
      <w:marBottom w:val="0"/>
      <w:divBdr>
        <w:top w:val="none" w:sz="0" w:space="0" w:color="auto"/>
        <w:left w:val="none" w:sz="0" w:space="0" w:color="auto"/>
        <w:bottom w:val="none" w:sz="0" w:space="0" w:color="auto"/>
        <w:right w:val="none" w:sz="0" w:space="0" w:color="auto"/>
      </w:divBdr>
    </w:div>
    <w:div w:id="1084835107">
      <w:bodyDiv w:val="1"/>
      <w:marLeft w:val="0"/>
      <w:marRight w:val="0"/>
      <w:marTop w:val="0"/>
      <w:marBottom w:val="0"/>
      <w:divBdr>
        <w:top w:val="none" w:sz="0" w:space="0" w:color="auto"/>
        <w:left w:val="none" w:sz="0" w:space="0" w:color="auto"/>
        <w:bottom w:val="none" w:sz="0" w:space="0" w:color="auto"/>
        <w:right w:val="none" w:sz="0" w:space="0" w:color="auto"/>
      </w:divBdr>
    </w:div>
    <w:div w:id="1103960552">
      <w:bodyDiv w:val="1"/>
      <w:marLeft w:val="0"/>
      <w:marRight w:val="0"/>
      <w:marTop w:val="0"/>
      <w:marBottom w:val="0"/>
      <w:divBdr>
        <w:top w:val="none" w:sz="0" w:space="0" w:color="auto"/>
        <w:left w:val="none" w:sz="0" w:space="0" w:color="auto"/>
        <w:bottom w:val="none" w:sz="0" w:space="0" w:color="auto"/>
        <w:right w:val="none" w:sz="0" w:space="0" w:color="auto"/>
      </w:divBdr>
    </w:div>
    <w:div w:id="1106118651">
      <w:bodyDiv w:val="1"/>
      <w:marLeft w:val="0"/>
      <w:marRight w:val="0"/>
      <w:marTop w:val="0"/>
      <w:marBottom w:val="0"/>
      <w:divBdr>
        <w:top w:val="none" w:sz="0" w:space="0" w:color="auto"/>
        <w:left w:val="none" w:sz="0" w:space="0" w:color="auto"/>
        <w:bottom w:val="none" w:sz="0" w:space="0" w:color="auto"/>
        <w:right w:val="none" w:sz="0" w:space="0" w:color="auto"/>
      </w:divBdr>
    </w:div>
    <w:div w:id="1155880193">
      <w:bodyDiv w:val="1"/>
      <w:marLeft w:val="0"/>
      <w:marRight w:val="0"/>
      <w:marTop w:val="0"/>
      <w:marBottom w:val="0"/>
      <w:divBdr>
        <w:top w:val="none" w:sz="0" w:space="0" w:color="auto"/>
        <w:left w:val="none" w:sz="0" w:space="0" w:color="auto"/>
        <w:bottom w:val="none" w:sz="0" w:space="0" w:color="auto"/>
        <w:right w:val="none" w:sz="0" w:space="0" w:color="auto"/>
      </w:divBdr>
    </w:div>
    <w:div w:id="1184631323">
      <w:bodyDiv w:val="1"/>
      <w:marLeft w:val="0"/>
      <w:marRight w:val="0"/>
      <w:marTop w:val="0"/>
      <w:marBottom w:val="0"/>
      <w:divBdr>
        <w:top w:val="none" w:sz="0" w:space="0" w:color="auto"/>
        <w:left w:val="none" w:sz="0" w:space="0" w:color="auto"/>
        <w:bottom w:val="none" w:sz="0" w:space="0" w:color="auto"/>
        <w:right w:val="none" w:sz="0" w:space="0" w:color="auto"/>
      </w:divBdr>
    </w:div>
    <w:div w:id="1187523761">
      <w:bodyDiv w:val="1"/>
      <w:marLeft w:val="0"/>
      <w:marRight w:val="0"/>
      <w:marTop w:val="0"/>
      <w:marBottom w:val="0"/>
      <w:divBdr>
        <w:top w:val="none" w:sz="0" w:space="0" w:color="auto"/>
        <w:left w:val="none" w:sz="0" w:space="0" w:color="auto"/>
        <w:bottom w:val="none" w:sz="0" w:space="0" w:color="auto"/>
        <w:right w:val="none" w:sz="0" w:space="0" w:color="auto"/>
      </w:divBdr>
    </w:div>
    <w:div w:id="1190681753">
      <w:bodyDiv w:val="1"/>
      <w:marLeft w:val="0"/>
      <w:marRight w:val="0"/>
      <w:marTop w:val="0"/>
      <w:marBottom w:val="0"/>
      <w:divBdr>
        <w:top w:val="none" w:sz="0" w:space="0" w:color="auto"/>
        <w:left w:val="none" w:sz="0" w:space="0" w:color="auto"/>
        <w:bottom w:val="none" w:sz="0" w:space="0" w:color="auto"/>
        <w:right w:val="none" w:sz="0" w:space="0" w:color="auto"/>
      </w:divBdr>
    </w:div>
    <w:div w:id="1195923195">
      <w:bodyDiv w:val="1"/>
      <w:marLeft w:val="0"/>
      <w:marRight w:val="0"/>
      <w:marTop w:val="0"/>
      <w:marBottom w:val="0"/>
      <w:divBdr>
        <w:top w:val="none" w:sz="0" w:space="0" w:color="auto"/>
        <w:left w:val="none" w:sz="0" w:space="0" w:color="auto"/>
        <w:bottom w:val="none" w:sz="0" w:space="0" w:color="auto"/>
        <w:right w:val="none" w:sz="0" w:space="0" w:color="auto"/>
      </w:divBdr>
    </w:div>
    <w:div w:id="1201288575">
      <w:bodyDiv w:val="1"/>
      <w:marLeft w:val="0"/>
      <w:marRight w:val="0"/>
      <w:marTop w:val="0"/>
      <w:marBottom w:val="0"/>
      <w:divBdr>
        <w:top w:val="none" w:sz="0" w:space="0" w:color="auto"/>
        <w:left w:val="none" w:sz="0" w:space="0" w:color="auto"/>
        <w:bottom w:val="none" w:sz="0" w:space="0" w:color="auto"/>
        <w:right w:val="none" w:sz="0" w:space="0" w:color="auto"/>
      </w:divBdr>
    </w:div>
    <w:div w:id="1226138808">
      <w:bodyDiv w:val="1"/>
      <w:marLeft w:val="0"/>
      <w:marRight w:val="0"/>
      <w:marTop w:val="0"/>
      <w:marBottom w:val="0"/>
      <w:divBdr>
        <w:top w:val="none" w:sz="0" w:space="0" w:color="auto"/>
        <w:left w:val="none" w:sz="0" w:space="0" w:color="auto"/>
        <w:bottom w:val="none" w:sz="0" w:space="0" w:color="auto"/>
        <w:right w:val="none" w:sz="0" w:space="0" w:color="auto"/>
      </w:divBdr>
    </w:div>
    <w:div w:id="1264076156">
      <w:bodyDiv w:val="1"/>
      <w:marLeft w:val="0"/>
      <w:marRight w:val="0"/>
      <w:marTop w:val="0"/>
      <w:marBottom w:val="0"/>
      <w:divBdr>
        <w:top w:val="none" w:sz="0" w:space="0" w:color="auto"/>
        <w:left w:val="none" w:sz="0" w:space="0" w:color="auto"/>
        <w:bottom w:val="none" w:sz="0" w:space="0" w:color="auto"/>
        <w:right w:val="none" w:sz="0" w:space="0" w:color="auto"/>
      </w:divBdr>
    </w:div>
    <w:div w:id="1266574924">
      <w:bodyDiv w:val="1"/>
      <w:marLeft w:val="0"/>
      <w:marRight w:val="0"/>
      <w:marTop w:val="0"/>
      <w:marBottom w:val="0"/>
      <w:divBdr>
        <w:top w:val="none" w:sz="0" w:space="0" w:color="auto"/>
        <w:left w:val="none" w:sz="0" w:space="0" w:color="auto"/>
        <w:bottom w:val="none" w:sz="0" w:space="0" w:color="auto"/>
        <w:right w:val="none" w:sz="0" w:space="0" w:color="auto"/>
      </w:divBdr>
    </w:div>
    <w:div w:id="1268345468">
      <w:bodyDiv w:val="1"/>
      <w:marLeft w:val="0"/>
      <w:marRight w:val="0"/>
      <w:marTop w:val="0"/>
      <w:marBottom w:val="0"/>
      <w:divBdr>
        <w:top w:val="none" w:sz="0" w:space="0" w:color="auto"/>
        <w:left w:val="none" w:sz="0" w:space="0" w:color="auto"/>
        <w:bottom w:val="none" w:sz="0" w:space="0" w:color="auto"/>
        <w:right w:val="none" w:sz="0" w:space="0" w:color="auto"/>
      </w:divBdr>
    </w:div>
    <w:div w:id="1310477969">
      <w:bodyDiv w:val="1"/>
      <w:marLeft w:val="0"/>
      <w:marRight w:val="0"/>
      <w:marTop w:val="0"/>
      <w:marBottom w:val="0"/>
      <w:divBdr>
        <w:top w:val="none" w:sz="0" w:space="0" w:color="auto"/>
        <w:left w:val="none" w:sz="0" w:space="0" w:color="auto"/>
        <w:bottom w:val="none" w:sz="0" w:space="0" w:color="auto"/>
        <w:right w:val="none" w:sz="0" w:space="0" w:color="auto"/>
      </w:divBdr>
    </w:div>
    <w:div w:id="1316377364">
      <w:bodyDiv w:val="1"/>
      <w:marLeft w:val="0"/>
      <w:marRight w:val="0"/>
      <w:marTop w:val="0"/>
      <w:marBottom w:val="0"/>
      <w:divBdr>
        <w:top w:val="none" w:sz="0" w:space="0" w:color="auto"/>
        <w:left w:val="none" w:sz="0" w:space="0" w:color="auto"/>
        <w:bottom w:val="none" w:sz="0" w:space="0" w:color="auto"/>
        <w:right w:val="none" w:sz="0" w:space="0" w:color="auto"/>
      </w:divBdr>
    </w:div>
    <w:div w:id="1325472994">
      <w:bodyDiv w:val="1"/>
      <w:marLeft w:val="0"/>
      <w:marRight w:val="0"/>
      <w:marTop w:val="0"/>
      <w:marBottom w:val="0"/>
      <w:divBdr>
        <w:top w:val="none" w:sz="0" w:space="0" w:color="auto"/>
        <w:left w:val="none" w:sz="0" w:space="0" w:color="auto"/>
        <w:bottom w:val="none" w:sz="0" w:space="0" w:color="auto"/>
        <w:right w:val="none" w:sz="0" w:space="0" w:color="auto"/>
      </w:divBdr>
    </w:div>
    <w:div w:id="1337075557">
      <w:bodyDiv w:val="1"/>
      <w:marLeft w:val="0"/>
      <w:marRight w:val="0"/>
      <w:marTop w:val="0"/>
      <w:marBottom w:val="0"/>
      <w:divBdr>
        <w:top w:val="none" w:sz="0" w:space="0" w:color="auto"/>
        <w:left w:val="none" w:sz="0" w:space="0" w:color="auto"/>
        <w:bottom w:val="none" w:sz="0" w:space="0" w:color="auto"/>
        <w:right w:val="none" w:sz="0" w:space="0" w:color="auto"/>
      </w:divBdr>
    </w:div>
    <w:div w:id="1389956486">
      <w:bodyDiv w:val="1"/>
      <w:marLeft w:val="0"/>
      <w:marRight w:val="0"/>
      <w:marTop w:val="0"/>
      <w:marBottom w:val="0"/>
      <w:divBdr>
        <w:top w:val="none" w:sz="0" w:space="0" w:color="auto"/>
        <w:left w:val="none" w:sz="0" w:space="0" w:color="auto"/>
        <w:bottom w:val="none" w:sz="0" w:space="0" w:color="auto"/>
        <w:right w:val="none" w:sz="0" w:space="0" w:color="auto"/>
      </w:divBdr>
    </w:div>
    <w:div w:id="1480534937">
      <w:bodyDiv w:val="1"/>
      <w:marLeft w:val="0"/>
      <w:marRight w:val="0"/>
      <w:marTop w:val="0"/>
      <w:marBottom w:val="0"/>
      <w:divBdr>
        <w:top w:val="none" w:sz="0" w:space="0" w:color="auto"/>
        <w:left w:val="none" w:sz="0" w:space="0" w:color="auto"/>
        <w:bottom w:val="none" w:sz="0" w:space="0" w:color="auto"/>
        <w:right w:val="none" w:sz="0" w:space="0" w:color="auto"/>
      </w:divBdr>
    </w:div>
    <w:div w:id="1543398204">
      <w:bodyDiv w:val="1"/>
      <w:marLeft w:val="0"/>
      <w:marRight w:val="0"/>
      <w:marTop w:val="0"/>
      <w:marBottom w:val="0"/>
      <w:divBdr>
        <w:top w:val="none" w:sz="0" w:space="0" w:color="auto"/>
        <w:left w:val="none" w:sz="0" w:space="0" w:color="auto"/>
        <w:bottom w:val="none" w:sz="0" w:space="0" w:color="auto"/>
        <w:right w:val="none" w:sz="0" w:space="0" w:color="auto"/>
      </w:divBdr>
    </w:div>
    <w:div w:id="1581140864">
      <w:bodyDiv w:val="1"/>
      <w:marLeft w:val="0"/>
      <w:marRight w:val="0"/>
      <w:marTop w:val="0"/>
      <w:marBottom w:val="0"/>
      <w:divBdr>
        <w:top w:val="none" w:sz="0" w:space="0" w:color="auto"/>
        <w:left w:val="none" w:sz="0" w:space="0" w:color="auto"/>
        <w:bottom w:val="none" w:sz="0" w:space="0" w:color="auto"/>
        <w:right w:val="none" w:sz="0" w:space="0" w:color="auto"/>
      </w:divBdr>
    </w:div>
    <w:div w:id="1594708793">
      <w:bodyDiv w:val="1"/>
      <w:marLeft w:val="0"/>
      <w:marRight w:val="0"/>
      <w:marTop w:val="0"/>
      <w:marBottom w:val="0"/>
      <w:divBdr>
        <w:top w:val="none" w:sz="0" w:space="0" w:color="auto"/>
        <w:left w:val="none" w:sz="0" w:space="0" w:color="auto"/>
        <w:bottom w:val="none" w:sz="0" w:space="0" w:color="auto"/>
        <w:right w:val="none" w:sz="0" w:space="0" w:color="auto"/>
      </w:divBdr>
    </w:div>
    <w:div w:id="1604419489">
      <w:bodyDiv w:val="1"/>
      <w:marLeft w:val="0"/>
      <w:marRight w:val="0"/>
      <w:marTop w:val="0"/>
      <w:marBottom w:val="0"/>
      <w:divBdr>
        <w:top w:val="none" w:sz="0" w:space="0" w:color="auto"/>
        <w:left w:val="none" w:sz="0" w:space="0" w:color="auto"/>
        <w:bottom w:val="none" w:sz="0" w:space="0" w:color="auto"/>
        <w:right w:val="none" w:sz="0" w:space="0" w:color="auto"/>
      </w:divBdr>
    </w:div>
    <w:div w:id="1620868089">
      <w:bodyDiv w:val="1"/>
      <w:marLeft w:val="0"/>
      <w:marRight w:val="0"/>
      <w:marTop w:val="0"/>
      <w:marBottom w:val="0"/>
      <w:divBdr>
        <w:top w:val="none" w:sz="0" w:space="0" w:color="auto"/>
        <w:left w:val="none" w:sz="0" w:space="0" w:color="auto"/>
        <w:bottom w:val="none" w:sz="0" w:space="0" w:color="auto"/>
        <w:right w:val="none" w:sz="0" w:space="0" w:color="auto"/>
      </w:divBdr>
    </w:div>
    <w:div w:id="1621380054">
      <w:bodyDiv w:val="1"/>
      <w:marLeft w:val="0"/>
      <w:marRight w:val="0"/>
      <w:marTop w:val="0"/>
      <w:marBottom w:val="0"/>
      <w:divBdr>
        <w:top w:val="none" w:sz="0" w:space="0" w:color="auto"/>
        <w:left w:val="none" w:sz="0" w:space="0" w:color="auto"/>
        <w:bottom w:val="none" w:sz="0" w:space="0" w:color="auto"/>
        <w:right w:val="none" w:sz="0" w:space="0" w:color="auto"/>
      </w:divBdr>
    </w:div>
    <w:div w:id="1678775729">
      <w:bodyDiv w:val="1"/>
      <w:marLeft w:val="0"/>
      <w:marRight w:val="0"/>
      <w:marTop w:val="0"/>
      <w:marBottom w:val="0"/>
      <w:divBdr>
        <w:top w:val="none" w:sz="0" w:space="0" w:color="auto"/>
        <w:left w:val="none" w:sz="0" w:space="0" w:color="auto"/>
        <w:bottom w:val="none" w:sz="0" w:space="0" w:color="auto"/>
        <w:right w:val="none" w:sz="0" w:space="0" w:color="auto"/>
      </w:divBdr>
    </w:div>
    <w:div w:id="1690334193">
      <w:bodyDiv w:val="1"/>
      <w:marLeft w:val="0"/>
      <w:marRight w:val="0"/>
      <w:marTop w:val="0"/>
      <w:marBottom w:val="0"/>
      <w:divBdr>
        <w:top w:val="none" w:sz="0" w:space="0" w:color="auto"/>
        <w:left w:val="none" w:sz="0" w:space="0" w:color="auto"/>
        <w:bottom w:val="none" w:sz="0" w:space="0" w:color="auto"/>
        <w:right w:val="none" w:sz="0" w:space="0" w:color="auto"/>
      </w:divBdr>
    </w:div>
    <w:div w:id="1701739548">
      <w:bodyDiv w:val="1"/>
      <w:marLeft w:val="0"/>
      <w:marRight w:val="0"/>
      <w:marTop w:val="0"/>
      <w:marBottom w:val="0"/>
      <w:divBdr>
        <w:top w:val="none" w:sz="0" w:space="0" w:color="auto"/>
        <w:left w:val="none" w:sz="0" w:space="0" w:color="auto"/>
        <w:bottom w:val="none" w:sz="0" w:space="0" w:color="auto"/>
        <w:right w:val="none" w:sz="0" w:space="0" w:color="auto"/>
      </w:divBdr>
    </w:div>
    <w:div w:id="1709530911">
      <w:bodyDiv w:val="1"/>
      <w:marLeft w:val="0"/>
      <w:marRight w:val="0"/>
      <w:marTop w:val="0"/>
      <w:marBottom w:val="0"/>
      <w:divBdr>
        <w:top w:val="none" w:sz="0" w:space="0" w:color="auto"/>
        <w:left w:val="none" w:sz="0" w:space="0" w:color="auto"/>
        <w:bottom w:val="none" w:sz="0" w:space="0" w:color="auto"/>
        <w:right w:val="none" w:sz="0" w:space="0" w:color="auto"/>
      </w:divBdr>
    </w:div>
    <w:div w:id="1715546320">
      <w:bodyDiv w:val="1"/>
      <w:marLeft w:val="0"/>
      <w:marRight w:val="0"/>
      <w:marTop w:val="0"/>
      <w:marBottom w:val="0"/>
      <w:divBdr>
        <w:top w:val="none" w:sz="0" w:space="0" w:color="auto"/>
        <w:left w:val="none" w:sz="0" w:space="0" w:color="auto"/>
        <w:bottom w:val="none" w:sz="0" w:space="0" w:color="auto"/>
        <w:right w:val="none" w:sz="0" w:space="0" w:color="auto"/>
      </w:divBdr>
    </w:div>
    <w:div w:id="1730113387">
      <w:bodyDiv w:val="1"/>
      <w:marLeft w:val="0"/>
      <w:marRight w:val="0"/>
      <w:marTop w:val="0"/>
      <w:marBottom w:val="0"/>
      <w:divBdr>
        <w:top w:val="none" w:sz="0" w:space="0" w:color="auto"/>
        <w:left w:val="none" w:sz="0" w:space="0" w:color="auto"/>
        <w:bottom w:val="none" w:sz="0" w:space="0" w:color="auto"/>
        <w:right w:val="none" w:sz="0" w:space="0" w:color="auto"/>
      </w:divBdr>
    </w:div>
    <w:div w:id="1742437172">
      <w:bodyDiv w:val="1"/>
      <w:marLeft w:val="0"/>
      <w:marRight w:val="0"/>
      <w:marTop w:val="0"/>
      <w:marBottom w:val="0"/>
      <w:divBdr>
        <w:top w:val="none" w:sz="0" w:space="0" w:color="auto"/>
        <w:left w:val="none" w:sz="0" w:space="0" w:color="auto"/>
        <w:bottom w:val="none" w:sz="0" w:space="0" w:color="auto"/>
        <w:right w:val="none" w:sz="0" w:space="0" w:color="auto"/>
      </w:divBdr>
    </w:div>
    <w:div w:id="1778524235">
      <w:bodyDiv w:val="1"/>
      <w:marLeft w:val="0"/>
      <w:marRight w:val="0"/>
      <w:marTop w:val="0"/>
      <w:marBottom w:val="0"/>
      <w:divBdr>
        <w:top w:val="none" w:sz="0" w:space="0" w:color="auto"/>
        <w:left w:val="none" w:sz="0" w:space="0" w:color="auto"/>
        <w:bottom w:val="none" w:sz="0" w:space="0" w:color="auto"/>
        <w:right w:val="none" w:sz="0" w:space="0" w:color="auto"/>
      </w:divBdr>
    </w:div>
    <w:div w:id="1781755997">
      <w:bodyDiv w:val="1"/>
      <w:marLeft w:val="0"/>
      <w:marRight w:val="0"/>
      <w:marTop w:val="0"/>
      <w:marBottom w:val="0"/>
      <w:divBdr>
        <w:top w:val="none" w:sz="0" w:space="0" w:color="auto"/>
        <w:left w:val="none" w:sz="0" w:space="0" w:color="auto"/>
        <w:bottom w:val="none" w:sz="0" w:space="0" w:color="auto"/>
        <w:right w:val="none" w:sz="0" w:space="0" w:color="auto"/>
      </w:divBdr>
    </w:div>
    <w:div w:id="1863662058">
      <w:bodyDiv w:val="1"/>
      <w:marLeft w:val="0"/>
      <w:marRight w:val="0"/>
      <w:marTop w:val="0"/>
      <w:marBottom w:val="0"/>
      <w:divBdr>
        <w:top w:val="none" w:sz="0" w:space="0" w:color="auto"/>
        <w:left w:val="none" w:sz="0" w:space="0" w:color="auto"/>
        <w:bottom w:val="none" w:sz="0" w:space="0" w:color="auto"/>
        <w:right w:val="none" w:sz="0" w:space="0" w:color="auto"/>
      </w:divBdr>
    </w:div>
    <w:div w:id="1870676009">
      <w:bodyDiv w:val="1"/>
      <w:marLeft w:val="0"/>
      <w:marRight w:val="0"/>
      <w:marTop w:val="0"/>
      <w:marBottom w:val="0"/>
      <w:divBdr>
        <w:top w:val="none" w:sz="0" w:space="0" w:color="auto"/>
        <w:left w:val="none" w:sz="0" w:space="0" w:color="auto"/>
        <w:bottom w:val="none" w:sz="0" w:space="0" w:color="auto"/>
        <w:right w:val="none" w:sz="0" w:space="0" w:color="auto"/>
      </w:divBdr>
    </w:div>
    <w:div w:id="1886869034">
      <w:bodyDiv w:val="1"/>
      <w:marLeft w:val="0"/>
      <w:marRight w:val="0"/>
      <w:marTop w:val="0"/>
      <w:marBottom w:val="0"/>
      <w:divBdr>
        <w:top w:val="none" w:sz="0" w:space="0" w:color="auto"/>
        <w:left w:val="none" w:sz="0" w:space="0" w:color="auto"/>
        <w:bottom w:val="none" w:sz="0" w:space="0" w:color="auto"/>
        <w:right w:val="none" w:sz="0" w:space="0" w:color="auto"/>
      </w:divBdr>
    </w:div>
    <w:div w:id="2049794440">
      <w:bodyDiv w:val="1"/>
      <w:marLeft w:val="0"/>
      <w:marRight w:val="0"/>
      <w:marTop w:val="0"/>
      <w:marBottom w:val="0"/>
      <w:divBdr>
        <w:top w:val="none" w:sz="0" w:space="0" w:color="auto"/>
        <w:left w:val="none" w:sz="0" w:space="0" w:color="auto"/>
        <w:bottom w:val="none" w:sz="0" w:space="0" w:color="auto"/>
        <w:right w:val="none" w:sz="0" w:space="0" w:color="auto"/>
      </w:divBdr>
    </w:div>
    <w:div w:id="2093774133">
      <w:bodyDiv w:val="1"/>
      <w:marLeft w:val="0"/>
      <w:marRight w:val="0"/>
      <w:marTop w:val="0"/>
      <w:marBottom w:val="0"/>
      <w:divBdr>
        <w:top w:val="none" w:sz="0" w:space="0" w:color="auto"/>
        <w:left w:val="none" w:sz="0" w:space="0" w:color="auto"/>
        <w:bottom w:val="none" w:sz="0" w:space="0" w:color="auto"/>
        <w:right w:val="none" w:sz="0" w:space="0" w:color="auto"/>
      </w:divBdr>
    </w:div>
    <w:div w:id="2096047507">
      <w:bodyDiv w:val="1"/>
      <w:marLeft w:val="0"/>
      <w:marRight w:val="0"/>
      <w:marTop w:val="0"/>
      <w:marBottom w:val="0"/>
      <w:divBdr>
        <w:top w:val="none" w:sz="0" w:space="0" w:color="auto"/>
        <w:left w:val="none" w:sz="0" w:space="0" w:color="auto"/>
        <w:bottom w:val="none" w:sz="0" w:space="0" w:color="auto"/>
        <w:right w:val="none" w:sz="0" w:space="0" w:color="auto"/>
      </w:divBdr>
    </w:div>
    <w:div w:id="2112772472">
      <w:bodyDiv w:val="1"/>
      <w:marLeft w:val="0"/>
      <w:marRight w:val="0"/>
      <w:marTop w:val="0"/>
      <w:marBottom w:val="0"/>
      <w:divBdr>
        <w:top w:val="none" w:sz="0" w:space="0" w:color="auto"/>
        <w:left w:val="none" w:sz="0" w:space="0" w:color="auto"/>
        <w:bottom w:val="none" w:sz="0" w:space="0" w:color="auto"/>
        <w:right w:val="none" w:sz="0" w:space="0" w:color="auto"/>
      </w:divBdr>
    </w:div>
    <w:div w:id="2122415484">
      <w:bodyDiv w:val="1"/>
      <w:marLeft w:val="0"/>
      <w:marRight w:val="0"/>
      <w:marTop w:val="0"/>
      <w:marBottom w:val="0"/>
      <w:divBdr>
        <w:top w:val="none" w:sz="0" w:space="0" w:color="auto"/>
        <w:left w:val="none" w:sz="0" w:space="0" w:color="auto"/>
        <w:bottom w:val="none" w:sz="0" w:space="0" w:color="auto"/>
        <w:right w:val="none" w:sz="0" w:space="0" w:color="auto"/>
      </w:divBdr>
    </w:div>
    <w:div w:id="21325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7B388E-3AC0-4613-8322-48DE3C09E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24</Pages>
  <Words>8484</Words>
  <Characters>48362</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Dragana Nikolic</dc:creator>
  <cp:keywords/>
  <dc:description/>
  <cp:lastModifiedBy>Vesna Zajc</cp:lastModifiedBy>
  <cp:revision>4</cp:revision>
  <dcterms:created xsi:type="dcterms:W3CDTF">2022-02-11T12:23:00Z</dcterms:created>
  <dcterms:modified xsi:type="dcterms:W3CDTF">2022-02-11T12:45:00Z</dcterms:modified>
</cp:coreProperties>
</file>