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1638275832" w:edGrp="everyone"/>
      <w:permEnd w:id="1638275832"/>
      <w:r w:rsidRPr="006A5F84">
        <w:rPr>
          <w:i/>
          <w:sz w:val="28"/>
          <w:szCs w:val="28"/>
          <w:lang w:val="en-GB"/>
        </w:rPr>
        <w:t>TENDER FORM FOR A SUPPLY CONTRACT</w:t>
      </w:r>
      <w:bookmarkEnd w:id="0"/>
    </w:p>
    <w:bookmarkEnd w:id="1"/>
    <w:p w:rsidR="0047783A" w:rsidRPr="006A5F84" w:rsidRDefault="0047783A" w:rsidP="0047783A">
      <w:pPr>
        <w:pStyle w:val="Title"/>
        <w:jc w:val="left"/>
        <w:rPr>
          <w:b w:val="0"/>
          <w:sz w:val="22"/>
          <w:szCs w:val="22"/>
          <w:lang w:val="en-GB"/>
        </w:rPr>
      </w:pPr>
      <w:r w:rsidRPr="006A5F84">
        <w:rPr>
          <w:sz w:val="22"/>
          <w:szCs w:val="22"/>
          <w:lang w:val="en-GB"/>
        </w:rPr>
        <w:t xml:space="preserve">Publication reference: &lt; </w:t>
      </w:r>
      <w:r w:rsidR="00D65596">
        <w:rPr>
          <w:sz w:val="22"/>
          <w:szCs w:val="22"/>
          <w:lang w:val="en-GB"/>
        </w:rPr>
        <w:t>016</w:t>
      </w:r>
      <w:r w:rsidR="00D65596">
        <w:rPr>
          <w:sz w:val="22"/>
          <w:szCs w:val="22"/>
          <w:lang w:val="sr-Latn-RS"/>
        </w:rPr>
        <w:t>/2021</w:t>
      </w:r>
      <w:r w:rsidRPr="006A5F84">
        <w:rPr>
          <w:sz w:val="22"/>
          <w:szCs w:val="22"/>
          <w:lang w:val="en-GB"/>
        </w:rPr>
        <w:t xml:space="preserve"> &gt;</w:t>
      </w:r>
    </w:p>
    <w:p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&lt; </w:t>
      </w:r>
      <w:r w:rsidR="00F47F47" w:rsidRPr="00F47F47">
        <w:rPr>
          <w:sz w:val="22"/>
          <w:szCs w:val="22"/>
          <w:lang w:val="en-GB"/>
        </w:rPr>
        <w:t xml:space="preserve">Procurement of the </w:t>
      </w:r>
      <w:r w:rsidR="00D65596">
        <w:rPr>
          <w:sz w:val="22"/>
          <w:szCs w:val="22"/>
          <w:lang w:val="en-GB"/>
        </w:rPr>
        <w:t>Passenger</w:t>
      </w:r>
      <w:r w:rsidR="00695B67">
        <w:rPr>
          <w:sz w:val="22"/>
          <w:szCs w:val="22"/>
          <w:lang w:val="en-GB"/>
        </w:rPr>
        <w:t xml:space="preserve"> and SUV</w:t>
      </w:r>
      <w:r w:rsidR="00D65596">
        <w:rPr>
          <w:sz w:val="22"/>
          <w:szCs w:val="22"/>
          <w:lang w:val="en-GB"/>
        </w:rPr>
        <w:t xml:space="preserve"> vehicle</w:t>
      </w:r>
      <w:r w:rsidR="00F47F47" w:rsidRPr="00F47F47">
        <w:rPr>
          <w:sz w:val="22"/>
          <w:szCs w:val="22"/>
          <w:lang w:val="en-GB"/>
        </w:rPr>
        <w:t xml:space="preserve"> </w:t>
      </w:r>
      <w:r w:rsidRPr="006A5F84">
        <w:rPr>
          <w:sz w:val="22"/>
          <w:szCs w:val="22"/>
          <w:lang w:val="en-GB"/>
        </w:rPr>
        <w:t>&gt;</w:t>
      </w:r>
    </w:p>
    <w:p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0047783A" w:rsidRPr="006A5F84" w:rsidRDefault="0047783A" w:rsidP="0047783A">
      <w:pPr>
        <w:rPr>
          <w:b/>
          <w:sz w:val="22"/>
          <w:szCs w:val="22"/>
        </w:rPr>
      </w:pPr>
      <w:r w:rsidRPr="006A5F84">
        <w:rPr>
          <w:b/>
          <w:sz w:val="22"/>
          <w:szCs w:val="22"/>
        </w:rPr>
        <w:t>A: &lt;</w:t>
      </w:r>
      <w:r w:rsidR="00595B9E">
        <w:rPr>
          <w:b/>
          <w:sz w:val="22"/>
          <w:szCs w:val="22"/>
        </w:rPr>
        <w:t xml:space="preserve">the </w:t>
      </w:r>
      <w:r w:rsidR="00F47F47">
        <w:rPr>
          <w:b/>
          <w:sz w:val="22"/>
          <w:szCs w:val="22"/>
        </w:rPr>
        <w:t>Statistical office of the Republic of Serbia</w:t>
      </w:r>
      <w:r w:rsidRPr="006A5F84">
        <w:rPr>
          <w:b/>
          <w:sz w:val="22"/>
          <w:szCs w:val="22"/>
        </w:rPr>
        <w:t xml:space="preserve"> &gt;.</w:t>
      </w:r>
    </w:p>
    <w:p w:rsidR="0047783A" w:rsidRPr="006A5F84" w:rsidRDefault="0047783A">
      <w:pPr>
        <w:pStyle w:val="Blockquote"/>
        <w:pBdr>
          <w:top w:val="single" w:sz="4" w:space="1" w:color="auto"/>
        </w:pBdr>
        <w:spacing w:before="0" w:after="0"/>
        <w:ind w:left="0" w:right="0"/>
        <w:jc w:val="center"/>
        <w:rPr>
          <w:sz w:val="18"/>
          <w:lang w:val="en-GB"/>
        </w:rPr>
      </w:pPr>
    </w:p>
    <w:p w:rsidR="0047783A" w:rsidRPr="006A5F84"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The form must include a signed declaration using the annexed format from each legal entity making the application.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Pr="006A5F84">
        <w:rPr>
          <w:sz w:val="22"/>
          <w:szCs w:val="22"/>
          <w:lang w:val="en-GB"/>
        </w:rPr>
        <w:t xml:space="preserve">Applications 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00595B9E">
        <w:rPr>
          <w:sz w:val="22"/>
          <w:szCs w:val="22"/>
          <w:lang w:val="en-GB"/>
        </w:rPr>
        <w:t xml:space="preserve"> either a permanent, legally-</w:t>
      </w:r>
      <w:r w:rsidRPr="006A5F84">
        <w:rPr>
          <w:sz w:val="22"/>
          <w:szCs w:val="22"/>
          <w:lang w:val="en-GB"/>
        </w:rPr>
        <w:t xml:space="preserve">established grouping or a grouping </w:t>
      </w:r>
      <w:r w:rsidR="00595B9E">
        <w:rPr>
          <w:sz w:val="22"/>
          <w:szCs w:val="22"/>
          <w:lang w:val="en-GB"/>
        </w:rPr>
        <w:t>that</w:t>
      </w:r>
      <w:r w:rsidRPr="006A5F84">
        <w:rPr>
          <w:sz w:val="22"/>
          <w:szCs w:val="22"/>
          <w:lang w:val="en-GB"/>
        </w:rPr>
        <w:t xml:space="preserve">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r w:rsidR="00ED3328" w:rsidRPr="00BE70DE">
        <w:rPr>
          <w:sz w:val="22"/>
          <w:szCs w:val="22"/>
          <w:lang w:val="en-GB"/>
        </w:rPr>
        <w:t>economic</w:t>
      </w:r>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rsidR="0047783A" w:rsidRPr="006A5F84" w:rsidRDefault="0047783A" w:rsidP="0047783A">
      <w:pPr>
        <w:pStyle w:val="Blockquote"/>
        <w:spacing w:before="120" w:after="120"/>
        <w:ind w:left="0" w:right="0"/>
        <w:jc w:val="both"/>
        <w:rPr>
          <w:sz w:val="22"/>
          <w:szCs w:val="22"/>
          <w:lang w:val="en-GB"/>
        </w:rPr>
      </w:pPr>
      <w:r w:rsidRPr="006A5F84">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Pr>
          <w:sz w:val="22"/>
          <w:szCs w:val="22"/>
          <w:lang w:val="en-GB"/>
        </w:rPr>
        <w:t xml:space="preserve">the </w:t>
      </w:r>
      <w:r w:rsidRPr="006A5F84">
        <w:rPr>
          <w:sz w:val="22"/>
          <w:szCs w:val="22"/>
          <w:lang w:val="en-GB"/>
        </w:rPr>
        <w:t xml:space="preserve">performance of the contract by producing a </w:t>
      </w:r>
      <w:r w:rsidR="00694910" w:rsidRPr="00694910">
        <w:rPr>
          <w:sz w:val="22"/>
          <w:szCs w:val="22"/>
          <w:lang w:val="en-GB"/>
        </w:rPr>
        <w:t xml:space="preserve">commitment </w:t>
      </w:r>
      <w:r w:rsidRPr="006A5F84">
        <w:rPr>
          <w:sz w:val="22"/>
          <w:szCs w:val="22"/>
          <w:lang w:val="en-GB"/>
        </w:rPr>
        <w:t>on the part of those entities to place those resources at its disposal. Such entities, for instance</w:t>
      </w:r>
      <w:r w:rsidR="00595B9E">
        <w:rPr>
          <w:sz w:val="22"/>
          <w:szCs w:val="22"/>
          <w:lang w:val="en-GB"/>
        </w:rPr>
        <w:t>,</w:t>
      </w:r>
      <w:r w:rsidRPr="006A5F84">
        <w:rPr>
          <w:sz w:val="22"/>
          <w:szCs w:val="22"/>
          <w:lang w:val="en-GB"/>
        </w:rPr>
        <w:t xml:space="preserve"> the parent company of the economic operator, must respect the same rules of eligibility and notably that of nationality, as the economic operator</w:t>
      </w:r>
      <w:r w:rsidR="00694910" w:rsidRPr="00694910">
        <w:rPr>
          <w:sz w:val="22"/>
          <w:szCs w:val="22"/>
          <w:lang w:val="en-GB"/>
        </w:rPr>
        <w:t xml:space="preserve">, </w:t>
      </w:r>
      <w:r w:rsidR="00694910" w:rsidRPr="00E05A99">
        <w:rPr>
          <w:sz w:val="22"/>
          <w:szCs w:val="22"/>
          <w:lang w:val="en-GB"/>
        </w:rPr>
        <w:t xml:space="preserve">as well as the relevant selection criteria. </w:t>
      </w:r>
      <w:r w:rsidR="00595B9E">
        <w:rPr>
          <w:sz w:val="22"/>
          <w:szCs w:val="22"/>
          <w:lang w:val="en-GB"/>
        </w:rPr>
        <w:t>Regarding</w:t>
      </w:r>
      <w:r w:rsidR="00694910" w:rsidRPr="00E05A99">
        <w:rPr>
          <w:sz w:val="22"/>
          <w:szCs w:val="22"/>
          <w:lang w:val="en-GB"/>
        </w:rPr>
        <w:t xml:space="preserve"> technical and professional criteria, an economic operator may only rely on the capacities of other entities where the latter will </w:t>
      </w:r>
      <w:r w:rsidR="00694910">
        <w:rPr>
          <w:sz w:val="22"/>
          <w:szCs w:val="22"/>
          <w:lang w:val="en-GB"/>
        </w:rPr>
        <w:t xml:space="preserve">supply the supplies or </w:t>
      </w:r>
      <w:r w:rsidR="00694910" w:rsidRPr="00E05A99">
        <w:rPr>
          <w:sz w:val="22"/>
          <w:szCs w:val="22"/>
          <w:lang w:val="en-GB"/>
        </w:rPr>
        <w:t xml:space="preserve">perform the works or services for which these capacities are required. </w:t>
      </w:r>
      <w:r w:rsidR="00595B9E">
        <w:rPr>
          <w:sz w:val="22"/>
          <w:szCs w:val="22"/>
          <w:lang w:val="en-GB"/>
        </w:rPr>
        <w:t>Concerning</w:t>
      </w:r>
      <w:r w:rsidR="00694910" w:rsidRPr="00E05A99">
        <w:rPr>
          <w:sz w:val="22"/>
          <w:szCs w:val="22"/>
          <w:lang w:val="en-GB"/>
        </w:rPr>
        <w:t xml:space="preserve"> economic and financial criteria, the entities upon whose capacity the tenderer relies, become jointly and severally liable for the performance of the contract</w:t>
      </w:r>
      <w:r w:rsidRPr="006A5F84">
        <w:rPr>
          <w:sz w:val="22"/>
          <w:szCs w:val="22"/>
          <w:lang w:val="en-GB"/>
        </w:rPr>
        <w:t>.</w:t>
      </w:r>
    </w:p>
    <w:p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rsidTr="0047783A">
        <w:trPr>
          <w:cantSplit/>
        </w:trPr>
        <w:tc>
          <w:tcPr>
            <w:tcW w:w="1701" w:type="dxa"/>
            <w:tcBorders>
              <w:top w:val="nil"/>
              <w:left w:val="nil"/>
            </w:tcBorders>
          </w:tcPr>
          <w:p w:rsidR="0047783A" w:rsidRPr="006A5F84" w:rsidRDefault="0047783A">
            <w:pPr>
              <w:jc w:val="both"/>
              <w:rPr>
                <w:b/>
                <w:sz w:val="22"/>
              </w:rPr>
            </w:pPr>
          </w:p>
        </w:tc>
        <w:tc>
          <w:tcPr>
            <w:tcW w:w="4678" w:type="dxa"/>
            <w:shd w:val="pct5" w:color="auto" w:fill="FFFFFF"/>
          </w:tcPr>
          <w:p w:rsidR="0047783A" w:rsidRPr="006A5F84" w:rsidRDefault="0047783A">
            <w:pPr>
              <w:jc w:val="both"/>
              <w:rPr>
                <w:b/>
                <w:sz w:val="22"/>
              </w:rPr>
            </w:pPr>
            <w:r w:rsidRPr="006A5F84">
              <w:rPr>
                <w:b/>
                <w:sz w:val="22"/>
              </w:rPr>
              <w:t>Name(s) of tenderer(s)</w:t>
            </w:r>
          </w:p>
        </w:tc>
        <w:tc>
          <w:tcPr>
            <w:tcW w:w="1559" w:type="dxa"/>
            <w:shd w:val="pct5" w:color="auto" w:fill="FFFFFF"/>
          </w:tcPr>
          <w:p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rsidTr="0047783A">
        <w:trPr>
          <w:cantSplit/>
          <w:trHeight w:val="951"/>
        </w:trPr>
        <w:tc>
          <w:tcPr>
            <w:tcW w:w="1701" w:type="dxa"/>
          </w:tcPr>
          <w:p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979"/>
        </w:trPr>
        <w:tc>
          <w:tcPr>
            <w:tcW w:w="1701" w:type="dxa"/>
          </w:tcPr>
          <w:p w:rsidR="0047783A" w:rsidRPr="006A5F84" w:rsidRDefault="0047783A">
            <w:pPr>
              <w:jc w:val="both"/>
              <w:rPr>
                <w:b/>
                <w:sz w:val="22"/>
              </w:rPr>
            </w:pPr>
            <w:r w:rsidRPr="006A5F84">
              <w:rPr>
                <w:b/>
                <w:sz w:val="22"/>
              </w:rPr>
              <w:t xml:space="preserve">Member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1121"/>
        </w:trPr>
        <w:tc>
          <w:tcPr>
            <w:tcW w:w="1701" w:type="dxa"/>
          </w:tcPr>
          <w:p w:rsidR="0047783A" w:rsidRPr="006A5F84" w:rsidRDefault="0060794B">
            <w:pPr>
              <w:jc w:val="both"/>
              <w:rPr>
                <w:b/>
                <w:sz w:val="22"/>
              </w:rPr>
            </w:pPr>
            <w:r w:rsidRPr="006A5F84">
              <w:rPr>
                <w:b/>
                <w:sz w:val="22"/>
              </w:rPr>
              <w:t>Etc.</w:t>
            </w:r>
            <w:r w:rsidR="0047783A" w:rsidRPr="006A5F84">
              <w:rPr>
                <w:b/>
                <w:sz w:val="22"/>
              </w:rPr>
              <w:t xml:space="preserve"> …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bl>
    <w:p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rsidTr="001F3517">
        <w:trPr>
          <w:trHeight w:val="56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84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1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3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rsidR="0047783A" w:rsidRPr="001F3517" w:rsidRDefault="0047783A" w:rsidP="001F3517">
            <w:pPr>
              <w:keepNext/>
              <w:tabs>
                <w:tab w:val="left" w:pos="360"/>
              </w:tabs>
              <w:jc w:val="both"/>
              <w:rPr>
                <w:b/>
                <w:sz w:val="24"/>
                <w:szCs w:val="24"/>
              </w:rPr>
            </w:pPr>
          </w:p>
        </w:tc>
      </w:tr>
    </w:tbl>
    <w:p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 xml:space="preserve">on the same basis to allow a direct, year-on-year comparison </w:t>
      </w:r>
      <w:r w:rsidR="0060794B">
        <w:rPr>
          <w:sz w:val="22"/>
          <w:szCs w:val="22"/>
        </w:rPr>
        <w:t>being</w:t>
      </w:r>
      <w:r w:rsidRPr="006A5F84">
        <w:rPr>
          <w:sz w:val="22"/>
          <w:szCs w:val="22"/>
        </w:rPr>
        <w:t xml:space="preserv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544"/>
        <w:gridCol w:w="1134"/>
        <w:gridCol w:w="1134"/>
        <w:gridCol w:w="992"/>
        <w:gridCol w:w="993"/>
        <w:gridCol w:w="850"/>
        <w:gridCol w:w="1136"/>
      </w:tblGrid>
      <w:tr w:rsidR="00B34C65" w:rsidRPr="006A5F84" w:rsidTr="0060794B">
        <w:tc>
          <w:tcPr>
            <w:tcW w:w="3544" w:type="dxa"/>
            <w:tcBorders>
              <w:bottom w:val="nil"/>
            </w:tcBorders>
            <w:shd w:val="pct5" w:color="auto" w:fill="FFFFFF"/>
            <w:vAlign w:val="center"/>
          </w:tcPr>
          <w:p w:rsidR="00B34C65" w:rsidRDefault="00B34C65" w:rsidP="003502E9">
            <w:pPr>
              <w:keepNext/>
              <w:keepLines/>
              <w:widowControl w:val="0"/>
              <w:jc w:val="center"/>
              <w:rPr>
                <w:b/>
              </w:rPr>
            </w:pPr>
            <w:r w:rsidRPr="006A5F84">
              <w:rPr>
                <w:b/>
              </w:rPr>
              <w:t>Financial data</w:t>
            </w:r>
          </w:p>
          <w:p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 contract notice</w:t>
            </w:r>
          </w:p>
        </w:tc>
        <w:tc>
          <w:tcPr>
            <w:tcW w:w="1134" w:type="dxa"/>
            <w:tcBorders>
              <w:bottom w:val="nil"/>
            </w:tcBorders>
            <w:shd w:val="pct5" w:color="auto" w:fill="FFFFFF"/>
            <w:vAlign w:val="center"/>
          </w:tcPr>
          <w:p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34C65" w:rsidRPr="006A5F84" w:rsidRDefault="00B34C65" w:rsidP="003502E9">
            <w:pPr>
              <w:keepNext/>
              <w:keepLines/>
              <w:widowControl w:val="0"/>
              <w:jc w:val="center"/>
              <w:rPr>
                <w:b/>
              </w:rPr>
            </w:pPr>
          </w:p>
          <w:p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vAlign w:val="center"/>
          </w:tcPr>
          <w:p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34C65" w:rsidRPr="006A5F84" w:rsidRDefault="00B34C65" w:rsidP="003502E9">
            <w:pPr>
              <w:keepNext/>
              <w:keepLines/>
              <w:widowControl w:val="0"/>
              <w:jc w:val="center"/>
              <w:rPr>
                <w:b/>
              </w:rPr>
            </w:pPr>
          </w:p>
          <w:p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vAlign w:val="center"/>
          </w:tcPr>
          <w:p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34C65" w:rsidRPr="006A5F84" w:rsidRDefault="00B34C65" w:rsidP="0047783A">
            <w:pPr>
              <w:keepNext/>
              <w:keepLines/>
              <w:widowControl w:val="0"/>
              <w:jc w:val="center"/>
              <w:rPr>
                <w:b/>
              </w:rPr>
            </w:pPr>
          </w:p>
          <w:p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vAlign w:val="center"/>
          </w:tcPr>
          <w:p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rsidR="00B34C65" w:rsidRPr="006A5F84" w:rsidRDefault="00B34C65" w:rsidP="003502E9">
            <w:pPr>
              <w:keepNext/>
              <w:keepLines/>
              <w:widowControl w:val="0"/>
              <w:jc w:val="center"/>
              <w:rPr>
                <w:b/>
              </w:rPr>
            </w:pPr>
            <w:r w:rsidRPr="006A5F84">
              <w:rPr>
                <w:b/>
              </w:rPr>
              <w:t>€</w:t>
            </w:r>
          </w:p>
        </w:tc>
        <w:tc>
          <w:tcPr>
            <w:tcW w:w="850" w:type="dxa"/>
            <w:tcBorders>
              <w:bottom w:val="nil"/>
            </w:tcBorders>
            <w:shd w:val="pct5" w:color="auto" w:fill="FFFFFF"/>
            <w:vAlign w:val="center"/>
          </w:tcPr>
          <w:p w:rsidR="00B34C65" w:rsidRPr="00D940AC" w:rsidRDefault="00B34C65" w:rsidP="00B34C65">
            <w:pPr>
              <w:widowControl w:val="0"/>
              <w:spacing w:before="60" w:after="60"/>
              <w:jc w:val="center"/>
              <w:rPr>
                <w:b/>
                <w:highlight w:val="lightGray"/>
              </w:rPr>
            </w:pPr>
            <w:r w:rsidRPr="00D940AC">
              <w:rPr>
                <w:b/>
                <w:highlight w:val="lightGray"/>
              </w:rPr>
              <w:t>[Past year</w:t>
            </w:r>
          </w:p>
          <w:p w:rsidR="00B34C65" w:rsidRPr="006A5F84" w:rsidRDefault="00B34C65" w:rsidP="00D64597">
            <w:pPr>
              <w:widowControl w:val="0"/>
              <w:spacing w:before="60" w:after="60"/>
              <w:jc w:val="center"/>
              <w:rPr>
                <w:b/>
              </w:rPr>
            </w:pPr>
            <w:r w:rsidRPr="00D940AC">
              <w:rPr>
                <w:b/>
                <w:highlight w:val="lightGray"/>
              </w:rPr>
              <w:t>€</w:t>
            </w:r>
            <w:r>
              <w:rPr>
                <w:b/>
              </w:rPr>
              <w:t xml:space="preserve"> </w:t>
            </w:r>
            <w:r w:rsidRPr="00D940AC">
              <w:rPr>
                <w:b/>
                <w:highlight w:val="lightGray"/>
              </w:rPr>
              <w:t>]</w:t>
            </w:r>
            <w:r w:rsidRPr="00D64597">
              <w:rPr>
                <w:b/>
              </w:rPr>
              <w:t>**</w:t>
            </w:r>
          </w:p>
        </w:tc>
        <w:tc>
          <w:tcPr>
            <w:tcW w:w="1136" w:type="dxa"/>
            <w:tcBorders>
              <w:bottom w:val="nil"/>
            </w:tcBorders>
            <w:shd w:val="pct5" w:color="auto" w:fill="FFFFFF"/>
            <w:vAlign w:val="center"/>
          </w:tcPr>
          <w:p w:rsidR="00B34C65" w:rsidRPr="00D940AC" w:rsidRDefault="00B34C65" w:rsidP="003502E9">
            <w:pPr>
              <w:keepNext/>
              <w:keepLines/>
              <w:widowControl w:val="0"/>
              <w:jc w:val="center"/>
              <w:rPr>
                <w:b/>
                <w:highlight w:val="lightGray"/>
              </w:rPr>
            </w:pPr>
            <w:r w:rsidRPr="00D940AC">
              <w:rPr>
                <w:b/>
                <w:sz w:val="22"/>
                <w:szCs w:val="22"/>
                <w:highlight w:val="lightGray"/>
              </w:rPr>
              <w:t xml:space="preserve">[Current </w:t>
            </w:r>
            <w:r w:rsidRPr="00D940AC">
              <w:rPr>
                <w:b/>
                <w:highlight w:val="lightGray"/>
              </w:rPr>
              <w:t>year</w:t>
            </w:r>
            <w:r w:rsidRPr="00D940AC">
              <w:rPr>
                <w:b/>
                <w:highlight w:val="lightGray"/>
              </w:rPr>
              <w:br/>
            </w:r>
          </w:p>
          <w:p w:rsidR="00B34C65" w:rsidRPr="006A5F84" w:rsidRDefault="00B34C65" w:rsidP="003502E9">
            <w:pPr>
              <w:keepNext/>
              <w:keepLines/>
              <w:widowControl w:val="0"/>
              <w:jc w:val="center"/>
              <w:rPr>
                <w:b/>
              </w:rPr>
            </w:pPr>
            <w:r w:rsidRPr="00D940AC">
              <w:rPr>
                <w:b/>
                <w:highlight w:val="lightGray"/>
              </w:rPr>
              <w:t>€]</w:t>
            </w:r>
            <w:r>
              <w:rPr>
                <w:b/>
              </w:rPr>
              <w:t>**</w:t>
            </w:r>
          </w:p>
        </w:tc>
      </w:tr>
      <w:tr w:rsidR="00B34C65" w:rsidRPr="006A5F84" w:rsidTr="0060794B">
        <w:trPr>
          <w:cantSplit/>
        </w:trPr>
        <w:tc>
          <w:tcPr>
            <w:tcW w:w="3544" w:type="dxa"/>
            <w:tcBorders>
              <w:top w:val="single" w:sz="6" w:space="0" w:color="auto"/>
              <w:bottom w:val="double" w:sz="4" w:space="0" w:color="auto"/>
            </w:tcBorders>
          </w:tcPr>
          <w:p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1134" w:type="dxa"/>
            <w:tcBorders>
              <w:top w:val="single" w:sz="6" w:space="0" w:color="auto"/>
              <w:bottom w:val="double" w:sz="4" w:space="0" w:color="auto"/>
            </w:tcBorders>
          </w:tcPr>
          <w:p w:rsidR="00B34C65" w:rsidRPr="006A5F84" w:rsidRDefault="00B34C65" w:rsidP="003502E9">
            <w:pPr>
              <w:keepNext/>
              <w:keepLines/>
              <w:widowControl w:val="0"/>
            </w:pPr>
          </w:p>
        </w:tc>
        <w:tc>
          <w:tcPr>
            <w:tcW w:w="1134" w:type="dxa"/>
            <w:tcBorders>
              <w:top w:val="single" w:sz="6" w:space="0" w:color="auto"/>
              <w:bottom w:val="double" w:sz="4" w:space="0" w:color="auto"/>
            </w:tcBorders>
          </w:tcPr>
          <w:p w:rsidR="00B34C65" w:rsidRPr="006A5F84" w:rsidRDefault="00B34C65" w:rsidP="003502E9">
            <w:pPr>
              <w:keepNext/>
              <w:keepLines/>
              <w:widowControl w:val="0"/>
            </w:pPr>
          </w:p>
        </w:tc>
        <w:tc>
          <w:tcPr>
            <w:tcW w:w="992"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c>
          <w:tcPr>
            <w:tcW w:w="850" w:type="dxa"/>
            <w:tcBorders>
              <w:top w:val="single" w:sz="6" w:space="0" w:color="auto"/>
              <w:bottom w:val="double" w:sz="4" w:space="0" w:color="auto"/>
            </w:tcBorders>
          </w:tcPr>
          <w:p w:rsidR="00B34C65" w:rsidRPr="006A5F84" w:rsidRDefault="00B34C65" w:rsidP="003502E9">
            <w:pPr>
              <w:keepNext/>
              <w:keepLines/>
              <w:widowControl w:val="0"/>
            </w:pPr>
          </w:p>
        </w:tc>
        <w:tc>
          <w:tcPr>
            <w:tcW w:w="1136" w:type="dxa"/>
            <w:tcBorders>
              <w:top w:val="single" w:sz="6" w:space="0" w:color="auto"/>
              <w:bottom w:val="double" w:sz="4" w:space="0" w:color="auto"/>
            </w:tcBorders>
          </w:tcPr>
          <w:p w:rsidR="00B34C65" w:rsidRPr="006A5F84" w:rsidRDefault="00B34C65" w:rsidP="003502E9">
            <w:pPr>
              <w:keepNext/>
              <w:keepLines/>
              <w:widowControl w:val="0"/>
            </w:pPr>
          </w:p>
        </w:tc>
      </w:tr>
      <w:tr w:rsidR="00B34C65" w:rsidRPr="006A5F84" w:rsidTr="0060794B">
        <w:trPr>
          <w:cantSplit/>
        </w:trPr>
        <w:tc>
          <w:tcPr>
            <w:tcW w:w="3544" w:type="dxa"/>
            <w:tcBorders>
              <w:top w:val="nil"/>
            </w:tcBorders>
          </w:tcPr>
          <w:p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1134" w:type="dxa"/>
            <w:tcBorders>
              <w:top w:val="nil"/>
              <w:bottom w:val="single" w:sz="6" w:space="0" w:color="auto"/>
            </w:tcBorders>
          </w:tcPr>
          <w:p w:rsidR="00B34C65" w:rsidRPr="006A5F84" w:rsidRDefault="00B34C65" w:rsidP="003502E9">
            <w:pPr>
              <w:keepNext/>
              <w:keepLines/>
              <w:widowControl w:val="0"/>
            </w:pPr>
          </w:p>
        </w:tc>
        <w:tc>
          <w:tcPr>
            <w:tcW w:w="1134" w:type="dxa"/>
            <w:tcBorders>
              <w:top w:val="nil"/>
              <w:bottom w:val="single" w:sz="6" w:space="0" w:color="auto"/>
            </w:tcBorders>
          </w:tcPr>
          <w:p w:rsidR="00B34C65" w:rsidRPr="006A5F84" w:rsidRDefault="00B34C65" w:rsidP="003502E9">
            <w:pPr>
              <w:keepNext/>
              <w:keepLines/>
              <w:widowControl w:val="0"/>
            </w:pPr>
          </w:p>
        </w:tc>
        <w:tc>
          <w:tcPr>
            <w:tcW w:w="992"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c>
          <w:tcPr>
            <w:tcW w:w="850" w:type="dxa"/>
            <w:tcBorders>
              <w:top w:val="nil"/>
              <w:bottom w:val="single" w:sz="6" w:space="0" w:color="auto"/>
            </w:tcBorders>
          </w:tcPr>
          <w:p w:rsidR="00B34C65" w:rsidRPr="006A5F84" w:rsidRDefault="00B34C65" w:rsidP="003502E9">
            <w:pPr>
              <w:keepNext/>
              <w:keepLines/>
              <w:widowControl w:val="0"/>
            </w:pPr>
          </w:p>
        </w:tc>
        <w:tc>
          <w:tcPr>
            <w:tcW w:w="1136" w:type="dxa"/>
            <w:tcBorders>
              <w:top w:val="nil"/>
              <w:bottom w:val="single" w:sz="6" w:space="0" w:color="auto"/>
            </w:tcBorders>
          </w:tcPr>
          <w:p w:rsidR="00B34C65" w:rsidRPr="006A5F84" w:rsidRDefault="00B34C65" w:rsidP="003502E9">
            <w:pPr>
              <w:keepNext/>
              <w:keepLines/>
              <w:widowControl w:val="0"/>
            </w:pPr>
          </w:p>
        </w:tc>
      </w:tr>
      <w:tr w:rsidR="00B34C65" w:rsidRPr="006A5F84" w:rsidTr="0060794B">
        <w:trPr>
          <w:cantSplit/>
        </w:trPr>
        <w:tc>
          <w:tcPr>
            <w:tcW w:w="3544" w:type="dxa"/>
          </w:tcPr>
          <w:p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1134"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850" w:type="dxa"/>
            <w:tcBorders>
              <w:top w:val="single" w:sz="6" w:space="0" w:color="auto"/>
              <w:bottom w:val="single" w:sz="6" w:space="0" w:color="auto"/>
            </w:tcBorders>
          </w:tcPr>
          <w:p w:rsidR="00B34C65" w:rsidRPr="006A5F84" w:rsidRDefault="00B34C65" w:rsidP="003502E9">
            <w:pPr>
              <w:keepNext/>
              <w:keepLines/>
              <w:widowControl w:val="0"/>
            </w:pPr>
          </w:p>
        </w:tc>
        <w:tc>
          <w:tcPr>
            <w:tcW w:w="1136"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r>
      <w:tr w:rsidR="00B34C65" w:rsidRPr="006A5F84" w:rsidTr="0060794B">
        <w:trPr>
          <w:cantSplit/>
        </w:trPr>
        <w:tc>
          <w:tcPr>
            <w:tcW w:w="3544" w:type="dxa"/>
          </w:tcPr>
          <w:p w:rsidR="00B34C65" w:rsidRPr="00CF5D66" w:rsidRDefault="00B34C65" w:rsidP="003502E9">
            <w:pPr>
              <w:keepNext/>
              <w:keepLines/>
              <w:widowControl w:val="0"/>
              <w:rPr>
                <w:lang w:val="fr-BE"/>
              </w:rPr>
            </w:pPr>
            <w:r w:rsidRPr="00D940AC">
              <w:rPr>
                <w:sz w:val="22"/>
                <w:szCs w:val="22"/>
                <w:highlight w:val="lightGray"/>
                <w:lang w:val="fr-BE"/>
              </w:rPr>
              <w:t>Current ratio (current assets/current liabilities)</w:t>
            </w:r>
          </w:p>
        </w:tc>
        <w:tc>
          <w:tcPr>
            <w:tcW w:w="1134" w:type="dxa"/>
            <w:tcBorders>
              <w:top w:val="single" w:sz="6" w:space="0" w:color="auto"/>
              <w:bottom w:val="single" w:sz="6" w:space="0" w:color="auto"/>
            </w:tcBorders>
            <w:shd w:val="clear" w:color="auto" w:fill="auto"/>
          </w:tcPr>
          <w:p w:rsidR="00B34C65" w:rsidRPr="0060794B" w:rsidRDefault="00B34C65" w:rsidP="003502E9">
            <w:pPr>
              <w:keepNext/>
              <w:keepLines/>
              <w:widowControl w:val="0"/>
              <w:rPr>
                <w:sz w:val="22"/>
                <w:szCs w:val="22"/>
              </w:rPr>
            </w:pPr>
            <w:r w:rsidRPr="0060794B">
              <w:rPr>
                <w:sz w:val="22"/>
                <w:szCs w:val="22"/>
                <w:highlight w:val="lightGray"/>
              </w:rPr>
              <w:t>Not applicable</w:t>
            </w:r>
          </w:p>
        </w:tc>
        <w:tc>
          <w:tcPr>
            <w:tcW w:w="1134" w:type="dxa"/>
            <w:tcBorders>
              <w:top w:val="single" w:sz="6" w:space="0" w:color="auto"/>
              <w:bottom w:val="single" w:sz="6" w:space="0" w:color="auto"/>
            </w:tcBorders>
            <w:shd w:val="clear" w:color="auto" w:fill="auto"/>
          </w:tcPr>
          <w:p w:rsidR="00B34C65" w:rsidRPr="0060794B" w:rsidRDefault="00B34C65" w:rsidP="003502E9">
            <w:pPr>
              <w:keepNext/>
              <w:keepLines/>
              <w:widowControl w:val="0"/>
              <w:rPr>
                <w:sz w:val="22"/>
                <w:szCs w:val="22"/>
              </w:rPr>
            </w:pPr>
            <w:r w:rsidRPr="0060794B">
              <w:rPr>
                <w:sz w:val="22"/>
                <w:szCs w:val="22"/>
                <w:highlight w:val="lightGray"/>
              </w:rPr>
              <w:t>Not applicable</w:t>
            </w:r>
          </w:p>
        </w:tc>
        <w:tc>
          <w:tcPr>
            <w:tcW w:w="992" w:type="dxa"/>
            <w:tcBorders>
              <w:top w:val="single" w:sz="6" w:space="0" w:color="auto"/>
              <w:bottom w:val="single" w:sz="6" w:space="0" w:color="auto"/>
            </w:tcBorders>
            <w:shd w:val="clear" w:color="auto" w:fill="auto"/>
          </w:tcPr>
          <w:p w:rsidR="00B34C65" w:rsidRPr="0060794B" w:rsidRDefault="00B34C65" w:rsidP="003502E9">
            <w:pPr>
              <w:keepNext/>
              <w:keepLines/>
              <w:widowControl w:val="0"/>
              <w:rPr>
                <w:sz w:val="22"/>
                <w:szCs w:val="22"/>
              </w:rPr>
            </w:pPr>
          </w:p>
        </w:tc>
        <w:tc>
          <w:tcPr>
            <w:tcW w:w="993" w:type="dxa"/>
            <w:tcBorders>
              <w:top w:val="single" w:sz="6" w:space="0" w:color="auto"/>
              <w:bottom w:val="single" w:sz="6" w:space="0" w:color="auto"/>
            </w:tcBorders>
            <w:shd w:val="clear" w:color="auto" w:fill="auto"/>
          </w:tcPr>
          <w:p w:rsidR="00B34C65" w:rsidRPr="0060794B" w:rsidRDefault="00B34C65" w:rsidP="003502E9">
            <w:pPr>
              <w:keepNext/>
              <w:keepLines/>
              <w:widowControl w:val="0"/>
              <w:rPr>
                <w:sz w:val="22"/>
                <w:szCs w:val="22"/>
              </w:rPr>
            </w:pPr>
            <w:r w:rsidRPr="0060794B">
              <w:rPr>
                <w:sz w:val="22"/>
                <w:szCs w:val="22"/>
                <w:highlight w:val="lightGray"/>
              </w:rPr>
              <w:t>Not applicable</w:t>
            </w:r>
          </w:p>
        </w:tc>
        <w:tc>
          <w:tcPr>
            <w:tcW w:w="850" w:type="dxa"/>
            <w:tcBorders>
              <w:top w:val="single" w:sz="6" w:space="0" w:color="auto"/>
              <w:bottom w:val="single" w:sz="6" w:space="0" w:color="auto"/>
            </w:tcBorders>
          </w:tcPr>
          <w:p w:rsidR="00B34C65" w:rsidRPr="0060794B" w:rsidRDefault="00B34C65" w:rsidP="003502E9">
            <w:pPr>
              <w:keepNext/>
              <w:keepLines/>
              <w:widowControl w:val="0"/>
              <w:rPr>
                <w:sz w:val="22"/>
                <w:szCs w:val="22"/>
              </w:rPr>
            </w:pPr>
            <w:r w:rsidRPr="0060794B">
              <w:rPr>
                <w:sz w:val="22"/>
                <w:szCs w:val="22"/>
                <w:highlight w:val="lightGray"/>
              </w:rPr>
              <w:t>Not applicable</w:t>
            </w:r>
          </w:p>
        </w:tc>
        <w:tc>
          <w:tcPr>
            <w:tcW w:w="1136" w:type="dxa"/>
            <w:tcBorders>
              <w:top w:val="single" w:sz="6" w:space="0" w:color="auto"/>
              <w:bottom w:val="single" w:sz="6" w:space="0" w:color="auto"/>
            </w:tcBorders>
            <w:shd w:val="clear" w:color="auto" w:fill="auto"/>
          </w:tcPr>
          <w:p w:rsidR="00B34C65" w:rsidRPr="0060794B" w:rsidRDefault="00B34C65" w:rsidP="003502E9">
            <w:pPr>
              <w:keepNext/>
              <w:keepLines/>
              <w:widowControl w:val="0"/>
              <w:rPr>
                <w:sz w:val="22"/>
                <w:szCs w:val="22"/>
              </w:rPr>
            </w:pPr>
            <w:r w:rsidRPr="0060794B">
              <w:rPr>
                <w:sz w:val="22"/>
                <w:szCs w:val="22"/>
                <w:highlight w:val="lightGray"/>
              </w:rPr>
              <w:t>Not applicable</w:t>
            </w:r>
          </w:p>
        </w:tc>
      </w:tr>
    </w:tbl>
    <w:p w:rsidR="00D64597" w:rsidRDefault="00D64597" w:rsidP="0047783A">
      <w:pPr>
        <w:keepNext/>
        <w:tabs>
          <w:tab w:val="left" w:pos="360"/>
        </w:tabs>
        <w:spacing w:before="360"/>
        <w:jc w:val="both"/>
        <w:rPr>
          <w:b/>
          <w:sz w:val="28"/>
          <w:szCs w:val="28"/>
        </w:rPr>
        <w:sectPr w:rsidR="00D64597" w:rsidSect="0047783A">
          <w:footerReference w:type="even" r:id="rId8"/>
          <w:footerReference w:type="default" r:id="rId9"/>
          <w:footerReference w:type="first" r:id="rId10"/>
          <w:pgSz w:w="11906" w:h="16838"/>
          <w:pgMar w:top="1134" w:right="1418" w:bottom="1134" w:left="1134" w:header="720" w:footer="720" w:gutter="0"/>
          <w:pgNumType w:start="1"/>
          <w:cols w:space="720"/>
        </w:sectPr>
      </w:pPr>
    </w:p>
    <w:p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t>STAFF RESOURCES</w:t>
      </w:r>
    </w:p>
    <w:p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2"/>
        <w:gridCol w:w="1639"/>
        <w:gridCol w:w="1640"/>
        <w:gridCol w:w="1641"/>
        <w:gridCol w:w="1679"/>
        <w:gridCol w:w="1599"/>
        <w:gridCol w:w="1641"/>
        <w:gridCol w:w="1640"/>
        <w:gridCol w:w="1641"/>
      </w:tblGrid>
      <w:tr w:rsidR="00374C87" w:rsidRPr="006A5F84" w:rsidTr="00ED3328">
        <w:trPr>
          <w:cantSplit/>
          <w:trHeight w:val="297"/>
        </w:trPr>
        <w:tc>
          <w:tcPr>
            <w:tcW w:w="1622" w:type="dxa"/>
            <w:shd w:val="pct5" w:color="auto" w:fill="FFFFFF"/>
          </w:tcPr>
          <w:p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320" w:type="dxa"/>
            <w:gridSpan w:val="2"/>
            <w:shd w:val="pct5" w:color="auto" w:fill="FFFFFF"/>
          </w:tcPr>
          <w:p w:rsidR="00374C87" w:rsidRPr="006A5F84" w:rsidRDefault="00374C87" w:rsidP="00374C87">
            <w:pPr>
              <w:keepNext/>
              <w:keepLines/>
              <w:widowControl w:val="0"/>
              <w:jc w:val="center"/>
              <w:rPr>
                <w:b/>
              </w:rPr>
            </w:pPr>
            <w:r>
              <w:rPr>
                <w:b/>
              </w:rPr>
              <w:t>P</w:t>
            </w:r>
            <w:r w:rsidRPr="006A5F84">
              <w:rPr>
                <w:b/>
              </w:rPr>
              <w:t>ast year</w:t>
            </w:r>
          </w:p>
        </w:tc>
        <w:tc>
          <w:tcPr>
            <w:tcW w:w="3240" w:type="dxa"/>
            <w:gridSpan w:val="2"/>
            <w:shd w:val="pct5" w:color="auto" w:fill="FFFFFF"/>
          </w:tcPr>
          <w:p w:rsidR="00374C87" w:rsidRPr="006A5F84" w:rsidRDefault="00374C87" w:rsidP="00374C87">
            <w:pPr>
              <w:keepNext/>
              <w:keepLines/>
              <w:widowControl w:val="0"/>
              <w:jc w:val="center"/>
              <w:rPr>
                <w:b/>
              </w:rPr>
            </w:pPr>
            <w:r>
              <w:rPr>
                <w:b/>
              </w:rPr>
              <w:t>Current</w:t>
            </w:r>
            <w:r w:rsidRPr="006A5F84">
              <w:rPr>
                <w:b/>
              </w:rPr>
              <w:t xml:space="preserve"> year</w:t>
            </w:r>
          </w:p>
        </w:tc>
        <w:tc>
          <w:tcPr>
            <w:tcW w:w="3281" w:type="dxa"/>
            <w:gridSpan w:val="2"/>
            <w:shd w:val="pct5" w:color="auto" w:fill="FFFFFF"/>
          </w:tcPr>
          <w:p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rsidTr="00ED3328">
        <w:trPr>
          <w:cantSplit/>
          <w:trHeight w:val="297"/>
        </w:trPr>
        <w:tc>
          <w:tcPr>
            <w:tcW w:w="1622" w:type="dxa"/>
            <w:shd w:val="pct5" w:color="auto" w:fill="FFFFFF"/>
          </w:tcPr>
          <w:p w:rsidR="00374C87" w:rsidRPr="006A5F84" w:rsidRDefault="00374C87" w:rsidP="003502E9">
            <w:pPr>
              <w:keepNext/>
              <w:keepLines/>
              <w:widowControl w:val="0"/>
              <w:jc w:val="center"/>
              <w:rPr>
                <w:b/>
              </w:rPr>
            </w:pP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rsidR="00374C87" w:rsidRPr="006A5F84" w:rsidRDefault="00374C87" w:rsidP="003502E9">
            <w:pPr>
              <w:keepNext/>
              <w:keepLines/>
              <w:widowControl w:val="0"/>
              <w:jc w:val="center"/>
              <w:rPr>
                <w:b/>
              </w:rPr>
            </w:pPr>
            <w:r w:rsidRPr="006A5F84">
              <w:rPr>
                <w:b/>
              </w:rPr>
              <w:t>Overall</w:t>
            </w:r>
          </w:p>
        </w:tc>
        <w:tc>
          <w:tcPr>
            <w:tcW w:w="1679"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59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40" w:type="dxa"/>
            <w:shd w:val="pct5" w:color="auto" w:fill="FFFFFF"/>
          </w:tcPr>
          <w:p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ED3328" w:rsidRPr="006A5F84" w:rsidTr="00ED3328">
        <w:trPr>
          <w:cantSplit/>
          <w:trHeight w:val="727"/>
        </w:trPr>
        <w:tc>
          <w:tcPr>
            <w:tcW w:w="1622" w:type="dxa"/>
            <w:tcBorders>
              <w:bottom w:val="nil"/>
            </w:tcBorders>
          </w:tcPr>
          <w:p w:rsidR="00ED3328" w:rsidRPr="006A5F84" w:rsidRDefault="00ED3328" w:rsidP="003502E9">
            <w:pPr>
              <w:keepLines/>
              <w:widowControl w:val="0"/>
            </w:pPr>
            <w:r w:rsidRPr="006A5F84">
              <w:t xml:space="preserve">Permanent staff </w:t>
            </w:r>
            <w:r w:rsidRPr="006A5F84">
              <w:rPr>
                <w:rStyle w:val="FootnoteReference"/>
              </w:rPr>
              <w:footnoteReference w:id="12"/>
            </w:r>
          </w:p>
        </w:tc>
        <w:tc>
          <w:tcPr>
            <w:tcW w:w="1639" w:type="dxa"/>
            <w:tcBorders>
              <w:bottom w:val="nil"/>
            </w:tcBorders>
          </w:tcPr>
          <w:p w:rsidR="00ED3328" w:rsidRPr="006A5F84" w:rsidRDefault="00ED3328" w:rsidP="003502E9">
            <w:pPr>
              <w:keepLines/>
              <w:widowControl w:val="0"/>
              <w:jc w:val="center"/>
            </w:pPr>
          </w:p>
        </w:tc>
        <w:tc>
          <w:tcPr>
            <w:tcW w:w="1640" w:type="dxa"/>
            <w:tcBorders>
              <w:bottom w:val="nil"/>
            </w:tcBorders>
          </w:tcPr>
          <w:p w:rsidR="00ED3328" w:rsidRPr="006A5F84" w:rsidRDefault="00ED3328" w:rsidP="003502E9">
            <w:pPr>
              <w:keepLines/>
              <w:widowControl w:val="0"/>
              <w:jc w:val="center"/>
            </w:pPr>
          </w:p>
        </w:tc>
        <w:tc>
          <w:tcPr>
            <w:tcW w:w="1641" w:type="dxa"/>
            <w:tcBorders>
              <w:bottom w:val="nil"/>
            </w:tcBorders>
          </w:tcPr>
          <w:p w:rsidR="00ED3328" w:rsidRPr="006A5F84" w:rsidRDefault="00ED3328" w:rsidP="003502E9">
            <w:pPr>
              <w:keepLines/>
              <w:widowControl w:val="0"/>
              <w:jc w:val="center"/>
            </w:pPr>
          </w:p>
        </w:tc>
        <w:tc>
          <w:tcPr>
            <w:tcW w:w="1679" w:type="dxa"/>
            <w:tcBorders>
              <w:bottom w:val="nil"/>
            </w:tcBorders>
          </w:tcPr>
          <w:p w:rsidR="00ED3328" w:rsidRPr="006A5F84" w:rsidRDefault="00ED3328" w:rsidP="003502E9">
            <w:pPr>
              <w:keepLines/>
              <w:widowControl w:val="0"/>
              <w:jc w:val="center"/>
            </w:pPr>
          </w:p>
        </w:tc>
        <w:tc>
          <w:tcPr>
            <w:tcW w:w="1599" w:type="dxa"/>
            <w:tcBorders>
              <w:bottom w:val="nil"/>
            </w:tcBorders>
          </w:tcPr>
          <w:p w:rsidR="00ED3328" w:rsidRPr="006A5F84" w:rsidRDefault="00ED3328" w:rsidP="003502E9">
            <w:pPr>
              <w:keepLines/>
              <w:widowControl w:val="0"/>
              <w:jc w:val="center"/>
            </w:pPr>
          </w:p>
        </w:tc>
        <w:tc>
          <w:tcPr>
            <w:tcW w:w="1641" w:type="dxa"/>
            <w:tcBorders>
              <w:bottom w:val="nil"/>
            </w:tcBorders>
          </w:tcPr>
          <w:p w:rsidR="00ED3328" w:rsidRPr="006A5F84" w:rsidRDefault="00ED3328" w:rsidP="003502E9">
            <w:pPr>
              <w:keepLines/>
              <w:widowControl w:val="0"/>
              <w:jc w:val="center"/>
            </w:pPr>
          </w:p>
        </w:tc>
        <w:tc>
          <w:tcPr>
            <w:tcW w:w="1640" w:type="dxa"/>
            <w:tcBorders>
              <w:bottom w:val="nil"/>
            </w:tcBorders>
          </w:tcPr>
          <w:p w:rsidR="00ED3328" w:rsidRPr="006A5F84" w:rsidRDefault="00ED3328" w:rsidP="003502E9">
            <w:pPr>
              <w:keepLines/>
              <w:widowControl w:val="0"/>
              <w:jc w:val="center"/>
            </w:pPr>
          </w:p>
        </w:tc>
        <w:tc>
          <w:tcPr>
            <w:tcW w:w="1641" w:type="dxa"/>
            <w:tcBorders>
              <w:bottom w:val="nil"/>
            </w:tcBorders>
          </w:tcPr>
          <w:p w:rsidR="00ED3328" w:rsidRPr="006A5F84" w:rsidRDefault="00ED3328" w:rsidP="003502E9">
            <w:pPr>
              <w:keepLines/>
              <w:widowControl w:val="0"/>
              <w:jc w:val="center"/>
            </w:pPr>
          </w:p>
        </w:tc>
      </w:tr>
      <w:tr w:rsidR="00ED3328" w:rsidRPr="006A5F84" w:rsidTr="00ED3328">
        <w:trPr>
          <w:cantSplit/>
          <w:trHeight w:val="480"/>
        </w:trPr>
        <w:tc>
          <w:tcPr>
            <w:tcW w:w="1622" w:type="dxa"/>
          </w:tcPr>
          <w:p w:rsidR="00ED3328" w:rsidRPr="006A5F84" w:rsidRDefault="00ED3328" w:rsidP="003502E9">
            <w:pPr>
              <w:keepLines/>
              <w:widowControl w:val="0"/>
            </w:pPr>
            <w:r w:rsidRPr="006A5F84">
              <w:t xml:space="preserve">Other staff </w:t>
            </w:r>
            <w:r w:rsidRPr="006A5F84">
              <w:rPr>
                <w:rStyle w:val="FootnoteReference"/>
              </w:rPr>
              <w:footnoteReference w:id="13"/>
            </w:r>
          </w:p>
        </w:tc>
        <w:tc>
          <w:tcPr>
            <w:tcW w:w="1639" w:type="dxa"/>
          </w:tcPr>
          <w:p w:rsidR="00ED3328" w:rsidRPr="006A5F84" w:rsidRDefault="00ED3328" w:rsidP="003502E9">
            <w:pPr>
              <w:keepLines/>
              <w:widowControl w:val="0"/>
              <w:jc w:val="center"/>
            </w:pPr>
          </w:p>
        </w:tc>
        <w:tc>
          <w:tcPr>
            <w:tcW w:w="1640" w:type="dxa"/>
          </w:tcPr>
          <w:p w:rsidR="00ED3328" w:rsidRPr="006A5F84" w:rsidRDefault="00ED3328" w:rsidP="003502E9">
            <w:pPr>
              <w:keepLines/>
              <w:widowControl w:val="0"/>
              <w:jc w:val="center"/>
            </w:pPr>
          </w:p>
        </w:tc>
        <w:tc>
          <w:tcPr>
            <w:tcW w:w="1641" w:type="dxa"/>
          </w:tcPr>
          <w:p w:rsidR="00ED3328" w:rsidRPr="006A5F84" w:rsidRDefault="00ED3328" w:rsidP="003502E9">
            <w:pPr>
              <w:keepLines/>
              <w:widowControl w:val="0"/>
              <w:jc w:val="center"/>
            </w:pPr>
          </w:p>
        </w:tc>
        <w:tc>
          <w:tcPr>
            <w:tcW w:w="1679" w:type="dxa"/>
          </w:tcPr>
          <w:p w:rsidR="00ED3328" w:rsidRPr="006A5F84" w:rsidRDefault="00ED3328" w:rsidP="003502E9">
            <w:pPr>
              <w:keepLines/>
              <w:widowControl w:val="0"/>
              <w:jc w:val="center"/>
            </w:pPr>
          </w:p>
        </w:tc>
        <w:tc>
          <w:tcPr>
            <w:tcW w:w="1599" w:type="dxa"/>
          </w:tcPr>
          <w:p w:rsidR="00ED3328" w:rsidRPr="006A5F84" w:rsidRDefault="00ED3328" w:rsidP="003502E9">
            <w:pPr>
              <w:keepLines/>
              <w:widowControl w:val="0"/>
              <w:jc w:val="center"/>
            </w:pPr>
          </w:p>
        </w:tc>
        <w:tc>
          <w:tcPr>
            <w:tcW w:w="1641" w:type="dxa"/>
          </w:tcPr>
          <w:p w:rsidR="00ED3328" w:rsidRPr="006A5F84" w:rsidRDefault="00ED3328" w:rsidP="003502E9">
            <w:pPr>
              <w:keepLines/>
              <w:widowControl w:val="0"/>
              <w:jc w:val="center"/>
            </w:pPr>
          </w:p>
        </w:tc>
        <w:tc>
          <w:tcPr>
            <w:tcW w:w="1640" w:type="dxa"/>
          </w:tcPr>
          <w:p w:rsidR="00ED3328" w:rsidRPr="006A5F84" w:rsidRDefault="00ED3328" w:rsidP="003502E9">
            <w:pPr>
              <w:keepLines/>
              <w:widowControl w:val="0"/>
              <w:jc w:val="center"/>
            </w:pPr>
          </w:p>
        </w:tc>
        <w:tc>
          <w:tcPr>
            <w:tcW w:w="1641" w:type="dxa"/>
          </w:tcPr>
          <w:p w:rsidR="00ED3328" w:rsidRPr="006A5F84" w:rsidRDefault="00ED3328" w:rsidP="003502E9">
            <w:pPr>
              <w:keepLines/>
              <w:widowControl w:val="0"/>
              <w:jc w:val="center"/>
            </w:pPr>
          </w:p>
        </w:tc>
      </w:tr>
      <w:tr w:rsidR="00ED3328" w:rsidRPr="006A5F84" w:rsidTr="000C16BA">
        <w:trPr>
          <w:cantSplit/>
          <w:trHeight w:val="495"/>
        </w:trPr>
        <w:tc>
          <w:tcPr>
            <w:tcW w:w="1622" w:type="dxa"/>
          </w:tcPr>
          <w:p w:rsidR="00ED3328" w:rsidRPr="006A5F84" w:rsidRDefault="00ED3328" w:rsidP="003502E9">
            <w:pPr>
              <w:keepLines/>
              <w:widowControl w:val="0"/>
            </w:pPr>
            <w:r w:rsidRPr="006A5F84">
              <w:t>Total</w:t>
            </w:r>
          </w:p>
        </w:tc>
        <w:tc>
          <w:tcPr>
            <w:tcW w:w="1639" w:type="dxa"/>
          </w:tcPr>
          <w:p w:rsidR="00ED3328" w:rsidRPr="006A5F84" w:rsidRDefault="00ED3328" w:rsidP="003502E9">
            <w:pPr>
              <w:keepLines/>
              <w:widowControl w:val="0"/>
              <w:jc w:val="center"/>
            </w:pPr>
          </w:p>
        </w:tc>
        <w:tc>
          <w:tcPr>
            <w:tcW w:w="1640" w:type="dxa"/>
          </w:tcPr>
          <w:p w:rsidR="00ED3328" w:rsidRPr="006A5F84" w:rsidRDefault="00ED3328" w:rsidP="003502E9">
            <w:pPr>
              <w:keepLines/>
              <w:widowControl w:val="0"/>
              <w:jc w:val="center"/>
            </w:pPr>
          </w:p>
        </w:tc>
        <w:tc>
          <w:tcPr>
            <w:tcW w:w="1641" w:type="dxa"/>
          </w:tcPr>
          <w:p w:rsidR="00ED3328" w:rsidRPr="006A5F84" w:rsidRDefault="00ED3328" w:rsidP="003502E9">
            <w:pPr>
              <w:keepLines/>
              <w:widowControl w:val="0"/>
              <w:jc w:val="center"/>
            </w:pPr>
          </w:p>
        </w:tc>
        <w:tc>
          <w:tcPr>
            <w:tcW w:w="1679" w:type="dxa"/>
          </w:tcPr>
          <w:p w:rsidR="00ED3328" w:rsidRPr="006A5F84" w:rsidRDefault="00ED3328" w:rsidP="003502E9">
            <w:pPr>
              <w:keepLines/>
              <w:widowControl w:val="0"/>
              <w:jc w:val="center"/>
            </w:pPr>
          </w:p>
        </w:tc>
        <w:tc>
          <w:tcPr>
            <w:tcW w:w="1599" w:type="dxa"/>
          </w:tcPr>
          <w:p w:rsidR="00ED3328" w:rsidRPr="006A5F84" w:rsidRDefault="00ED3328" w:rsidP="003502E9">
            <w:pPr>
              <w:keepLines/>
              <w:widowControl w:val="0"/>
              <w:jc w:val="center"/>
            </w:pPr>
          </w:p>
        </w:tc>
        <w:tc>
          <w:tcPr>
            <w:tcW w:w="1641" w:type="dxa"/>
          </w:tcPr>
          <w:p w:rsidR="00ED3328" w:rsidRPr="006A5F84" w:rsidRDefault="00ED3328" w:rsidP="003502E9">
            <w:pPr>
              <w:keepLines/>
              <w:widowControl w:val="0"/>
              <w:jc w:val="center"/>
            </w:pPr>
          </w:p>
        </w:tc>
        <w:tc>
          <w:tcPr>
            <w:tcW w:w="1640" w:type="dxa"/>
          </w:tcPr>
          <w:p w:rsidR="00ED3328" w:rsidRPr="006A5F84" w:rsidRDefault="00ED3328" w:rsidP="003502E9">
            <w:pPr>
              <w:keepLines/>
              <w:widowControl w:val="0"/>
              <w:jc w:val="center"/>
            </w:pPr>
          </w:p>
        </w:tc>
        <w:tc>
          <w:tcPr>
            <w:tcW w:w="1641" w:type="dxa"/>
          </w:tcPr>
          <w:p w:rsidR="00ED3328" w:rsidRPr="006A5F84" w:rsidRDefault="00ED3328" w:rsidP="003502E9">
            <w:pPr>
              <w:keepLines/>
              <w:widowControl w:val="0"/>
              <w:jc w:val="center"/>
            </w:pPr>
          </w:p>
        </w:tc>
      </w:tr>
      <w:tr w:rsidR="00ED3328" w:rsidRPr="006A5F84" w:rsidTr="00507C92">
        <w:trPr>
          <w:cantSplit/>
          <w:trHeight w:val="1191"/>
        </w:trPr>
        <w:tc>
          <w:tcPr>
            <w:tcW w:w="1622" w:type="dxa"/>
          </w:tcPr>
          <w:p w:rsidR="00ED3328" w:rsidRPr="006A5F84" w:rsidRDefault="00ED3328" w:rsidP="003502E9">
            <w:pPr>
              <w:pStyle w:val="FootnoteText"/>
              <w:keepLines/>
              <w:widowControl w:val="0"/>
              <w:rPr>
                <w:lang w:val="en-GB"/>
              </w:rPr>
            </w:pPr>
            <w:r w:rsidRPr="006A5F84">
              <w:rPr>
                <w:lang w:val="en-GB"/>
              </w:rPr>
              <w:t>Permanent staff as a proportion of total staff (%)</w:t>
            </w:r>
          </w:p>
        </w:tc>
        <w:tc>
          <w:tcPr>
            <w:tcW w:w="1639" w:type="dxa"/>
          </w:tcPr>
          <w:p w:rsidR="00ED3328" w:rsidRPr="006A5F84" w:rsidRDefault="00ED3328" w:rsidP="003502E9">
            <w:pPr>
              <w:keepLines/>
              <w:widowControl w:val="0"/>
              <w:jc w:val="center"/>
            </w:pPr>
            <w:r w:rsidRPr="006A5F84">
              <w:t>%</w:t>
            </w:r>
          </w:p>
        </w:tc>
        <w:tc>
          <w:tcPr>
            <w:tcW w:w="1640" w:type="dxa"/>
          </w:tcPr>
          <w:p w:rsidR="00ED3328" w:rsidRPr="006A5F84" w:rsidRDefault="00ED3328" w:rsidP="003502E9">
            <w:pPr>
              <w:keepLines/>
              <w:widowControl w:val="0"/>
              <w:jc w:val="center"/>
            </w:pPr>
            <w:r w:rsidRPr="006A5F84">
              <w:t>%</w:t>
            </w:r>
          </w:p>
        </w:tc>
        <w:tc>
          <w:tcPr>
            <w:tcW w:w="1641" w:type="dxa"/>
          </w:tcPr>
          <w:p w:rsidR="00ED3328" w:rsidRPr="006A5F84" w:rsidRDefault="00ED3328" w:rsidP="003502E9">
            <w:pPr>
              <w:keepLines/>
              <w:widowControl w:val="0"/>
              <w:jc w:val="center"/>
            </w:pPr>
            <w:r w:rsidRPr="006A5F84">
              <w:t>%</w:t>
            </w:r>
          </w:p>
        </w:tc>
        <w:tc>
          <w:tcPr>
            <w:tcW w:w="1679" w:type="dxa"/>
          </w:tcPr>
          <w:p w:rsidR="00ED3328" w:rsidRPr="006A5F84" w:rsidRDefault="00ED3328" w:rsidP="003502E9">
            <w:pPr>
              <w:keepLines/>
              <w:widowControl w:val="0"/>
              <w:jc w:val="center"/>
            </w:pPr>
            <w:r w:rsidRPr="006A5F84">
              <w:t>%</w:t>
            </w:r>
          </w:p>
        </w:tc>
        <w:tc>
          <w:tcPr>
            <w:tcW w:w="1599" w:type="dxa"/>
          </w:tcPr>
          <w:p w:rsidR="00ED3328" w:rsidRPr="006A5F84" w:rsidRDefault="00ED3328" w:rsidP="003502E9">
            <w:pPr>
              <w:keepLines/>
              <w:widowControl w:val="0"/>
              <w:jc w:val="center"/>
            </w:pPr>
            <w:r w:rsidRPr="006A5F84">
              <w:t>%</w:t>
            </w:r>
          </w:p>
        </w:tc>
        <w:tc>
          <w:tcPr>
            <w:tcW w:w="1641" w:type="dxa"/>
          </w:tcPr>
          <w:p w:rsidR="00ED3328" w:rsidRPr="006A5F84" w:rsidRDefault="00ED3328" w:rsidP="003502E9">
            <w:pPr>
              <w:keepLines/>
              <w:widowControl w:val="0"/>
              <w:jc w:val="center"/>
            </w:pPr>
            <w:r w:rsidRPr="006A5F84">
              <w:t>%</w:t>
            </w:r>
          </w:p>
        </w:tc>
        <w:tc>
          <w:tcPr>
            <w:tcW w:w="1640" w:type="dxa"/>
          </w:tcPr>
          <w:p w:rsidR="00ED3328" w:rsidRPr="006A5F84" w:rsidRDefault="00ED3328" w:rsidP="00ED3328">
            <w:pPr>
              <w:keepLines/>
              <w:widowControl w:val="0"/>
              <w:jc w:val="center"/>
            </w:pPr>
            <w:r>
              <w:t xml:space="preserve">%               </w:t>
            </w:r>
          </w:p>
        </w:tc>
        <w:tc>
          <w:tcPr>
            <w:tcW w:w="1641" w:type="dxa"/>
          </w:tcPr>
          <w:p w:rsidR="00ED3328" w:rsidRPr="006A5F84" w:rsidRDefault="00ED3328" w:rsidP="003502E9">
            <w:pPr>
              <w:keepLines/>
              <w:widowControl w:val="0"/>
              <w:jc w:val="center"/>
            </w:pPr>
            <w:r>
              <w:t>%</w:t>
            </w:r>
          </w:p>
        </w:tc>
      </w:tr>
      <w:tr w:rsidR="00ED3328" w:rsidRPr="006A5F84" w:rsidTr="00773E13">
        <w:trPr>
          <w:cantSplit/>
          <w:trHeight w:val="480"/>
        </w:trPr>
        <w:tc>
          <w:tcPr>
            <w:tcW w:w="1622" w:type="dxa"/>
          </w:tcPr>
          <w:p w:rsidR="00ED3328" w:rsidRPr="006A5F84" w:rsidRDefault="00ED3328" w:rsidP="003502E9">
            <w:pPr>
              <w:pStyle w:val="FootnoteText"/>
              <w:keepLines/>
              <w:widowControl w:val="0"/>
              <w:rPr>
                <w:lang w:val="en-GB"/>
              </w:rPr>
            </w:pPr>
          </w:p>
        </w:tc>
        <w:tc>
          <w:tcPr>
            <w:tcW w:w="1639" w:type="dxa"/>
          </w:tcPr>
          <w:p w:rsidR="00ED3328" w:rsidRPr="006A5F84" w:rsidRDefault="00ED3328" w:rsidP="003502E9">
            <w:pPr>
              <w:keepLines/>
              <w:widowControl w:val="0"/>
              <w:jc w:val="center"/>
            </w:pPr>
          </w:p>
        </w:tc>
        <w:tc>
          <w:tcPr>
            <w:tcW w:w="1640" w:type="dxa"/>
          </w:tcPr>
          <w:p w:rsidR="00ED3328" w:rsidRPr="006A5F84" w:rsidRDefault="00ED3328" w:rsidP="003502E9">
            <w:pPr>
              <w:keepLines/>
              <w:widowControl w:val="0"/>
              <w:jc w:val="center"/>
            </w:pPr>
          </w:p>
        </w:tc>
        <w:tc>
          <w:tcPr>
            <w:tcW w:w="1641" w:type="dxa"/>
          </w:tcPr>
          <w:p w:rsidR="00ED3328" w:rsidRPr="006A5F84" w:rsidRDefault="00ED3328" w:rsidP="003502E9">
            <w:pPr>
              <w:keepLines/>
              <w:widowControl w:val="0"/>
              <w:jc w:val="center"/>
            </w:pPr>
          </w:p>
        </w:tc>
        <w:tc>
          <w:tcPr>
            <w:tcW w:w="1679" w:type="dxa"/>
          </w:tcPr>
          <w:p w:rsidR="00ED3328" w:rsidRPr="006A5F84" w:rsidRDefault="00ED3328" w:rsidP="003502E9">
            <w:pPr>
              <w:keepLines/>
              <w:widowControl w:val="0"/>
              <w:jc w:val="center"/>
            </w:pPr>
          </w:p>
        </w:tc>
        <w:tc>
          <w:tcPr>
            <w:tcW w:w="1599" w:type="dxa"/>
          </w:tcPr>
          <w:p w:rsidR="00ED3328" w:rsidRPr="006A5F84" w:rsidRDefault="00ED3328" w:rsidP="003502E9">
            <w:pPr>
              <w:keepLines/>
              <w:widowControl w:val="0"/>
              <w:jc w:val="center"/>
            </w:pPr>
          </w:p>
        </w:tc>
        <w:tc>
          <w:tcPr>
            <w:tcW w:w="1641" w:type="dxa"/>
          </w:tcPr>
          <w:p w:rsidR="00ED3328" w:rsidRPr="006A5F84" w:rsidRDefault="00ED3328" w:rsidP="003502E9">
            <w:pPr>
              <w:keepLines/>
              <w:widowControl w:val="0"/>
              <w:jc w:val="center"/>
            </w:pPr>
          </w:p>
        </w:tc>
        <w:tc>
          <w:tcPr>
            <w:tcW w:w="1640" w:type="dxa"/>
          </w:tcPr>
          <w:p w:rsidR="00ED3328" w:rsidRDefault="00ED3328" w:rsidP="003502E9">
            <w:pPr>
              <w:keepLines/>
              <w:widowControl w:val="0"/>
              <w:jc w:val="center"/>
            </w:pPr>
          </w:p>
        </w:tc>
        <w:tc>
          <w:tcPr>
            <w:tcW w:w="1641" w:type="dxa"/>
          </w:tcPr>
          <w:p w:rsidR="00ED3328" w:rsidRDefault="00ED3328" w:rsidP="003502E9">
            <w:pPr>
              <w:keepLines/>
              <w:widowControl w:val="0"/>
              <w:jc w:val="center"/>
            </w:pPr>
          </w:p>
        </w:tc>
      </w:tr>
    </w:tbl>
    <w:p w:rsidR="0047783A" w:rsidRPr="006A5F84" w:rsidRDefault="0047783A" w:rsidP="0047783A"/>
    <w:p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rsidTr="00D64597">
        <w:trPr>
          <w:trHeight w:val="538"/>
        </w:trPr>
        <w:tc>
          <w:tcPr>
            <w:tcW w:w="3435" w:type="dxa"/>
          </w:tcPr>
          <w:p w:rsidR="0047783A" w:rsidRPr="006A5F84" w:rsidRDefault="0047783A" w:rsidP="003502E9">
            <w:pPr>
              <w:keepNext/>
              <w:keepLines/>
              <w:widowControl w:val="0"/>
              <w:jc w:val="both"/>
            </w:pPr>
          </w:p>
        </w:tc>
        <w:tc>
          <w:tcPr>
            <w:tcW w:w="2748" w:type="dxa"/>
            <w:shd w:val="pct5" w:color="auto" w:fill="FFFFFF"/>
          </w:tcPr>
          <w:p w:rsidR="0047783A" w:rsidRPr="006A5F84" w:rsidRDefault="0047783A" w:rsidP="003502E9">
            <w:pPr>
              <w:keepNext/>
              <w:keepLines/>
              <w:jc w:val="center"/>
            </w:pPr>
            <w:r w:rsidRPr="006A5F84">
              <w:t>Leader</w:t>
            </w:r>
          </w:p>
        </w:tc>
        <w:tc>
          <w:tcPr>
            <w:tcW w:w="2748" w:type="dxa"/>
            <w:shd w:val="pct5" w:color="auto" w:fill="FFFFFF"/>
          </w:tcPr>
          <w:p w:rsidR="0047783A" w:rsidRPr="006A5F84" w:rsidRDefault="0047783A" w:rsidP="003502E9">
            <w:pPr>
              <w:keepNext/>
              <w:keepLines/>
              <w:jc w:val="center"/>
            </w:pPr>
            <w:r w:rsidRPr="006A5F84">
              <w:t>Member 2</w:t>
            </w:r>
          </w:p>
        </w:tc>
        <w:tc>
          <w:tcPr>
            <w:tcW w:w="2748" w:type="dxa"/>
            <w:shd w:val="pct5" w:color="auto" w:fill="FFFFFF"/>
          </w:tcPr>
          <w:p w:rsidR="0047783A" w:rsidRPr="006A5F84" w:rsidRDefault="0047783A" w:rsidP="003502E9">
            <w:pPr>
              <w:keepNext/>
              <w:keepLines/>
              <w:jc w:val="center"/>
            </w:pPr>
            <w:r w:rsidRPr="006A5F84">
              <w:t>Member 3</w:t>
            </w:r>
          </w:p>
        </w:tc>
        <w:tc>
          <w:tcPr>
            <w:tcW w:w="2748" w:type="dxa"/>
            <w:shd w:val="pct5" w:color="auto" w:fill="FFFFFF"/>
          </w:tcPr>
          <w:p w:rsidR="0047783A" w:rsidRPr="006A5F84" w:rsidRDefault="0047783A" w:rsidP="003502E9">
            <w:pPr>
              <w:keepNext/>
              <w:keepLines/>
              <w:widowControl w:val="0"/>
              <w:jc w:val="center"/>
            </w:pPr>
            <w:r w:rsidRPr="006A5F84">
              <w:t>Etc …</w:t>
            </w: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1</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2</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38"/>
        </w:trPr>
        <w:tc>
          <w:tcPr>
            <w:tcW w:w="3435" w:type="dxa"/>
          </w:tcPr>
          <w:p w:rsidR="0047783A" w:rsidRPr="006A5F84" w:rsidRDefault="0047783A" w:rsidP="003502E9">
            <w:pPr>
              <w:keepNext/>
              <w:keepLines/>
              <w:widowControl w:val="0"/>
              <w:jc w:val="both"/>
            </w:pPr>
            <w:r w:rsidRPr="006A5F84">
              <w:t>Etc</w:t>
            </w:r>
            <w:r w:rsidR="00786189">
              <w:t>.</w:t>
            </w:r>
            <w:r w:rsidRPr="006A5F84">
              <w:t xml:space="preserve"> …</w:t>
            </w:r>
            <w:r w:rsidRPr="006A5F84">
              <w:rPr>
                <w:rStyle w:val="FootnoteReference"/>
              </w:rPr>
              <w:footnoteReference w:id="14"/>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bl>
    <w:p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D940AC">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rsidR="0047783A" w:rsidRPr="006A5F84" w:rsidRDefault="0047783A" w:rsidP="003502E9">
            <w:pPr>
              <w:keepNext/>
              <w:keepLines/>
              <w:widowControl w:val="0"/>
              <w:jc w:val="center"/>
              <w:rPr>
                <w:b/>
              </w:rPr>
            </w:pPr>
            <w:r w:rsidRPr="006A5F84">
              <w:rPr>
                <w:b/>
              </w:rPr>
              <w:t>Project title</w:t>
            </w:r>
          </w:p>
        </w:tc>
        <w:tc>
          <w:tcPr>
            <w:tcW w:w="9075" w:type="dxa"/>
            <w:gridSpan w:val="6"/>
          </w:tcPr>
          <w:p w:rsidR="0047783A" w:rsidRPr="006A5F84" w:rsidRDefault="0047783A" w:rsidP="003502E9">
            <w:pPr>
              <w:keepNext/>
              <w:keepLines/>
              <w:widowControl w:val="0"/>
            </w:pPr>
            <w:r w:rsidRPr="006A5F84">
              <w:t>…</w:t>
            </w:r>
          </w:p>
        </w:tc>
      </w:tr>
      <w:tr w:rsidR="0047783A" w:rsidRPr="006A5F84">
        <w:trPr>
          <w:cantSplit/>
        </w:trPr>
        <w:tc>
          <w:tcPr>
            <w:tcW w:w="2268" w:type="dxa"/>
            <w:shd w:val="pct5" w:color="auto" w:fill="FFFFFF"/>
          </w:tcPr>
          <w:p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rsidR="0047783A" w:rsidRPr="006A5F84" w:rsidRDefault="0047783A" w:rsidP="003502E9">
            <w:pPr>
              <w:keepNext/>
              <w:keepLines/>
              <w:widowControl w:val="0"/>
              <w:jc w:val="center"/>
              <w:rPr>
                <w:b/>
              </w:rPr>
            </w:pPr>
            <w:r w:rsidRPr="006A5F84">
              <w:rPr>
                <w:b/>
              </w:rPr>
              <w:t>No of staff provided</w:t>
            </w:r>
          </w:p>
        </w:tc>
        <w:tc>
          <w:tcPr>
            <w:tcW w:w="1418" w:type="dxa"/>
            <w:shd w:val="pct5" w:color="auto" w:fill="FFFFFF"/>
          </w:tcPr>
          <w:p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rsidR="0047783A" w:rsidRPr="006A5F84" w:rsidRDefault="0047783A" w:rsidP="003502E9">
            <w:pPr>
              <w:keepNext/>
              <w:keepLines/>
              <w:widowControl w:val="0"/>
              <w:jc w:val="center"/>
              <w:rPr>
                <w:b/>
              </w:rPr>
            </w:pPr>
            <w:r w:rsidRPr="006A5F84">
              <w:rPr>
                <w:b/>
              </w:rPr>
              <w:t>Name of members if any</w:t>
            </w:r>
          </w:p>
        </w:tc>
      </w:tr>
      <w:tr w:rsidR="0047783A" w:rsidRPr="006A5F84">
        <w:trPr>
          <w:cantSplit/>
        </w:trPr>
        <w:tc>
          <w:tcPr>
            <w:tcW w:w="226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559" w:type="dxa"/>
            <w:tcBorders>
              <w:bottom w:val="nil"/>
            </w:tcBorders>
          </w:tcPr>
          <w:p w:rsidR="0047783A" w:rsidRPr="006A5F84" w:rsidRDefault="0047783A" w:rsidP="003502E9">
            <w:pPr>
              <w:keepNext/>
              <w:keepLines/>
              <w:widowControl w:val="0"/>
            </w:pPr>
            <w:r w:rsidRPr="006A5F84">
              <w:t>…</w:t>
            </w:r>
          </w:p>
        </w:tc>
        <w:tc>
          <w:tcPr>
            <w:tcW w:w="1276"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986" w:type="dxa"/>
            <w:tcBorders>
              <w:bottom w:val="nil"/>
            </w:tcBorders>
          </w:tcPr>
          <w:p w:rsidR="0047783A" w:rsidRPr="006A5F84" w:rsidRDefault="0047783A" w:rsidP="003502E9">
            <w:pPr>
              <w:keepNext/>
              <w:keepLines/>
              <w:widowControl w:val="0"/>
            </w:pPr>
            <w:r w:rsidRPr="006A5F84">
              <w:t>…</w:t>
            </w:r>
          </w:p>
        </w:tc>
      </w:tr>
      <w:tr w:rsidR="0047783A" w:rsidRPr="006A5F84">
        <w:trPr>
          <w:cantSplit/>
        </w:trPr>
        <w:tc>
          <w:tcPr>
            <w:tcW w:w="9357" w:type="dxa"/>
            <w:gridSpan w:val="6"/>
            <w:shd w:val="pct5" w:color="auto" w:fill="FFFFFF"/>
          </w:tcPr>
          <w:p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rsidR="0047783A" w:rsidRPr="006A5F84" w:rsidRDefault="0047783A" w:rsidP="003502E9">
            <w:pPr>
              <w:keepNext/>
              <w:keepLines/>
              <w:widowControl w:val="0"/>
              <w:jc w:val="center"/>
              <w:rPr>
                <w:b/>
              </w:rPr>
            </w:pPr>
            <w:r w:rsidRPr="006A5F84">
              <w:rPr>
                <w:b/>
              </w:rPr>
              <w:t>Related services provided</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rsidR="0047783A" w:rsidRPr="006A5F84" w:rsidRDefault="0047783A" w:rsidP="003502E9">
            <w:pPr>
              <w:keepNext/>
              <w:keepLines/>
              <w:widowControl w:val="0"/>
              <w:rPr>
                <w:sz w:val="18"/>
              </w:rPr>
            </w:pPr>
            <w:r w:rsidRPr="006A5F84">
              <w:rPr>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sz w:val="18"/>
              </w:rPr>
            </w:pPr>
          </w:p>
        </w:tc>
        <w:tc>
          <w:tcPr>
            <w:tcW w:w="4822" w:type="dxa"/>
            <w:gridSpan w:val="3"/>
            <w:tcBorders>
              <w:top w:val="nil"/>
            </w:tcBorders>
          </w:tcPr>
          <w:p w:rsidR="004C51DD" w:rsidRPr="006A5F84" w:rsidRDefault="004C51DD" w:rsidP="003502E9">
            <w:pPr>
              <w:keepNext/>
              <w:keepLines/>
              <w:widowControl w:val="0"/>
              <w:rPr>
                <w:sz w:val="18"/>
              </w:rPr>
            </w:pPr>
          </w:p>
        </w:tc>
      </w:tr>
    </w:tbl>
    <w:p w:rsidR="0047783A" w:rsidRPr="006A5F84" w:rsidRDefault="0047783A" w:rsidP="0047783A">
      <w:pPr>
        <w:keepNext/>
        <w:ind w:left="709" w:hanging="709"/>
        <w:jc w:val="both"/>
        <w:outlineLvl w:val="0"/>
        <w:rPr>
          <w:sz w:val="28"/>
        </w:rPr>
        <w:sectPr w:rsidR="0047783A" w:rsidRPr="006A5F84" w:rsidSect="00D64597">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6840" w:h="11907" w:orient="landscape" w:code="9"/>
          <w:pgMar w:top="1134" w:right="1134" w:bottom="1418" w:left="1134" w:header="720" w:footer="720" w:gutter="567"/>
          <w:cols w:space="720"/>
          <w:titlePg/>
        </w:sectPr>
      </w:pPr>
    </w:p>
    <w:p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providing more than 10% of the supplies,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786189">
        <w:rPr>
          <w:b/>
          <w:sz w:val="22"/>
          <w:szCs w:val="22"/>
        </w:rPr>
        <w:t>eclaration of hono</w:t>
      </w:r>
      <w:r w:rsidR="00F61F0B" w:rsidRPr="00F61F0B">
        <w:rPr>
          <w:b/>
          <w:sz w:val="22"/>
          <w:szCs w:val="22"/>
        </w:rPr>
        <w:t xml:space="preserve">r on exclusion and selection criteria (Annex 1) </w:t>
      </w:r>
      <w:r w:rsidR="00F61F0B" w:rsidRPr="00F61F0B">
        <w:rPr>
          <w:b/>
          <w:sz w:val="22"/>
          <w:szCs w:val="22"/>
          <w:highlight w:val="yellow"/>
        </w:rPr>
        <w:t>(insert Form a.1</w:t>
      </w:r>
      <w:r w:rsidR="00F76DE8">
        <w:rPr>
          <w:b/>
          <w:sz w:val="22"/>
          <w:szCs w:val="22"/>
          <w:highlight w:val="yellow"/>
        </w:rPr>
        <w:t>4</w:t>
      </w:r>
      <w:r w:rsidR="00F61F0B" w:rsidRPr="00F61F0B">
        <w:rPr>
          <w:b/>
          <w:sz w:val="22"/>
          <w:szCs w:val="22"/>
          <w:highlight w:val="yellow"/>
        </w:rPr>
        <w:t>)</w:t>
      </w:r>
      <w:r w:rsidRPr="00F61F0B">
        <w:rPr>
          <w:b/>
          <w:sz w:val="22"/>
          <w:szCs w:val="22"/>
        </w:rPr>
        <w:t>. The declaration</w:t>
      </w:r>
      <w:r w:rsidRPr="006A5F84">
        <w:rPr>
          <w:b/>
          <w:sz w:val="22"/>
          <w:szCs w:val="22"/>
        </w:rPr>
        <w:t xml:space="preserve"> may be in original or in copy. If copies are submitted the originals must be dispatched to the </w:t>
      </w:r>
      <w:r w:rsidR="00B253B3">
        <w:rPr>
          <w:b/>
          <w:sz w:val="22"/>
          <w:szCs w:val="22"/>
        </w:rPr>
        <w:t>c</w:t>
      </w:r>
      <w:r w:rsidRPr="006A5F84">
        <w:rPr>
          <w:b/>
          <w:sz w:val="22"/>
          <w:szCs w:val="22"/>
        </w:rPr>
        <w:t xml:space="preserve">ontracting </w:t>
      </w:r>
      <w:r w:rsidR="00B253B3">
        <w:rPr>
          <w:b/>
          <w:sz w:val="22"/>
          <w:szCs w:val="22"/>
        </w:rPr>
        <w:t>a</w:t>
      </w:r>
      <w:r w:rsidRPr="006A5F84">
        <w:rPr>
          <w:b/>
          <w:sz w:val="22"/>
          <w:szCs w:val="22"/>
        </w:rPr>
        <w:t>uthority upon request.</w:t>
      </w:r>
    </w:p>
    <w:p w:rsidR="0047783A" w:rsidRPr="006A5F84" w:rsidRDefault="0047783A" w:rsidP="00ED3328">
      <w:pPr>
        <w:keepNext/>
        <w:keepLines/>
        <w:widowControl w:val="0"/>
        <w:ind w:left="709"/>
        <w:rPr>
          <w:sz w:val="22"/>
          <w:szCs w:val="22"/>
        </w:rPr>
      </w:pPr>
      <w:r w:rsidRPr="00556923">
        <w:rPr>
          <w:sz w:val="22"/>
          <w:szCs w:val="22"/>
        </w:rPr>
        <w:t>In response to your letter of invitation to tender for the above contract,</w:t>
      </w:r>
      <w:r w:rsidR="00ED3328">
        <w:rPr>
          <w:sz w:val="22"/>
          <w:szCs w:val="22"/>
        </w:rPr>
        <w:t xml:space="preserve"> </w:t>
      </w:r>
      <w:r w:rsidRPr="006A5F84">
        <w:rPr>
          <w:sz w:val="22"/>
          <w:szCs w:val="22"/>
        </w:rPr>
        <w:t>we, the undersigned, hereby declare that:</w:t>
      </w:r>
    </w:p>
    <w:p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w:t>
      </w:r>
      <w:r w:rsidR="00F73440">
        <w:rPr>
          <w:sz w:val="22"/>
          <w:szCs w:val="22"/>
        </w:rPr>
        <w:t xml:space="preserve">the </w:t>
      </w:r>
      <w:r w:rsidRPr="006A5F84">
        <w:rPr>
          <w:sz w:val="22"/>
          <w:szCs w:val="22"/>
        </w:rPr>
        <w:t>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rsidR="0047783A" w:rsidRPr="006A5F84" w:rsidRDefault="0047783A" w:rsidP="0047783A">
      <w:pPr>
        <w:ind w:left="709" w:hanging="709"/>
        <w:jc w:val="both"/>
        <w:rPr>
          <w:sz w:val="22"/>
          <w:szCs w:val="22"/>
        </w:rPr>
      </w:pPr>
      <w:r w:rsidRPr="006A5F84">
        <w:rPr>
          <w:b/>
          <w:sz w:val="22"/>
          <w:szCs w:val="22"/>
        </w:rPr>
        <w:t>2</w:t>
      </w:r>
      <w:r w:rsidRPr="006A5F84">
        <w:rPr>
          <w:b/>
          <w:sz w:val="22"/>
          <w:szCs w:val="22"/>
        </w:rPr>
        <w:tab/>
      </w:r>
      <w:r w:rsidRPr="006A5F84">
        <w:rPr>
          <w:sz w:val="22"/>
          <w:szCs w:val="22"/>
        </w:rPr>
        <w:t>We offer to deliver, in accordance with the terms of the tender dossier and the conditions and time limits laid down, without reserve or restriction:</w:t>
      </w:r>
    </w:p>
    <w:p w:rsidR="0047783A" w:rsidRPr="008431A6" w:rsidRDefault="0047783A" w:rsidP="0047783A">
      <w:pPr>
        <w:ind w:left="709"/>
        <w:jc w:val="both"/>
        <w:rPr>
          <w:sz w:val="22"/>
          <w:szCs w:val="22"/>
        </w:rPr>
      </w:pPr>
      <w:r w:rsidRPr="006A5F84">
        <w:rPr>
          <w:sz w:val="22"/>
          <w:szCs w:val="22"/>
        </w:rPr>
        <w:t xml:space="preserve">Lot 1: </w:t>
      </w:r>
      <w:r w:rsidR="008431A6">
        <w:rPr>
          <w:b/>
          <w:sz w:val="22"/>
          <w:szCs w:val="22"/>
        </w:rPr>
        <w:t>&lt;</w:t>
      </w:r>
      <w:r w:rsidRPr="002D59A9">
        <w:rPr>
          <w:sz w:val="22"/>
          <w:szCs w:val="22"/>
          <w:highlight w:val="yellow"/>
        </w:rPr>
        <w:t xml:space="preserve">description of supplies with </w:t>
      </w:r>
      <w:r w:rsidR="00F73440">
        <w:rPr>
          <w:sz w:val="22"/>
          <w:szCs w:val="22"/>
          <w:highlight w:val="yellow"/>
        </w:rPr>
        <w:t xml:space="preserve">an </w:t>
      </w:r>
      <w:r w:rsidRPr="002D59A9">
        <w:rPr>
          <w:sz w:val="22"/>
          <w:szCs w:val="22"/>
          <w:highlight w:val="yellow"/>
        </w:rPr>
        <w:t>indication of quantities and origin</w:t>
      </w:r>
      <w:r w:rsidR="008431A6" w:rsidRPr="008431A6">
        <w:rPr>
          <w:b/>
          <w:sz w:val="22"/>
          <w:szCs w:val="22"/>
          <w:highlight w:val="yellow"/>
        </w:rPr>
        <w:t>&gt;</w:t>
      </w:r>
    </w:p>
    <w:p w:rsidR="0047783A" w:rsidRPr="008431A6" w:rsidRDefault="0047783A" w:rsidP="0047783A">
      <w:pPr>
        <w:ind w:left="709"/>
        <w:jc w:val="both"/>
        <w:rPr>
          <w:sz w:val="22"/>
          <w:szCs w:val="22"/>
        </w:rPr>
      </w:pPr>
      <w:r w:rsidRPr="008431A6">
        <w:rPr>
          <w:sz w:val="22"/>
          <w:szCs w:val="22"/>
        </w:rPr>
        <w:t xml:space="preserve">Lot 2: </w:t>
      </w:r>
      <w:r w:rsidR="008431A6" w:rsidRPr="008431A6">
        <w:rPr>
          <w:b/>
          <w:sz w:val="22"/>
          <w:szCs w:val="22"/>
        </w:rPr>
        <w:t>&lt;</w:t>
      </w:r>
      <w:r w:rsidRPr="002D59A9">
        <w:rPr>
          <w:sz w:val="22"/>
          <w:szCs w:val="22"/>
          <w:highlight w:val="yellow"/>
        </w:rPr>
        <w:t xml:space="preserve">description of supplies with </w:t>
      </w:r>
      <w:r w:rsidR="00F73440">
        <w:rPr>
          <w:sz w:val="22"/>
          <w:szCs w:val="22"/>
          <w:highlight w:val="yellow"/>
        </w:rPr>
        <w:t xml:space="preserve">an </w:t>
      </w:r>
      <w:r w:rsidRPr="002D59A9">
        <w:rPr>
          <w:sz w:val="22"/>
          <w:szCs w:val="22"/>
          <w:highlight w:val="yellow"/>
        </w:rPr>
        <w:t>indication of quantities and origin</w:t>
      </w:r>
      <w:r w:rsidR="008431A6" w:rsidRPr="008431A6">
        <w:rPr>
          <w:b/>
          <w:sz w:val="22"/>
          <w:szCs w:val="22"/>
          <w:highlight w:val="yellow"/>
        </w:rPr>
        <w:t>&gt;</w:t>
      </w:r>
    </w:p>
    <w:p w:rsidR="0047783A" w:rsidRPr="006A5F84" w:rsidRDefault="0047783A" w:rsidP="0047783A">
      <w:pPr>
        <w:ind w:left="709"/>
        <w:jc w:val="both"/>
        <w:rPr>
          <w:sz w:val="22"/>
          <w:szCs w:val="22"/>
        </w:rPr>
      </w:pPr>
      <w:r w:rsidRPr="006A5F84">
        <w:rPr>
          <w:sz w:val="22"/>
          <w:szCs w:val="22"/>
        </w:rPr>
        <w:t>Etc.</w:t>
      </w:r>
    </w:p>
    <w:p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D940AC">
        <w:rPr>
          <w:sz w:val="22"/>
          <w:szCs w:val="22"/>
          <w:highlight w:val="lightGray"/>
        </w:rPr>
        <w:t xml:space="preserve">[in the event of our being awarded </w:t>
      </w:r>
      <w:r w:rsidR="00B253B3" w:rsidRPr="00D940AC">
        <w:rPr>
          <w:sz w:val="22"/>
          <w:szCs w:val="22"/>
          <w:highlight w:val="lightGray"/>
        </w:rPr>
        <w:t>l</w:t>
      </w:r>
      <w:r w:rsidRPr="00D940AC">
        <w:rPr>
          <w:sz w:val="22"/>
          <w:szCs w:val="22"/>
          <w:highlight w:val="lightGray"/>
        </w:rPr>
        <w:t xml:space="preserve">ot … and </w:t>
      </w:r>
      <w:r w:rsidR="00B253B3" w:rsidRPr="00D940AC">
        <w:rPr>
          <w:sz w:val="22"/>
          <w:szCs w:val="22"/>
          <w:highlight w:val="lightGray"/>
        </w:rPr>
        <w:t>l</w:t>
      </w:r>
      <w:r w:rsidRPr="00D940AC">
        <w:rPr>
          <w:sz w:val="22"/>
          <w:szCs w:val="22"/>
          <w:highlight w:val="lightGray"/>
        </w:rPr>
        <w:t>ot … ………].</w:t>
      </w:r>
    </w:p>
    <w:p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 xml:space="preserve">This tender is valid for a period of 90 days from the final date for </w:t>
      </w:r>
      <w:r w:rsidR="00C841FF">
        <w:rPr>
          <w:sz w:val="22"/>
          <w:szCs w:val="22"/>
        </w:rPr>
        <w:t xml:space="preserve">the </w:t>
      </w:r>
      <w:r w:rsidRPr="006A5F84">
        <w:rPr>
          <w:sz w:val="22"/>
          <w:szCs w:val="22"/>
        </w:rPr>
        <w:t>submission of tenders.</w:t>
      </w:r>
    </w:p>
    <w:p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D940AC">
        <w:rPr>
          <w:sz w:val="22"/>
          <w:szCs w:val="22"/>
          <w:highlight w:val="lightGray"/>
        </w:rPr>
        <w:t>and our subcontractors</w:t>
      </w:r>
      <w:r w:rsidRPr="006A5F84">
        <w:rPr>
          <w:sz w:val="22"/>
          <w:szCs w:val="22"/>
        </w:rPr>
        <w:t>] has/have the following nationality:</w:t>
      </w:r>
    </w:p>
    <w:p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D940AC">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D940AC">
        <w:rPr>
          <w:sz w:val="22"/>
          <w:szCs w:val="22"/>
          <w:highlight w:val="lightGray"/>
        </w:rPr>
        <w:t>ourselves</w:t>
      </w:r>
      <w:r w:rsidRPr="006A5F84">
        <w:rPr>
          <w:sz w:val="22"/>
          <w:szCs w:val="22"/>
        </w:rPr>
        <w:t>]*. We confirm that we are not tendering for the same contract in any other form. [</w:t>
      </w:r>
      <w:r w:rsidRPr="00D940AC">
        <w:rPr>
          <w:sz w:val="22"/>
          <w:szCs w:val="22"/>
          <w:highlight w:val="lightGray"/>
        </w:rPr>
        <w:t xml:space="preserve">We confirm, as a member in the consortium, that all members are jointly and severally liable by law for the execution of the contract, </w:t>
      </w:r>
      <w:r w:rsidR="00C841FF">
        <w:rPr>
          <w:sz w:val="22"/>
          <w:szCs w:val="22"/>
          <w:highlight w:val="lightGray"/>
        </w:rPr>
        <w:t>that the lead member is authoriz</w:t>
      </w:r>
      <w:r w:rsidRPr="00D940AC">
        <w:rPr>
          <w:sz w:val="22"/>
          <w:szCs w:val="22"/>
          <w:highlight w:val="lightGray"/>
        </w:rPr>
        <w:t>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D940AC">
        <w:rPr>
          <w:sz w:val="22"/>
          <w:szCs w:val="22"/>
          <w:highlight w:val="lightGray"/>
        </w:rPr>
        <w:t>’</w:t>
      </w:r>
      <w:r w:rsidRPr="00D940AC">
        <w:rPr>
          <w:sz w:val="22"/>
          <w:szCs w:val="22"/>
          <w:highlight w:val="lightGray"/>
        </w:rPr>
        <w:t>s execution].</w:t>
      </w:r>
      <w:r w:rsidR="006E4B07" w:rsidRPr="00D940AC">
        <w:rPr>
          <w:sz w:val="22"/>
          <w:szCs w:val="22"/>
          <w:highlight w:val="lightGray"/>
        </w:rPr>
        <w:t xml:space="preserve"> [We confirm, as </w:t>
      </w:r>
      <w:r w:rsidR="00C841FF">
        <w:rPr>
          <w:sz w:val="22"/>
          <w:szCs w:val="22"/>
          <w:highlight w:val="lightGray"/>
        </w:rPr>
        <w:t xml:space="preserve">a </w:t>
      </w:r>
      <w:r w:rsidR="006E4B07" w:rsidRPr="00D940AC">
        <w:rPr>
          <w:sz w:val="22"/>
          <w:szCs w:val="22"/>
          <w:highlight w:val="lightGray"/>
        </w:rPr>
        <w:t>capacity-providing entity to be jointly and severally bound in respect of the obligations under the contract, including for any recoverable amount.]</w:t>
      </w:r>
    </w:p>
    <w:p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Pr="006A5F84">
        <w:rPr>
          <w:sz w:val="22"/>
          <w:szCs w:val="22"/>
        </w:rPr>
        <w:t xml:space="preserve">In the event that our tender is successful, we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lastRenderedPageBreak/>
        <w:t xml:space="preserve">specified in the </w:t>
      </w:r>
      <w:r w:rsidR="00DE0B7E">
        <w:rPr>
          <w:sz w:val="22"/>
          <w:szCs w:val="22"/>
        </w:rPr>
        <w:t>contract notice</w:t>
      </w:r>
      <w:r w:rsidRPr="006A5F84">
        <w:rPr>
          <w:sz w:val="22"/>
          <w:szCs w:val="22"/>
        </w:rPr>
        <w:t xml:space="preserve">, point 16.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RPr="006A5F84" w:rsidRDefault="0047783A" w:rsidP="0047783A">
      <w:pPr>
        <w:ind w:left="709"/>
        <w:jc w:val="both"/>
        <w:rPr>
          <w:sz w:val="22"/>
          <w:szCs w:val="22"/>
        </w:rPr>
      </w:pPr>
      <w:r w:rsidRPr="006A5F84">
        <w:rPr>
          <w:sz w:val="22"/>
          <w:szCs w:val="22"/>
        </w:rPr>
        <w:t>We also understand that if we fail to provide the proof/evidence required, within 15 calendar days after receiving the notification of award, or if the information provided is proved false, the award may be considered null and void.</w:t>
      </w:r>
    </w:p>
    <w:p w:rsidR="0047783A" w:rsidRPr="006A5F84"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 xml:space="preserve">We agree to abide by the ethics clauses in Clause 23 of the instructions to tenderers and, in particular, have no conflict of interests or any equivalent relation </w:t>
      </w:r>
      <w:r w:rsidR="007775D4">
        <w:rPr>
          <w:sz w:val="22"/>
          <w:szCs w:val="22"/>
        </w:rPr>
        <w:t xml:space="preserve">which may distort competition </w:t>
      </w:r>
      <w:r w:rsidRPr="006A5F84">
        <w:rPr>
          <w:sz w:val="22"/>
          <w:szCs w:val="22"/>
        </w:rPr>
        <w:t>with other tenderers or other parties in the tender procedure at the time of the submission of this application.</w:t>
      </w:r>
    </w:p>
    <w:p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immediately if there is any change in the above circumstances at any stage during the implementation of t</w:t>
      </w:r>
      <w:r w:rsidR="00C841FF">
        <w:rPr>
          <w:sz w:val="22"/>
          <w:szCs w:val="22"/>
        </w:rPr>
        <w:t>he tasks. We also fully recogniz</w:t>
      </w:r>
      <w:r w:rsidRPr="006A5F84">
        <w:rPr>
          <w:sz w:val="22"/>
          <w:szCs w:val="22"/>
        </w:rPr>
        <w:t>e and accept that any inaccurate or incomplete information deliberately provided in this application may result in our exclusion from this and other contracts funded by the EU/EDF.</w:t>
      </w:r>
    </w:p>
    <w:p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00C841FF">
        <w:rPr>
          <w:sz w:val="22"/>
          <w:szCs w:val="22"/>
        </w:rPr>
        <w:t>recogniz</w:t>
      </w:r>
      <w:r w:rsidRPr="00077350">
        <w:rPr>
          <w:sz w:val="22"/>
          <w:szCs w:val="22"/>
        </w:rPr>
        <w:t>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 or to the European Anti-Fraud Office.</w:t>
      </w:r>
    </w:p>
    <w:p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0047783A" w:rsidRPr="006A5F84" w:rsidRDefault="0047783A" w:rsidP="0047783A">
      <w:pPr>
        <w:ind w:left="567" w:hanging="567"/>
        <w:jc w:val="both"/>
        <w:rPr>
          <w:sz w:val="22"/>
          <w:szCs w:val="22"/>
        </w:rPr>
      </w:pPr>
    </w:p>
    <w:p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rsidR="0047783A" w:rsidRPr="006A5F84" w:rsidRDefault="0047783A" w:rsidP="0047783A">
      <w:pPr>
        <w:keepNext/>
        <w:keepLines/>
        <w:widowControl w:val="0"/>
        <w:ind w:left="709"/>
        <w:jc w:val="both"/>
        <w:rPr>
          <w:sz w:val="22"/>
          <w:szCs w:val="22"/>
        </w:rPr>
      </w:pPr>
      <w:r w:rsidRPr="00D940AC">
        <w:rPr>
          <w:sz w:val="22"/>
          <w:szCs w:val="22"/>
          <w:highlight w:val="lightGray"/>
        </w:rPr>
        <w:t xml:space="preserve">The following table contains our financial data as included in the consortium’s tender form. These data are based on our annual </w:t>
      </w:r>
      <w:r w:rsidR="00EF3666" w:rsidRPr="00D940AC">
        <w:rPr>
          <w:sz w:val="22"/>
          <w:szCs w:val="22"/>
          <w:highlight w:val="lightGray"/>
        </w:rPr>
        <w:t>clos</w:t>
      </w:r>
      <w:r w:rsidRPr="00D940AC">
        <w:rPr>
          <w:sz w:val="22"/>
          <w:szCs w:val="22"/>
          <w:highlight w:val="lightGray"/>
        </w:rPr>
        <w:t>ed accounts and our latest projections. Estimated figures (i</w:t>
      </w:r>
      <w:r w:rsidR="00BA70CB" w:rsidRPr="00D940AC">
        <w:rPr>
          <w:sz w:val="22"/>
          <w:szCs w:val="22"/>
          <w:highlight w:val="lightGray"/>
        </w:rPr>
        <w:t>.</w:t>
      </w:r>
      <w:r w:rsidRPr="00D940AC">
        <w:rPr>
          <w:sz w:val="22"/>
          <w:szCs w:val="22"/>
          <w:highlight w:val="lightGray"/>
        </w:rPr>
        <w:t>e</w:t>
      </w:r>
      <w:r w:rsidR="00BA70CB" w:rsidRPr="00D940AC">
        <w:rPr>
          <w:sz w:val="22"/>
          <w:szCs w:val="22"/>
          <w:highlight w:val="lightGray"/>
        </w:rPr>
        <w:t>.</w:t>
      </w:r>
      <w:r w:rsidRPr="00D940AC">
        <w:rPr>
          <w:sz w:val="22"/>
          <w:szCs w:val="22"/>
          <w:highlight w:val="lightGray"/>
        </w:rPr>
        <w:t xml:space="preserve"> those not included in annual </w:t>
      </w:r>
      <w:r w:rsidR="00EF3666" w:rsidRPr="00D940AC">
        <w:rPr>
          <w:sz w:val="22"/>
          <w:szCs w:val="22"/>
          <w:highlight w:val="lightGray"/>
        </w:rPr>
        <w:t>clos</w:t>
      </w:r>
      <w:r w:rsidRPr="00D940AC">
        <w:rPr>
          <w:sz w:val="22"/>
          <w:szCs w:val="22"/>
          <w:highlight w:val="lightGray"/>
        </w:rPr>
        <w:t xml:space="preserve">ed accounts) are given in italics. Figures in all columns have been provided on the same basis to allow a direct, year-on-year comparison </w:t>
      </w:r>
      <w:r w:rsidR="00C841FF">
        <w:rPr>
          <w:sz w:val="22"/>
          <w:szCs w:val="22"/>
          <w:highlight w:val="lightGray"/>
        </w:rPr>
        <w:t>being</w:t>
      </w:r>
      <w:r w:rsidRPr="00D940AC">
        <w:rPr>
          <w:sz w:val="22"/>
          <w:szCs w:val="22"/>
          <w:highlight w:val="lightGray"/>
        </w:rPr>
        <w:t xml:space="preserve"> made &lt;</w:t>
      </w:r>
      <w:r w:rsidRPr="002D59A9">
        <w:rPr>
          <w:sz w:val="22"/>
          <w:szCs w:val="22"/>
          <w:highlight w:val="yellow"/>
        </w:rPr>
        <w:t>except as explained in the footnote to the table</w:t>
      </w:r>
      <w:r w:rsidRPr="00D940AC">
        <w:rPr>
          <w:sz w:val="22"/>
          <w:szCs w:val="22"/>
          <w:highlight w:val="lightGray"/>
        </w:rPr>
        <w:t>&gt;.</w:t>
      </w:r>
    </w:p>
    <w:tbl>
      <w:tblPr>
        <w:tblW w:w="10529" w:type="dxa"/>
        <w:tblInd w:w="-7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1173"/>
        <w:gridCol w:w="1134"/>
      </w:tblGrid>
      <w:tr w:rsidR="00475BC2" w:rsidRPr="006A5F84" w:rsidTr="00405028">
        <w:tc>
          <w:tcPr>
            <w:tcW w:w="3261" w:type="dxa"/>
            <w:tcBorders>
              <w:bottom w:val="nil"/>
            </w:tcBorders>
            <w:shd w:val="pct5" w:color="auto" w:fill="FFFFFF"/>
          </w:tcPr>
          <w:p w:rsidR="00475BC2" w:rsidRDefault="00475BC2" w:rsidP="0047783A">
            <w:pPr>
              <w:keepNext/>
              <w:keepLines/>
              <w:widowControl w:val="0"/>
              <w:jc w:val="center"/>
              <w:rPr>
                <w:b/>
                <w:sz w:val="22"/>
                <w:szCs w:val="22"/>
              </w:rPr>
            </w:pPr>
            <w:r w:rsidRPr="006A5F84">
              <w:rPr>
                <w:b/>
                <w:sz w:val="22"/>
                <w:szCs w:val="22"/>
              </w:rPr>
              <w:t>Financial data</w:t>
            </w:r>
          </w:p>
          <w:p w:rsidR="00475BC2" w:rsidRPr="006A5F84" w:rsidRDefault="00475BC2" w:rsidP="0047783A">
            <w:pPr>
              <w:keepNext/>
              <w:keepLines/>
              <w:widowControl w:val="0"/>
              <w:jc w:val="center"/>
              <w:rPr>
                <w:b/>
                <w:sz w:val="22"/>
                <w:szCs w:val="22"/>
              </w:rPr>
            </w:pPr>
            <w:r w:rsidRPr="00F0186B">
              <w:rPr>
                <w:highlight w:val="yellow"/>
              </w:rPr>
              <w:t>Data requested in this table must be consistent with the selection criteria set in the contract notice</w:t>
            </w:r>
          </w:p>
        </w:tc>
        <w:tc>
          <w:tcPr>
            <w:tcW w:w="1417" w:type="dxa"/>
            <w:tcBorders>
              <w:bottom w:val="nil"/>
            </w:tcBorders>
            <w:shd w:val="pct5" w:color="auto" w:fill="FFFFFF"/>
          </w:tcPr>
          <w:p w:rsidR="00475BC2" w:rsidRDefault="00475BC2"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rsidR="00475BC2" w:rsidRPr="006A5F84" w:rsidRDefault="00475BC2"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475BC2" w:rsidRPr="006A5F84" w:rsidRDefault="00475BC2"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rsidR="00475BC2" w:rsidRDefault="00475BC2" w:rsidP="0047783A">
            <w:pPr>
              <w:keepNext/>
              <w:keepLines/>
              <w:widowControl w:val="0"/>
              <w:jc w:val="center"/>
              <w:rPr>
                <w:b/>
                <w:sz w:val="22"/>
                <w:szCs w:val="22"/>
              </w:rPr>
            </w:pPr>
            <w:r w:rsidRPr="006A5F84">
              <w:rPr>
                <w:b/>
                <w:sz w:val="22"/>
                <w:szCs w:val="22"/>
              </w:rPr>
              <w:t>Year before last year</w:t>
            </w:r>
          </w:p>
          <w:p w:rsidR="00475BC2" w:rsidRPr="006A5F84" w:rsidRDefault="00475BC2"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rsidR="00475BC2" w:rsidRPr="006A5F84" w:rsidRDefault="00475BC2"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rsidR="00475BC2" w:rsidRDefault="00475BC2" w:rsidP="0047783A">
            <w:pPr>
              <w:keepNext/>
              <w:keepLines/>
              <w:widowControl w:val="0"/>
              <w:jc w:val="center"/>
              <w:rPr>
                <w:b/>
                <w:sz w:val="22"/>
                <w:szCs w:val="22"/>
              </w:rPr>
            </w:pPr>
            <w:r w:rsidRPr="006A5F84">
              <w:rPr>
                <w:b/>
                <w:sz w:val="22"/>
                <w:szCs w:val="22"/>
              </w:rPr>
              <w:t>Last year</w:t>
            </w:r>
          </w:p>
          <w:p w:rsidR="00475BC2" w:rsidRPr="006A5F84" w:rsidRDefault="00475BC2"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rsidR="00475BC2" w:rsidRPr="006A5F84" w:rsidRDefault="00475BC2"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rsidR="00475BC2" w:rsidRPr="006A5F84" w:rsidRDefault="00475BC2"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rsidR="00475BC2" w:rsidRPr="006A5F84" w:rsidRDefault="00475BC2" w:rsidP="0047783A">
            <w:pPr>
              <w:keepNext/>
              <w:keepLines/>
              <w:widowControl w:val="0"/>
              <w:jc w:val="center"/>
              <w:rPr>
                <w:b/>
                <w:sz w:val="22"/>
                <w:szCs w:val="22"/>
              </w:rPr>
            </w:pPr>
            <w:r>
              <w:rPr>
                <w:b/>
                <w:sz w:val="22"/>
                <w:szCs w:val="22"/>
              </w:rPr>
              <w:t>EUR</w:t>
            </w:r>
          </w:p>
        </w:tc>
        <w:tc>
          <w:tcPr>
            <w:tcW w:w="1173" w:type="dxa"/>
            <w:tcBorders>
              <w:bottom w:val="nil"/>
            </w:tcBorders>
            <w:shd w:val="pct5" w:color="auto" w:fill="FFFFFF"/>
          </w:tcPr>
          <w:p w:rsidR="00475BC2" w:rsidRPr="00D940AC" w:rsidRDefault="00475BC2" w:rsidP="00D64597">
            <w:pPr>
              <w:widowControl w:val="0"/>
              <w:spacing w:before="60" w:after="60"/>
              <w:jc w:val="center"/>
              <w:rPr>
                <w:b/>
                <w:sz w:val="22"/>
                <w:szCs w:val="22"/>
                <w:highlight w:val="lightGray"/>
              </w:rPr>
            </w:pPr>
            <w:r w:rsidRPr="00D940AC">
              <w:rPr>
                <w:b/>
                <w:highlight w:val="lightGray"/>
              </w:rPr>
              <w:t xml:space="preserve">Past </w:t>
            </w:r>
            <w:r w:rsidRPr="00D940AC">
              <w:rPr>
                <w:b/>
                <w:sz w:val="22"/>
                <w:szCs w:val="22"/>
                <w:highlight w:val="lightGray"/>
              </w:rPr>
              <w:t>year</w:t>
            </w:r>
            <w:r w:rsidRPr="00D940AC">
              <w:rPr>
                <w:b/>
                <w:sz w:val="22"/>
                <w:szCs w:val="22"/>
                <w:highlight w:val="lightGray"/>
              </w:rPr>
              <w:br/>
            </w:r>
          </w:p>
          <w:p w:rsidR="00475BC2" w:rsidRPr="006A5F84" w:rsidRDefault="00475BC2" w:rsidP="0047783A">
            <w:pPr>
              <w:keepNext/>
              <w:keepLines/>
              <w:widowControl w:val="0"/>
              <w:jc w:val="center"/>
              <w:rPr>
                <w:b/>
                <w:sz w:val="22"/>
                <w:szCs w:val="22"/>
              </w:rPr>
            </w:pPr>
            <w:r w:rsidRPr="00D940AC">
              <w:rPr>
                <w:b/>
                <w:sz w:val="22"/>
                <w:szCs w:val="22"/>
                <w:highlight w:val="lightGray"/>
              </w:rPr>
              <w:t>EUR</w:t>
            </w:r>
            <w:r>
              <w:rPr>
                <w:b/>
                <w:sz w:val="22"/>
                <w:szCs w:val="22"/>
              </w:rPr>
              <w:t>]</w:t>
            </w:r>
          </w:p>
        </w:tc>
        <w:tc>
          <w:tcPr>
            <w:tcW w:w="1134" w:type="dxa"/>
            <w:tcBorders>
              <w:bottom w:val="nil"/>
            </w:tcBorders>
            <w:shd w:val="pct5" w:color="auto" w:fill="FFFFFF"/>
          </w:tcPr>
          <w:p w:rsidR="00475BC2" w:rsidRPr="00D940AC" w:rsidRDefault="00475BC2" w:rsidP="00B95E2A">
            <w:pPr>
              <w:widowControl w:val="0"/>
              <w:spacing w:before="60" w:after="60"/>
              <w:jc w:val="center"/>
              <w:rPr>
                <w:b/>
                <w:highlight w:val="lightGray"/>
              </w:rPr>
            </w:pPr>
            <w:r w:rsidRPr="00D940AC">
              <w:rPr>
                <w:b/>
                <w:sz w:val="22"/>
                <w:szCs w:val="22"/>
                <w:highlight w:val="lightGray"/>
              </w:rPr>
              <w:t xml:space="preserve">[Current </w:t>
            </w:r>
            <w:r w:rsidRPr="00D940AC">
              <w:rPr>
                <w:b/>
                <w:highlight w:val="lightGray"/>
              </w:rPr>
              <w:t>year</w:t>
            </w:r>
          </w:p>
          <w:p w:rsidR="00475BC2" w:rsidRPr="00D940AC" w:rsidRDefault="00475BC2" w:rsidP="00B95E2A">
            <w:pPr>
              <w:widowControl w:val="0"/>
              <w:spacing w:before="60" w:after="60"/>
              <w:jc w:val="center"/>
              <w:rPr>
                <w:b/>
                <w:highlight w:val="lightGray"/>
              </w:rPr>
            </w:pPr>
            <w:r w:rsidRPr="00D940AC">
              <w:rPr>
                <w:b/>
                <w:sz w:val="22"/>
                <w:szCs w:val="22"/>
                <w:highlight w:val="lightGray"/>
              </w:rPr>
              <w:t>EUR</w:t>
            </w:r>
            <w:r>
              <w:rPr>
                <w:b/>
                <w:sz w:val="22"/>
                <w:szCs w:val="22"/>
              </w:rPr>
              <w:t>]</w:t>
            </w:r>
          </w:p>
        </w:tc>
      </w:tr>
      <w:tr w:rsidR="00475BC2" w:rsidRPr="006A5F84" w:rsidTr="00405028">
        <w:trPr>
          <w:cantSplit/>
        </w:trPr>
        <w:tc>
          <w:tcPr>
            <w:tcW w:w="3261" w:type="dxa"/>
            <w:tcBorders>
              <w:top w:val="single" w:sz="6" w:space="0" w:color="auto"/>
              <w:bottom w:val="double" w:sz="2" w:space="0" w:color="auto"/>
            </w:tcBorders>
          </w:tcPr>
          <w:p w:rsidR="00475BC2" w:rsidRPr="006A5F84" w:rsidRDefault="00475BC2"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rsidR="00475BC2" w:rsidRPr="006A5F84" w:rsidRDefault="00475BC2" w:rsidP="0047783A">
            <w:pPr>
              <w:keepNext/>
              <w:keepLines/>
              <w:widowControl w:val="0"/>
              <w:rPr>
                <w:sz w:val="22"/>
                <w:szCs w:val="22"/>
              </w:rPr>
            </w:pPr>
          </w:p>
        </w:tc>
        <w:tc>
          <w:tcPr>
            <w:tcW w:w="1276" w:type="dxa"/>
            <w:tcBorders>
              <w:top w:val="single" w:sz="6" w:space="0" w:color="auto"/>
              <w:bottom w:val="double" w:sz="2" w:space="0" w:color="auto"/>
            </w:tcBorders>
          </w:tcPr>
          <w:p w:rsidR="00475BC2" w:rsidRPr="006A5F84" w:rsidRDefault="00475BC2" w:rsidP="0047783A">
            <w:pPr>
              <w:keepNext/>
              <w:keepLines/>
              <w:widowControl w:val="0"/>
              <w:rPr>
                <w:sz w:val="22"/>
                <w:szCs w:val="22"/>
              </w:rPr>
            </w:pPr>
          </w:p>
        </w:tc>
        <w:tc>
          <w:tcPr>
            <w:tcW w:w="1134" w:type="dxa"/>
            <w:tcBorders>
              <w:top w:val="single" w:sz="6" w:space="0" w:color="auto"/>
              <w:bottom w:val="double" w:sz="2" w:space="0" w:color="auto"/>
            </w:tcBorders>
          </w:tcPr>
          <w:p w:rsidR="00475BC2" w:rsidRPr="006A5F84" w:rsidRDefault="00475BC2" w:rsidP="0047783A">
            <w:pPr>
              <w:keepNext/>
              <w:keepLines/>
              <w:widowControl w:val="0"/>
              <w:rPr>
                <w:sz w:val="22"/>
                <w:szCs w:val="22"/>
              </w:rPr>
            </w:pPr>
          </w:p>
        </w:tc>
        <w:tc>
          <w:tcPr>
            <w:tcW w:w="1134" w:type="dxa"/>
            <w:tcBorders>
              <w:top w:val="single" w:sz="6" w:space="0" w:color="auto"/>
              <w:bottom w:val="double" w:sz="2" w:space="0" w:color="auto"/>
            </w:tcBorders>
          </w:tcPr>
          <w:p w:rsidR="00475BC2" w:rsidRPr="006A5F84" w:rsidRDefault="00475BC2" w:rsidP="0047783A">
            <w:pPr>
              <w:keepNext/>
              <w:keepLines/>
              <w:widowControl w:val="0"/>
              <w:rPr>
                <w:sz w:val="22"/>
                <w:szCs w:val="22"/>
              </w:rPr>
            </w:pPr>
          </w:p>
        </w:tc>
        <w:tc>
          <w:tcPr>
            <w:tcW w:w="1173" w:type="dxa"/>
            <w:tcBorders>
              <w:top w:val="single" w:sz="6" w:space="0" w:color="auto"/>
              <w:bottom w:val="double" w:sz="2" w:space="0" w:color="auto"/>
            </w:tcBorders>
          </w:tcPr>
          <w:p w:rsidR="00475BC2" w:rsidRPr="006A5F84" w:rsidRDefault="00475BC2" w:rsidP="0047783A">
            <w:pPr>
              <w:keepNext/>
              <w:keepLines/>
              <w:widowControl w:val="0"/>
              <w:rPr>
                <w:sz w:val="22"/>
                <w:szCs w:val="22"/>
              </w:rPr>
            </w:pPr>
          </w:p>
        </w:tc>
        <w:tc>
          <w:tcPr>
            <w:tcW w:w="1134" w:type="dxa"/>
            <w:tcBorders>
              <w:top w:val="single" w:sz="6" w:space="0" w:color="auto"/>
              <w:bottom w:val="double" w:sz="2" w:space="0" w:color="auto"/>
            </w:tcBorders>
          </w:tcPr>
          <w:p w:rsidR="00475BC2" w:rsidRPr="006A5F84" w:rsidRDefault="00475BC2" w:rsidP="0047783A">
            <w:pPr>
              <w:keepNext/>
              <w:keepLines/>
              <w:widowControl w:val="0"/>
              <w:rPr>
                <w:sz w:val="22"/>
                <w:szCs w:val="22"/>
              </w:rPr>
            </w:pPr>
          </w:p>
        </w:tc>
      </w:tr>
      <w:tr w:rsidR="00475BC2" w:rsidRPr="006A5F84" w:rsidTr="00405028">
        <w:trPr>
          <w:cantSplit/>
        </w:trPr>
        <w:tc>
          <w:tcPr>
            <w:tcW w:w="3261" w:type="dxa"/>
            <w:tcBorders>
              <w:top w:val="nil"/>
            </w:tcBorders>
          </w:tcPr>
          <w:p w:rsidR="00475BC2" w:rsidRPr="006A5F84" w:rsidRDefault="00475BC2" w:rsidP="00773081">
            <w:pPr>
              <w:keepNext/>
              <w:keepLines/>
              <w:widowControl w:val="0"/>
              <w:rPr>
                <w:sz w:val="22"/>
                <w:szCs w:val="22"/>
              </w:rPr>
            </w:pPr>
            <w:r>
              <w:rPr>
                <w:sz w:val="22"/>
                <w:szCs w:val="22"/>
              </w:rPr>
              <w:t>Current assets</w:t>
            </w:r>
            <w:r w:rsidRPr="006A5F84">
              <w:rPr>
                <w:sz w:val="22"/>
                <w:szCs w:val="22"/>
                <w:vertAlign w:val="superscript"/>
              </w:rPr>
              <w:t>8</w:t>
            </w:r>
            <w:r w:rsidRPr="006A5F84">
              <w:rPr>
                <w:sz w:val="22"/>
                <w:szCs w:val="22"/>
              </w:rPr>
              <w:t xml:space="preserve"> </w:t>
            </w:r>
          </w:p>
        </w:tc>
        <w:tc>
          <w:tcPr>
            <w:tcW w:w="1417" w:type="dxa"/>
            <w:tcBorders>
              <w:top w:val="nil"/>
            </w:tcBorders>
          </w:tcPr>
          <w:p w:rsidR="00475BC2" w:rsidRPr="006A5F84" w:rsidRDefault="00475BC2" w:rsidP="0047783A">
            <w:pPr>
              <w:keepNext/>
              <w:keepLines/>
              <w:widowControl w:val="0"/>
              <w:rPr>
                <w:sz w:val="22"/>
                <w:szCs w:val="22"/>
              </w:rPr>
            </w:pPr>
          </w:p>
        </w:tc>
        <w:tc>
          <w:tcPr>
            <w:tcW w:w="1276" w:type="dxa"/>
            <w:tcBorders>
              <w:top w:val="nil"/>
            </w:tcBorders>
          </w:tcPr>
          <w:p w:rsidR="00475BC2" w:rsidRPr="006A5F84" w:rsidRDefault="00475BC2" w:rsidP="0047783A">
            <w:pPr>
              <w:keepNext/>
              <w:keepLines/>
              <w:widowControl w:val="0"/>
              <w:rPr>
                <w:sz w:val="22"/>
                <w:szCs w:val="22"/>
              </w:rPr>
            </w:pPr>
          </w:p>
        </w:tc>
        <w:tc>
          <w:tcPr>
            <w:tcW w:w="1134" w:type="dxa"/>
            <w:tcBorders>
              <w:top w:val="nil"/>
              <w:bottom w:val="single" w:sz="6" w:space="0" w:color="auto"/>
            </w:tcBorders>
          </w:tcPr>
          <w:p w:rsidR="00475BC2" w:rsidRPr="006A5F84" w:rsidRDefault="00475BC2" w:rsidP="0047783A">
            <w:pPr>
              <w:keepNext/>
              <w:keepLines/>
              <w:widowControl w:val="0"/>
              <w:rPr>
                <w:sz w:val="22"/>
                <w:szCs w:val="22"/>
              </w:rPr>
            </w:pPr>
          </w:p>
        </w:tc>
        <w:tc>
          <w:tcPr>
            <w:tcW w:w="1134" w:type="dxa"/>
            <w:tcBorders>
              <w:top w:val="nil"/>
              <w:bottom w:val="single" w:sz="6" w:space="0" w:color="auto"/>
            </w:tcBorders>
          </w:tcPr>
          <w:p w:rsidR="00475BC2" w:rsidRPr="006A5F84" w:rsidRDefault="00475BC2" w:rsidP="0047783A">
            <w:pPr>
              <w:keepNext/>
              <w:keepLines/>
              <w:widowControl w:val="0"/>
              <w:rPr>
                <w:sz w:val="22"/>
                <w:szCs w:val="22"/>
              </w:rPr>
            </w:pPr>
          </w:p>
        </w:tc>
        <w:tc>
          <w:tcPr>
            <w:tcW w:w="1173" w:type="dxa"/>
            <w:tcBorders>
              <w:top w:val="nil"/>
              <w:bottom w:val="single" w:sz="6" w:space="0" w:color="auto"/>
            </w:tcBorders>
          </w:tcPr>
          <w:p w:rsidR="00475BC2" w:rsidRPr="006A5F84" w:rsidRDefault="00475BC2" w:rsidP="0047783A">
            <w:pPr>
              <w:keepNext/>
              <w:keepLines/>
              <w:widowControl w:val="0"/>
              <w:rPr>
                <w:sz w:val="22"/>
                <w:szCs w:val="22"/>
              </w:rPr>
            </w:pPr>
          </w:p>
        </w:tc>
        <w:tc>
          <w:tcPr>
            <w:tcW w:w="1134" w:type="dxa"/>
            <w:tcBorders>
              <w:top w:val="nil"/>
              <w:bottom w:val="single" w:sz="6" w:space="0" w:color="auto"/>
            </w:tcBorders>
          </w:tcPr>
          <w:p w:rsidR="00475BC2" w:rsidRPr="006A5F84" w:rsidRDefault="00475BC2" w:rsidP="0047783A">
            <w:pPr>
              <w:keepNext/>
              <w:keepLines/>
              <w:widowControl w:val="0"/>
              <w:rPr>
                <w:sz w:val="22"/>
                <w:szCs w:val="22"/>
              </w:rPr>
            </w:pPr>
          </w:p>
        </w:tc>
      </w:tr>
      <w:tr w:rsidR="00475BC2" w:rsidRPr="006A5F84" w:rsidTr="00405028">
        <w:trPr>
          <w:cantSplit/>
        </w:trPr>
        <w:tc>
          <w:tcPr>
            <w:tcW w:w="3261" w:type="dxa"/>
          </w:tcPr>
          <w:p w:rsidR="00475BC2" w:rsidRPr="006A5F84" w:rsidRDefault="00475BC2" w:rsidP="00773081">
            <w:pPr>
              <w:keepNext/>
              <w:keepLines/>
              <w:widowControl w:val="0"/>
              <w:rPr>
                <w:sz w:val="22"/>
                <w:szCs w:val="22"/>
              </w:rPr>
            </w:pPr>
            <w:r>
              <w:rPr>
                <w:sz w:val="22"/>
                <w:szCs w:val="22"/>
              </w:rPr>
              <w:t>Current liabilities</w:t>
            </w:r>
            <w:r w:rsidRPr="006A5F84">
              <w:rPr>
                <w:sz w:val="22"/>
                <w:szCs w:val="22"/>
                <w:vertAlign w:val="superscript"/>
              </w:rPr>
              <w:t>9</w:t>
            </w:r>
            <w:r w:rsidRPr="006A5F84">
              <w:rPr>
                <w:sz w:val="22"/>
                <w:szCs w:val="22"/>
              </w:rPr>
              <w:t xml:space="preserve"> </w:t>
            </w:r>
          </w:p>
        </w:tc>
        <w:tc>
          <w:tcPr>
            <w:tcW w:w="1417" w:type="dxa"/>
          </w:tcPr>
          <w:p w:rsidR="00475BC2" w:rsidRPr="006A5F84" w:rsidRDefault="00475BC2" w:rsidP="0047783A">
            <w:pPr>
              <w:keepNext/>
              <w:keepLines/>
              <w:widowControl w:val="0"/>
              <w:rPr>
                <w:sz w:val="22"/>
                <w:szCs w:val="22"/>
              </w:rPr>
            </w:pPr>
          </w:p>
        </w:tc>
        <w:tc>
          <w:tcPr>
            <w:tcW w:w="1276" w:type="dxa"/>
          </w:tcPr>
          <w:p w:rsidR="00475BC2" w:rsidRPr="006A5F84" w:rsidRDefault="00475BC2"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rsidR="00475BC2" w:rsidRPr="006A5F84" w:rsidRDefault="00475BC2"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rsidR="00475BC2" w:rsidRPr="006A5F84" w:rsidRDefault="00475BC2" w:rsidP="0047783A">
            <w:pPr>
              <w:keepNext/>
              <w:keepLines/>
              <w:widowControl w:val="0"/>
              <w:rPr>
                <w:sz w:val="22"/>
                <w:szCs w:val="22"/>
              </w:rPr>
            </w:pPr>
          </w:p>
        </w:tc>
        <w:tc>
          <w:tcPr>
            <w:tcW w:w="1173" w:type="dxa"/>
            <w:tcBorders>
              <w:top w:val="single" w:sz="6" w:space="0" w:color="auto"/>
              <w:bottom w:val="single" w:sz="6" w:space="0" w:color="auto"/>
            </w:tcBorders>
            <w:shd w:val="clear" w:color="auto" w:fill="auto"/>
          </w:tcPr>
          <w:p w:rsidR="00475BC2" w:rsidRPr="006A5F84" w:rsidRDefault="00475BC2" w:rsidP="0047783A">
            <w:pPr>
              <w:keepNext/>
              <w:keepLines/>
              <w:widowControl w:val="0"/>
              <w:rPr>
                <w:sz w:val="22"/>
                <w:szCs w:val="22"/>
              </w:rPr>
            </w:pPr>
          </w:p>
        </w:tc>
        <w:tc>
          <w:tcPr>
            <w:tcW w:w="1134" w:type="dxa"/>
            <w:tcBorders>
              <w:top w:val="single" w:sz="6" w:space="0" w:color="auto"/>
              <w:bottom w:val="single" w:sz="6" w:space="0" w:color="auto"/>
            </w:tcBorders>
          </w:tcPr>
          <w:p w:rsidR="00475BC2" w:rsidRPr="006A5F84" w:rsidRDefault="00475BC2" w:rsidP="0047783A">
            <w:pPr>
              <w:keepNext/>
              <w:keepLines/>
              <w:widowControl w:val="0"/>
              <w:rPr>
                <w:sz w:val="22"/>
                <w:szCs w:val="22"/>
              </w:rPr>
            </w:pPr>
          </w:p>
        </w:tc>
      </w:tr>
      <w:tr w:rsidR="00475BC2" w:rsidRPr="006A5F84" w:rsidTr="00405028">
        <w:trPr>
          <w:cantSplit/>
        </w:trPr>
        <w:tc>
          <w:tcPr>
            <w:tcW w:w="3261" w:type="dxa"/>
          </w:tcPr>
          <w:p w:rsidR="00475BC2" w:rsidRPr="00CF5D66" w:rsidRDefault="003D2853" w:rsidP="00512586">
            <w:pPr>
              <w:keepNext/>
              <w:keepLines/>
              <w:widowControl w:val="0"/>
              <w:rPr>
                <w:sz w:val="22"/>
                <w:szCs w:val="22"/>
                <w:lang w:val="fr-BE"/>
              </w:rPr>
            </w:pPr>
            <w:r>
              <w:rPr>
                <w:sz w:val="22"/>
                <w:szCs w:val="22"/>
                <w:highlight w:val="lightGray"/>
                <w:lang w:val="fr-BE"/>
              </w:rPr>
              <w:t>[</w:t>
            </w:r>
            <w:r w:rsidR="00475BC2" w:rsidRPr="00D940AC">
              <w:rPr>
                <w:sz w:val="22"/>
                <w:szCs w:val="22"/>
                <w:highlight w:val="lightGray"/>
                <w:lang w:val="fr-BE"/>
              </w:rPr>
              <w:t>Current ratio (current assets/current liabilities)</w:t>
            </w:r>
          </w:p>
        </w:tc>
        <w:tc>
          <w:tcPr>
            <w:tcW w:w="1417" w:type="dxa"/>
            <w:tcBorders>
              <w:bottom w:val="single" w:sz="6" w:space="0" w:color="auto"/>
            </w:tcBorders>
          </w:tcPr>
          <w:p w:rsidR="00475BC2" w:rsidRPr="006A5F84" w:rsidRDefault="00475BC2" w:rsidP="00D44B96">
            <w:pPr>
              <w:keepNext/>
              <w:keepLines/>
              <w:widowControl w:val="0"/>
              <w:jc w:val="center"/>
              <w:rPr>
                <w:sz w:val="22"/>
                <w:szCs w:val="22"/>
              </w:rPr>
            </w:pPr>
            <w:r w:rsidRPr="00D940AC">
              <w:rPr>
                <w:sz w:val="22"/>
                <w:szCs w:val="22"/>
                <w:highlight w:val="lightGray"/>
              </w:rPr>
              <w:t>Not applicable</w:t>
            </w:r>
          </w:p>
        </w:tc>
        <w:tc>
          <w:tcPr>
            <w:tcW w:w="1276" w:type="dxa"/>
            <w:tcBorders>
              <w:bottom w:val="single" w:sz="6" w:space="0" w:color="auto"/>
            </w:tcBorders>
          </w:tcPr>
          <w:p w:rsidR="00475BC2" w:rsidRPr="006A5F84" w:rsidRDefault="00475BC2" w:rsidP="00D44B96">
            <w:pPr>
              <w:keepNext/>
              <w:keepLines/>
              <w:widowControl w:val="0"/>
              <w:jc w:val="center"/>
              <w:rPr>
                <w:sz w:val="22"/>
                <w:szCs w:val="22"/>
              </w:rPr>
            </w:pPr>
            <w:r w:rsidRPr="00D940AC">
              <w:rPr>
                <w:sz w:val="22"/>
                <w:szCs w:val="22"/>
                <w:highlight w:val="lightGray"/>
              </w:rPr>
              <w:t>Not applicable</w:t>
            </w:r>
          </w:p>
        </w:tc>
        <w:tc>
          <w:tcPr>
            <w:tcW w:w="1134" w:type="dxa"/>
            <w:tcBorders>
              <w:top w:val="single" w:sz="6" w:space="0" w:color="auto"/>
              <w:bottom w:val="single" w:sz="6" w:space="0" w:color="auto"/>
            </w:tcBorders>
            <w:shd w:val="clear" w:color="auto" w:fill="auto"/>
          </w:tcPr>
          <w:p w:rsidR="00475BC2" w:rsidRPr="006A5F84" w:rsidRDefault="00475BC2" w:rsidP="00D44B96">
            <w:pPr>
              <w:keepNext/>
              <w:keepLines/>
              <w:widowControl w:val="0"/>
              <w:jc w:val="center"/>
              <w:rPr>
                <w:sz w:val="22"/>
                <w:szCs w:val="22"/>
              </w:rPr>
            </w:pPr>
          </w:p>
        </w:tc>
        <w:tc>
          <w:tcPr>
            <w:tcW w:w="1134" w:type="dxa"/>
            <w:tcBorders>
              <w:top w:val="single" w:sz="6" w:space="0" w:color="auto"/>
              <w:bottom w:val="single" w:sz="6" w:space="0" w:color="auto"/>
            </w:tcBorders>
            <w:shd w:val="clear" w:color="auto" w:fill="auto"/>
            <w:vAlign w:val="center"/>
          </w:tcPr>
          <w:p w:rsidR="00475BC2" w:rsidRPr="006A5F84" w:rsidRDefault="00475BC2" w:rsidP="00D44B96">
            <w:pPr>
              <w:keepNext/>
              <w:keepLines/>
              <w:widowControl w:val="0"/>
              <w:jc w:val="center"/>
              <w:rPr>
                <w:sz w:val="22"/>
                <w:szCs w:val="22"/>
              </w:rPr>
            </w:pPr>
            <w:r w:rsidRPr="00D940AC">
              <w:rPr>
                <w:sz w:val="22"/>
                <w:szCs w:val="22"/>
                <w:highlight w:val="lightGray"/>
              </w:rPr>
              <w:t>Not applicable</w:t>
            </w:r>
          </w:p>
        </w:tc>
        <w:tc>
          <w:tcPr>
            <w:tcW w:w="1173" w:type="dxa"/>
            <w:tcBorders>
              <w:top w:val="single" w:sz="6" w:space="0" w:color="auto"/>
              <w:bottom w:val="single" w:sz="6" w:space="0" w:color="auto"/>
            </w:tcBorders>
            <w:shd w:val="clear" w:color="auto" w:fill="auto"/>
            <w:vAlign w:val="center"/>
          </w:tcPr>
          <w:p w:rsidR="00475BC2" w:rsidRPr="006A5F84" w:rsidRDefault="00475BC2" w:rsidP="00D44B96">
            <w:pPr>
              <w:keepNext/>
              <w:keepLines/>
              <w:widowControl w:val="0"/>
              <w:jc w:val="center"/>
              <w:rPr>
                <w:sz w:val="22"/>
                <w:szCs w:val="22"/>
              </w:rPr>
            </w:pPr>
            <w:r w:rsidRPr="00D940AC">
              <w:rPr>
                <w:sz w:val="22"/>
                <w:szCs w:val="22"/>
                <w:highlight w:val="lightGray"/>
              </w:rPr>
              <w:t>Not applicable</w:t>
            </w:r>
          </w:p>
        </w:tc>
        <w:tc>
          <w:tcPr>
            <w:tcW w:w="1134" w:type="dxa"/>
            <w:tcBorders>
              <w:top w:val="single" w:sz="6" w:space="0" w:color="auto"/>
              <w:bottom w:val="single" w:sz="6" w:space="0" w:color="auto"/>
            </w:tcBorders>
          </w:tcPr>
          <w:p w:rsidR="00475BC2" w:rsidRPr="006A5F84" w:rsidRDefault="00475BC2" w:rsidP="00D44B96">
            <w:pPr>
              <w:keepNext/>
              <w:keepLines/>
              <w:widowControl w:val="0"/>
              <w:jc w:val="center"/>
              <w:rPr>
                <w:sz w:val="22"/>
                <w:szCs w:val="22"/>
              </w:rPr>
            </w:pPr>
            <w:r w:rsidRPr="00D940AC">
              <w:rPr>
                <w:sz w:val="22"/>
                <w:szCs w:val="22"/>
                <w:highlight w:val="lightGray"/>
              </w:rPr>
              <w:t>Not applicable</w:t>
            </w:r>
          </w:p>
        </w:tc>
      </w:tr>
    </w:tbl>
    <w:p w:rsidR="0047783A" w:rsidRPr="006A5F84" w:rsidRDefault="0047783A" w:rsidP="0047783A">
      <w:pPr>
        <w:keepNext/>
        <w:widowControl w:val="0"/>
        <w:spacing w:before="240"/>
        <w:jc w:val="both"/>
        <w:rPr>
          <w:sz w:val="22"/>
          <w:szCs w:val="22"/>
        </w:rPr>
      </w:pPr>
    </w:p>
    <w:p w:rsidR="0047783A" w:rsidRPr="006A5F84" w:rsidRDefault="0047783A" w:rsidP="0047783A">
      <w:pPr>
        <w:keepNext/>
        <w:widowControl w:val="0"/>
        <w:spacing w:before="240"/>
        <w:jc w:val="both"/>
        <w:rPr>
          <w:sz w:val="22"/>
          <w:szCs w:val="22"/>
        </w:rPr>
      </w:pPr>
      <w:bookmarkStart w:id="2" w:name="_GoBack"/>
      <w:bookmarkEnd w:id="2"/>
      <w:r w:rsidRPr="006A5F84">
        <w:rPr>
          <w:sz w:val="22"/>
          <w:szCs w:val="22"/>
        </w:rPr>
        <w:br w:type="page"/>
      </w:r>
      <w:r w:rsidRPr="00D940AC">
        <w:rPr>
          <w:sz w:val="22"/>
          <w:szCs w:val="22"/>
          <w:highlight w:val="lightGray"/>
        </w:rPr>
        <w:lastRenderedPageBreak/>
        <w:t>The following table contains our personnel statistics as included in the consortium’s tender form:</w:t>
      </w:r>
    </w:p>
    <w:tbl>
      <w:tblPr>
        <w:tblW w:w="94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1006"/>
        <w:gridCol w:w="1134"/>
        <w:gridCol w:w="992"/>
        <w:gridCol w:w="992"/>
        <w:gridCol w:w="992"/>
        <w:gridCol w:w="993"/>
        <w:gridCol w:w="992"/>
      </w:tblGrid>
      <w:tr w:rsidR="00250CE6" w:rsidRPr="006A5F84" w:rsidTr="00BE70DE">
        <w:trPr>
          <w:cantSplit/>
          <w:trHeight w:val="303"/>
        </w:trPr>
        <w:tc>
          <w:tcPr>
            <w:tcW w:w="1438" w:type="dxa"/>
            <w:shd w:val="pct5" w:color="auto" w:fill="FFFFFF"/>
          </w:tcPr>
          <w:p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928" w:type="dxa"/>
            <w:gridSpan w:val="2"/>
            <w:shd w:val="pct5" w:color="auto" w:fill="FFFFFF"/>
          </w:tcPr>
          <w:p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2126"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984"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985" w:type="dxa"/>
            <w:gridSpan w:val="2"/>
            <w:shd w:val="pct5" w:color="auto" w:fill="FFFFFF"/>
          </w:tcPr>
          <w:p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rsidTr="00BE70DE">
        <w:trPr>
          <w:cantSplit/>
          <w:trHeight w:val="303"/>
        </w:trPr>
        <w:tc>
          <w:tcPr>
            <w:tcW w:w="1438" w:type="dxa"/>
            <w:shd w:val="pct5" w:color="auto" w:fill="FFFFFF"/>
          </w:tcPr>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1006"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1134"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92" w:type="dxa"/>
            <w:shd w:val="pct5" w:color="auto" w:fill="FFFFFF"/>
          </w:tcPr>
          <w:p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rsidR="00250CE6" w:rsidRPr="006A5F84" w:rsidRDefault="00250CE6" w:rsidP="0047783A">
            <w:pPr>
              <w:keepNext/>
              <w:keepLines/>
              <w:widowControl w:val="0"/>
              <w:jc w:val="center"/>
              <w:rPr>
                <w:b/>
                <w:sz w:val="22"/>
                <w:szCs w:val="22"/>
              </w:rPr>
            </w:pPr>
          </w:p>
        </w:tc>
        <w:tc>
          <w:tcPr>
            <w:tcW w:w="992" w:type="dxa"/>
            <w:shd w:val="pct5" w:color="auto" w:fill="FFFFFF"/>
          </w:tcPr>
          <w:p w:rsidR="00250CE6" w:rsidRPr="006A5F84" w:rsidRDefault="00EB0DA5" w:rsidP="0047783A">
            <w:pPr>
              <w:keepNext/>
              <w:keepLines/>
              <w:widowControl w:val="0"/>
              <w:jc w:val="center"/>
              <w:rPr>
                <w:b/>
                <w:sz w:val="22"/>
                <w:szCs w:val="22"/>
              </w:rPr>
            </w:pPr>
            <w:r w:rsidRPr="00EB4554">
              <w:rPr>
                <w:b/>
                <w:sz w:val="22"/>
                <w:szCs w:val="22"/>
              </w:rPr>
              <w:t>Overall</w:t>
            </w:r>
          </w:p>
        </w:tc>
        <w:tc>
          <w:tcPr>
            <w:tcW w:w="992"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93"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92"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rsidTr="00BE70DE">
        <w:trPr>
          <w:cantSplit/>
          <w:trHeight w:val="521"/>
        </w:trPr>
        <w:tc>
          <w:tcPr>
            <w:tcW w:w="1438" w:type="dxa"/>
            <w:tcBorders>
              <w:bottom w:val="nil"/>
            </w:tcBorders>
          </w:tcPr>
          <w:p w:rsidR="00250CE6" w:rsidRPr="006A5F84" w:rsidRDefault="00250CE6" w:rsidP="0047783A">
            <w:pPr>
              <w:keepLines/>
              <w:widowControl w:val="0"/>
              <w:rPr>
                <w:sz w:val="22"/>
                <w:szCs w:val="22"/>
              </w:rPr>
            </w:pPr>
            <w:r w:rsidRPr="006A5F84">
              <w:rPr>
                <w:sz w:val="22"/>
                <w:szCs w:val="22"/>
              </w:rPr>
              <w:t xml:space="preserve">Permanent staff </w:t>
            </w:r>
            <w:r w:rsidRPr="006A5F84">
              <w:rPr>
                <w:sz w:val="22"/>
                <w:szCs w:val="22"/>
                <w:vertAlign w:val="superscript"/>
              </w:rPr>
              <w:t>12</w:t>
            </w:r>
          </w:p>
        </w:tc>
        <w:tc>
          <w:tcPr>
            <w:tcW w:w="922" w:type="dxa"/>
            <w:tcBorders>
              <w:bottom w:val="nil"/>
            </w:tcBorders>
          </w:tcPr>
          <w:p w:rsidR="00250CE6" w:rsidRPr="006A5F84" w:rsidRDefault="00250CE6" w:rsidP="0047783A">
            <w:pPr>
              <w:keepLines/>
              <w:widowControl w:val="0"/>
              <w:rPr>
                <w:sz w:val="22"/>
                <w:szCs w:val="22"/>
              </w:rPr>
            </w:pPr>
          </w:p>
        </w:tc>
        <w:tc>
          <w:tcPr>
            <w:tcW w:w="1006" w:type="dxa"/>
            <w:tcBorders>
              <w:bottom w:val="nil"/>
            </w:tcBorders>
          </w:tcPr>
          <w:p w:rsidR="00250CE6" w:rsidRPr="006A5F84" w:rsidRDefault="00250CE6" w:rsidP="0047783A">
            <w:pPr>
              <w:keepLines/>
              <w:widowControl w:val="0"/>
              <w:rPr>
                <w:sz w:val="22"/>
                <w:szCs w:val="22"/>
              </w:rPr>
            </w:pPr>
          </w:p>
        </w:tc>
        <w:tc>
          <w:tcPr>
            <w:tcW w:w="1134" w:type="dxa"/>
            <w:tcBorders>
              <w:bottom w:val="nil"/>
            </w:tcBorders>
          </w:tcPr>
          <w:p w:rsidR="00250CE6" w:rsidRPr="006A5F84" w:rsidRDefault="00250CE6" w:rsidP="0047783A">
            <w:pPr>
              <w:keepLines/>
              <w:widowControl w:val="0"/>
              <w:rPr>
                <w:sz w:val="22"/>
                <w:szCs w:val="22"/>
              </w:rPr>
            </w:pPr>
          </w:p>
        </w:tc>
        <w:tc>
          <w:tcPr>
            <w:tcW w:w="992" w:type="dxa"/>
            <w:tcBorders>
              <w:bottom w:val="nil"/>
            </w:tcBorders>
          </w:tcPr>
          <w:p w:rsidR="00250CE6" w:rsidRPr="006A5F84" w:rsidRDefault="00250CE6" w:rsidP="0047783A">
            <w:pPr>
              <w:keepLines/>
              <w:widowControl w:val="0"/>
              <w:rPr>
                <w:sz w:val="22"/>
                <w:szCs w:val="22"/>
              </w:rPr>
            </w:pPr>
          </w:p>
        </w:tc>
        <w:tc>
          <w:tcPr>
            <w:tcW w:w="992" w:type="dxa"/>
            <w:tcBorders>
              <w:bottom w:val="nil"/>
            </w:tcBorders>
          </w:tcPr>
          <w:p w:rsidR="00250CE6" w:rsidRPr="006A5F84" w:rsidRDefault="00250CE6" w:rsidP="0047783A">
            <w:pPr>
              <w:keepLines/>
              <w:widowControl w:val="0"/>
              <w:rPr>
                <w:sz w:val="22"/>
                <w:szCs w:val="22"/>
              </w:rPr>
            </w:pPr>
          </w:p>
        </w:tc>
        <w:tc>
          <w:tcPr>
            <w:tcW w:w="992" w:type="dxa"/>
            <w:tcBorders>
              <w:bottom w:val="nil"/>
            </w:tcBorders>
          </w:tcPr>
          <w:p w:rsidR="00250CE6" w:rsidRPr="006A5F84" w:rsidRDefault="00250CE6" w:rsidP="0047783A">
            <w:pPr>
              <w:keepLines/>
              <w:widowControl w:val="0"/>
              <w:rPr>
                <w:sz w:val="22"/>
                <w:szCs w:val="22"/>
              </w:rPr>
            </w:pPr>
          </w:p>
        </w:tc>
        <w:tc>
          <w:tcPr>
            <w:tcW w:w="993" w:type="dxa"/>
            <w:tcBorders>
              <w:bottom w:val="nil"/>
            </w:tcBorders>
          </w:tcPr>
          <w:p w:rsidR="00250CE6" w:rsidRPr="006A5F84" w:rsidRDefault="00250CE6" w:rsidP="0047783A">
            <w:pPr>
              <w:keepLines/>
              <w:widowControl w:val="0"/>
              <w:jc w:val="center"/>
              <w:rPr>
                <w:sz w:val="22"/>
                <w:szCs w:val="22"/>
              </w:rPr>
            </w:pPr>
          </w:p>
        </w:tc>
        <w:tc>
          <w:tcPr>
            <w:tcW w:w="992" w:type="dxa"/>
            <w:tcBorders>
              <w:bottom w:val="nil"/>
            </w:tcBorders>
          </w:tcPr>
          <w:p w:rsidR="00250CE6" w:rsidRPr="006A5F84" w:rsidRDefault="00250CE6" w:rsidP="0047783A">
            <w:pPr>
              <w:keepLines/>
              <w:widowControl w:val="0"/>
              <w:jc w:val="center"/>
              <w:rPr>
                <w:sz w:val="22"/>
                <w:szCs w:val="22"/>
              </w:rPr>
            </w:pPr>
          </w:p>
        </w:tc>
      </w:tr>
      <w:tr w:rsidR="00250CE6" w:rsidRPr="006A5F84" w:rsidTr="00BE70DE">
        <w:trPr>
          <w:cantSplit/>
          <w:trHeight w:val="511"/>
        </w:trPr>
        <w:tc>
          <w:tcPr>
            <w:tcW w:w="1438" w:type="dxa"/>
          </w:tcPr>
          <w:p w:rsidR="00250CE6" w:rsidRPr="006A5F84" w:rsidRDefault="00250CE6" w:rsidP="0047783A">
            <w:pPr>
              <w:keepLines/>
              <w:widowControl w:val="0"/>
              <w:rPr>
                <w:sz w:val="22"/>
                <w:szCs w:val="22"/>
              </w:rPr>
            </w:pPr>
            <w:r w:rsidRPr="006A5F84">
              <w:rPr>
                <w:sz w:val="22"/>
                <w:szCs w:val="22"/>
              </w:rPr>
              <w:t xml:space="preserve">Other staff </w:t>
            </w:r>
            <w:r w:rsidRPr="006A5F84">
              <w:rPr>
                <w:sz w:val="22"/>
                <w:szCs w:val="22"/>
                <w:vertAlign w:val="superscript"/>
              </w:rPr>
              <w:t>13</w:t>
            </w:r>
          </w:p>
        </w:tc>
        <w:tc>
          <w:tcPr>
            <w:tcW w:w="922" w:type="dxa"/>
          </w:tcPr>
          <w:p w:rsidR="00250CE6" w:rsidRPr="006A5F84" w:rsidRDefault="00250CE6" w:rsidP="0047783A">
            <w:pPr>
              <w:keepLines/>
              <w:widowControl w:val="0"/>
              <w:rPr>
                <w:sz w:val="22"/>
                <w:szCs w:val="22"/>
              </w:rPr>
            </w:pPr>
          </w:p>
        </w:tc>
        <w:tc>
          <w:tcPr>
            <w:tcW w:w="1006" w:type="dxa"/>
          </w:tcPr>
          <w:p w:rsidR="00250CE6" w:rsidRPr="006A5F84" w:rsidRDefault="00250CE6" w:rsidP="0047783A">
            <w:pPr>
              <w:keepLines/>
              <w:widowControl w:val="0"/>
              <w:rPr>
                <w:sz w:val="22"/>
                <w:szCs w:val="22"/>
              </w:rPr>
            </w:pPr>
          </w:p>
        </w:tc>
        <w:tc>
          <w:tcPr>
            <w:tcW w:w="1134" w:type="dxa"/>
          </w:tcPr>
          <w:p w:rsidR="00250CE6" w:rsidRPr="006A5F84" w:rsidRDefault="00250CE6" w:rsidP="0047783A">
            <w:pPr>
              <w:keepLines/>
              <w:widowControl w:val="0"/>
              <w:rPr>
                <w:sz w:val="22"/>
                <w:szCs w:val="22"/>
              </w:rPr>
            </w:pPr>
          </w:p>
        </w:tc>
        <w:tc>
          <w:tcPr>
            <w:tcW w:w="992" w:type="dxa"/>
          </w:tcPr>
          <w:p w:rsidR="00250CE6" w:rsidRPr="006A5F84" w:rsidRDefault="00250CE6" w:rsidP="0047783A">
            <w:pPr>
              <w:keepLines/>
              <w:widowControl w:val="0"/>
              <w:rPr>
                <w:sz w:val="22"/>
                <w:szCs w:val="22"/>
              </w:rPr>
            </w:pPr>
          </w:p>
        </w:tc>
        <w:tc>
          <w:tcPr>
            <w:tcW w:w="992" w:type="dxa"/>
          </w:tcPr>
          <w:p w:rsidR="00250CE6" w:rsidRPr="006A5F84" w:rsidRDefault="00250CE6" w:rsidP="0047783A">
            <w:pPr>
              <w:keepLines/>
              <w:widowControl w:val="0"/>
              <w:rPr>
                <w:sz w:val="22"/>
                <w:szCs w:val="22"/>
              </w:rPr>
            </w:pPr>
          </w:p>
        </w:tc>
        <w:tc>
          <w:tcPr>
            <w:tcW w:w="992" w:type="dxa"/>
          </w:tcPr>
          <w:p w:rsidR="00250CE6" w:rsidRPr="006A5F84" w:rsidRDefault="00250CE6" w:rsidP="0047783A">
            <w:pPr>
              <w:keepLines/>
              <w:widowControl w:val="0"/>
              <w:rPr>
                <w:sz w:val="22"/>
                <w:szCs w:val="22"/>
              </w:rPr>
            </w:pPr>
          </w:p>
        </w:tc>
        <w:tc>
          <w:tcPr>
            <w:tcW w:w="993" w:type="dxa"/>
          </w:tcPr>
          <w:p w:rsidR="00250CE6" w:rsidRPr="006A5F84" w:rsidRDefault="00250CE6" w:rsidP="0047783A">
            <w:pPr>
              <w:keepLines/>
              <w:widowControl w:val="0"/>
              <w:jc w:val="center"/>
              <w:rPr>
                <w:sz w:val="22"/>
                <w:szCs w:val="22"/>
              </w:rPr>
            </w:pPr>
          </w:p>
        </w:tc>
        <w:tc>
          <w:tcPr>
            <w:tcW w:w="992" w:type="dxa"/>
          </w:tcPr>
          <w:p w:rsidR="00250CE6" w:rsidRPr="006A5F84" w:rsidRDefault="00250CE6" w:rsidP="0047783A">
            <w:pPr>
              <w:keepLines/>
              <w:widowControl w:val="0"/>
              <w:jc w:val="center"/>
              <w:rPr>
                <w:sz w:val="22"/>
                <w:szCs w:val="22"/>
              </w:rPr>
            </w:pPr>
          </w:p>
        </w:tc>
      </w:tr>
      <w:tr w:rsidR="005A3AB2" w:rsidRPr="006A5F84" w:rsidTr="00BE70DE">
        <w:trPr>
          <w:cantSplit/>
          <w:trHeight w:val="511"/>
        </w:trPr>
        <w:tc>
          <w:tcPr>
            <w:tcW w:w="1438" w:type="dxa"/>
          </w:tcPr>
          <w:p w:rsidR="005A3AB2" w:rsidRPr="006A5F84" w:rsidRDefault="0052694A" w:rsidP="0047783A">
            <w:pPr>
              <w:keepLines/>
              <w:widowControl w:val="0"/>
              <w:rPr>
                <w:sz w:val="22"/>
                <w:szCs w:val="22"/>
              </w:rPr>
            </w:pPr>
            <w:r>
              <w:rPr>
                <w:sz w:val="22"/>
                <w:szCs w:val="22"/>
              </w:rPr>
              <w:t>Total</w:t>
            </w:r>
          </w:p>
        </w:tc>
        <w:tc>
          <w:tcPr>
            <w:tcW w:w="922" w:type="dxa"/>
          </w:tcPr>
          <w:p w:rsidR="005A3AB2" w:rsidRPr="006A5F84" w:rsidRDefault="005A3AB2" w:rsidP="0047783A">
            <w:pPr>
              <w:keepLines/>
              <w:widowControl w:val="0"/>
              <w:rPr>
                <w:sz w:val="22"/>
                <w:szCs w:val="22"/>
              </w:rPr>
            </w:pPr>
          </w:p>
        </w:tc>
        <w:tc>
          <w:tcPr>
            <w:tcW w:w="1006" w:type="dxa"/>
          </w:tcPr>
          <w:p w:rsidR="005A3AB2" w:rsidRPr="006A5F84" w:rsidRDefault="005A3AB2" w:rsidP="0047783A">
            <w:pPr>
              <w:keepLines/>
              <w:widowControl w:val="0"/>
              <w:rPr>
                <w:sz w:val="22"/>
                <w:szCs w:val="22"/>
              </w:rPr>
            </w:pPr>
          </w:p>
        </w:tc>
        <w:tc>
          <w:tcPr>
            <w:tcW w:w="1134" w:type="dxa"/>
          </w:tcPr>
          <w:p w:rsidR="005A3AB2" w:rsidRPr="006A5F84" w:rsidRDefault="005A3AB2" w:rsidP="0047783A">
            <w:pPr>
              <w:keepLines/>
              <w:widowControl w:val="0"/>
              <w:rPr>
                <w:sz w:val="22"/>
                <w:szCs w:val="22"/>
              </w:rPr>
            </w:pPr>
          </w:p>
        </w:tc>
        <w:tc>
          <w:tcPr>
            <w:tcW w:w="992" w:type="dxa"/>
          </w:tcPr>
          <w:p w:rsidR="005A3AB2" w:rsidRPr="006A5F84" w:rsidRDefault="005A3AB2" w:rsidP="0047783A">
            <w:pPr>
              <w:keepLines/>
              <w:widowControl w:val="0"/>
              <w:rPr>
                <w:sz w:val="22"/>
                <w:szCs w:val="22"/>
              </w:rPr>
            </w:pPr>
          </w:p>
        </w:tc>
        <w:tc>
          <w:tcPr>
            <w:tcW w:w="992" w:type="dxa"/>
          </w:tcPr>
          <w:p w:rsidR="005A3AB2" w:rsidRPr="006A5F84" w:rsidRDefault="005A3AB2" w:rsidP="0047783A">
            <w:pPr>
              <w:keepLines/>
              <w:widowControl w:val="0"/>
              <w:rPr>
                <w:sz w:val="22"/>
                <w:szCs w:val="22"/>
              </w:rPr>
            </w:pPr>
          </w:p>
        </w:tc>
        <w:tc>
          <w:tcPr>
            <w:tcW w:w="992" w:type="dxa"/>
          </w:tcPr>
          <w:p w:rsidR="005A3AB2" w:rsidRPr="006A5F84" w:rsidRDefault="005A3AB2" w:rsidP="0047783A">
            <w:pPr>
              <w:keepLines/>
              <w:widowControl w:val="0"/>
              <w:rPr>
                <w:sz w:val="22"/>
                <w:szCs w:val="22"/>
              </w:rPr>
            </w:pPr>
          </w:p>
        </w:tc>
        <w:tc>
          <w:tcPr>
            <w:tcW w:w="993" w:type="dxa"/>
          </w:tcPr>
          <w:p w:rsidR="005A3AB2" w:rsidRPr="006A5F84" w:rsidRDefault="005A3AB2" w:rsidP="0047783A">
            <w:pPr>
              <w:keepLines/>
              <w:widowControl w:val="0"/>
              <w:jc w:val="center"/>
              <w:rPr>
                <w:sz w:val="22"/>
                <w:szCs w:val="22"/>
              </w:rPr>
            </w:pPr>
          </w:p>
        </w:tc>
        <w:tc>
          <w:tcPr>
            <w:tcW w:w="992" w:type="dxa"/>
          </w:tcPr>
          <w:p w:rsidR="005A3AB2" w:rsidRPr="006A5F84" w:rsidRDefault="005A3AB2" w:rsidP="0047783A">
            <w:pPr>
              <w:keepLines/>
              <w:widowControl w:val="0"/>
              <w:jc w:val="center"/>
              <w:rPr>
                <w:sz w:val="22"/>
                <w:szCs w:val="22"/>
              </w:rPr>
            </w:pPr>
          </w:p>
        </w:tc>
      </w:tr>
      <w:tr w:rsidR="0052694A" w:rsidRPr="006A5F84" w:rsidTr="00BE70DE">
        <w:trPr>
          <w:cantSplit/>
          <w:trHeight w:val="521"/>
        </w:trPr>
        <w:tc>
          <w:tcPr>
            <w:tcW w:w="1438" w:type="dxa"/>
          </w:tcPr>
          <w:p w:rsidR="0052694A" w:rsidRPr="006A5F84" w:rsidRDefault="0052694A" w:rsidP="0047783A">
            <w:pPr>
              <w:keepLines/>
              <w:widowControl w:val="0"/>
              <w:rPr>
                <w:sz w:val="22"/>
                <w:szCs w:val="22"/>
              </w:rPr>
            </w:pPr>
            <w:r w:rsidRPr="006A5F84">
              <w:t>Permanent staff as a proportion of total staff (%)</w:t>
            </w:r>
          </w:p>
        </w:tc>
        <w:tc>
          <w:tcPr>
            <w:tcW w:w="922" w:type="dxa"/>
          </w:tcPr>
          <w:p w:rsidR="0052694A" w:rsidRPr="006A5F84" w:rsidRDefault="0052694A" w:rsidP="00C843F4">
            <w:pPr>
              <w:keepLines/>
              <w:widowControl w:val="0"/>
              <w:jc w:val="center"/>
              <w:rPr>
                <w:sz w:val="22"/>
                <w:szCs w:val="22"/>
              </w:rPr>
            </w:pPr>
            <w:r w:rsidRPr="006A5F84">
              <w:t>%</w:t>
            </w:r>
          </w:p>
        </w:tc>
        <w:tc>
          <w:tcPr>
            <w:tcW w:w="1006" w:type="dxa"/>
          </w:tcPr>
          <w:p w:rsidR="0052694A" w:rsidRPr="006A5F84" w:rsidRDefault="0052694A" w:rsidP="00C843F4">
            <w:pPr>
              <w:keepLines/>
              <w:widowControl w:val="0"/>
              <w:jc w:val="center"/>
              <w:rPr>
                <w:sz w:val="22"/>
                <w:szCs w:val="22"/>
              </w:rPr>
            </w:pPr>
            <w:r w:rsidRPr="006A5F84">
              <w:t>%</w:t>
            </w:r>
          </w:p>
        </w:tc>
        <w:tc>
          <w:tcPr>
            <w:tcW w:w="1134" w:type="dxa"/>
          </w:tcPr>
          <w:p w:rsidR="0052694A" w:rsidRPr="006A5F84" w:rsidRDefault="0052694A" w:rsidP="00C843F4">
            <w:pPr>
              <w:keepLines/>
              <w:widowControl w:val="0"/>
              <w:jc w:val="center"/>
              <w:rPr>
                <w:sz w:val="22"/>
                <w:szCs w:val="22"/>
              </w:rPr>
            </w:pPr>
            <w:r w:rsidRPr="006A5F84">
              <w:t>%</w:t>
            </w:r>
          </w:p>
        </w:tc>
        <w:tc>
          <w:tcPr>
            <w:tcW w:w="992" w:type="dxa"/>
          </w:tcPr>
          <w:p w:rsidR="0052694A" w:rsidRPr="006A5F84" w:rsidRDefault="0052694A" w:rsidP="00C843F4">
            <w:pPr>
              <w:keepLines/>
              <w:widowControl w:val="0"/>
              <w:jc w:val="center"/>
              <w:rPr>
                <w:sz w:val="22"/>
                <w:szCs w:val="22"/>
              </w:rPr>
            </w:pPr>
            <w:r w:rsidRPr="006A5F84">
              <w:t>%</w:t>
            </w:r>
          </w:p>
        </w:tc>
        <w:tc>
          <w:tcPr>
            <w:tcW w:w="992" w:type="dxa"/>
          </w:tcPr>
          <w:p w:rsidR="0052694A" w:rsidRPr="006A5F84" w:rsidRDefault="0052694A" w:rsidP="00C843F4">
            <w:pPr>
              <w:keepLines/>
              <w:widowControl w:val="0"/>
              <w:jc w:val="center"/>
              <w:rPr>
                <w:sz w:val="22"/>
                <w:szCs w:val="22"/>
              </w:rPr>
            </w:pPr>
            <w:r w:rsidRPr="006A5F84">
              <w:t>%</w:t>
            </w:r>
          </w:p>
        </w:tc>
        <w:tc>
          <w:tcPr>
            <w:tcW w:w="992" w:type="dxa"/>
          </w:tcPr>
          <w:p w:rsidR="0052694A" w:rsidRPr="006A5F84" w:rsidRDefault="0052694A" w:rsidP="00C843F4">
            <w:pPr>
              <w:keepLines/>
              <w:widowControl w:val="0"/>
              <w:jc w:val="center"/>
              <w:rPr>
                <w:sz w:val="22"/>
                <w:szCs w:val="22"/>
              </w:rPr>
            </w:pPr>
            <w:r w:rsidRPr="006A5F84">
              <w:t>%</w:t>
            </w:r>
          </w:p>
        </w:tc>
        <w:tc>
          <w:tcPr>
            <w:tcW w:w="993" w:type="dxa"/>
          </w:tcPr>
          <w:p w:rsidR="0052694A" w:rsidRPr="006A5F84" w:rsidRDefault="0052694A" w:rsidP="00C843F4">
            <w:pPr>
              <w:keepLines/>
              <w:widowControl w:val="0"/>
              <w:jc w:val="center"/>
              <w:rPr>
                <w:sz w:val="22"/>
                <w:szCs w:val="22"/>
              </w:rPr>
            </w:pPr>
            <w:r>
              <w:rPr>
                <w:sz w:val="22"/>
                <w:szCs w:val="22"/>
              </w:rPr>
              <w:t>%</w:t>
            </w:r>
          </w:p>
        </w:tc>
        <w:tc>
          <w:tcPr>
            <w:tcW w:w="992" w:type="dxa"/>
          </w:tcPr>
          <w:p w:rsidR="0052694A" w:rsidRPr="006A5F84" w:rsidRDefault="0052694A" w:rsidP="00C843F4">
            <w:pPr>
              <w:keepLines/>
              <w:widowControl w:val="0"/>
              <w:jc w:val="center"/>
              <w:rPr>
                <w:sz w:val="22"/>
                <w:szCs w:val="22"/>
              </w:rPr>
            </w:pPr>
            <w:r>
              <w:rPr>
                <w:sz w:val="22"/>
                <w:szCs w:val="22"/>
              </w:rPr>
              <w:t>%</w:t>
            </w:r>
          </w:p>
        </w:tc>
      </w:tr>
    </w:tbl>
    <w:p w:rsidR="0047783A" w:rsidRPr="006A5F84" w:rsidRDefault="0047783A" w:rsidP="0047783A">
      <w:pPr>
        <w:keepNext/>
        <w:keepLines/>
        <w:widowControl w:val="0"/>
        <w:spacing w:before="240"/>
        <w:jc w:val="both"/>
        <w:rPr>
          <w:sz w:val="22"/>
          <w:szCs w:val="22"/>
        </w:rPr>
      </w:pPr>
      <w:r w:rsidRPr="006A5F84">
        <w:rPr>
          <w:sz w:val="22"/>
          <w:szCs w:val="22"/>
        </w:rPr>
        <w:t>Yours faithfully</w:t>
      </w:r>
    </w:p>
    <w:p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0047783A" w:rsidRPr="006A5F84" w:rsidRDefault="0047783A" w:rsidP="0047783A">
      <w:pPr>
        <w:spacing w:before="240"/>
        <w:jc w:val="both"/>
        <w:rPr>
          <w:sz w:val="22"/>
          <w:szCs w:val="22"/>
        </w:rPr>
      </w:pPr>
      <w:r w:rsidRPr="006A5F84">
        <w:rPr>
          <w:sz w:val="22"/>
          <w:szCs w:val="22"/>
        </w:rPr>
        <w:t>Stamp of the firm/company:</w:t>
      </w:r>
    </w:p>
    <w:p w:rsidR="0047783A" w:rsidRPr="006A5F84" w:rsidRDefault="0047783A" w:rsidP="0047783A">
      <w:pPr>
        <w:spacing w:before="240"/>
        <w:jc w:val="both"/>
        <w:rPr>
          <w:sz w:val="22"/>
          <w:szCs w:val="22"/>
        </w:rPr>
      </w:pPr>
      <w:r w:rsidRPr="006A5F84">
        <w:rPr>
          <w:sz w:val="22"/>
          <w:szCs w:val="22"/>
        </w:rPr>
        <w:t>This tender includes the following annexes:</w:t>
      </w:r>
    </w:p>
    <w:p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rsidR="00347075" w:rsidRDefault="00347075" w:rsidP="00601A79">
      <w:pPr>
        <w:spacing w:before="240"/>
        <w:jc w:val="both"/>
        <w:rPr>
          <w:sz w:val="22"/>
          <w:szCs w:val="22"/>
        </w:rPr>
      </w:pPr>
    </w:p>
    <w:p w:rsidR="00347075" w:rsidRPr="00347075" w:rsidRDefault="00E96A51" w:rsidP="00347075">
      <w:pPr>
        <w:jc w:val="both"/>
        <w:rPr>
          <w:b/>
          <w:sz w:val="22"/>
          <w:szCs w:val="22"/>
        </w:rPr>
      </w:pPr>
      <w:r>
        <w:rPr>
          <w:b/>
          <w:sz w:val="22"/>
          <w:szCs w:val="22"/>
        </w:rPr>
        <w:t>ANNEX 1 – DECLARATION OF HONO</w:t>
      </w:r>
      <w:r w:rsidR="00347075" w:rsidRPr="00347075">
        <w:rPr>
          <w:b/>
          <w:sz w:val="22"/>
          <w:szCs w:val="22"/>
        </w:rPr>
        <w:t>R ON EXCLUSION AND SELECTION CRITERIA</w:t>
      </w:r>
    </w:p>
    <w:p w:rsidR="00347075" w:rsidRPr="00347075" w:rsidRDefault="00347075" w:rsidP="00347075">
      <w:pPr>
        <w:spacing w:before="240"/>
        <w:jc w:val="both"/>
        <w:rPr>
          <w:sz w:val="22"/>
          <w:szCs w:val="22"/>
        </w:rPr>
      </w:pPr>
      <w:r w:rsidRPr="00347075">
        <w:rPr>
          <w:sz w:val="22"/>
          <w:szCs w:val="22"/>
          <w:highlight w:val="yellow"/>
        </w:rPr>
        <w:t xml:space="preserve">Insert Form </w:t>
      </w:r>
      <w:r w:rsidR="00C03688">
        <w:rPr>
          <w:sz w:val="22"/>
          <w:szCs w:val="22"/>
          <w:highlight w:val="yellow"/>
        </w:rPr>
        <w:t>A</w:t>
      </w:r>
      <w:r w:rsidRPr="00347075">
        <w:rPr>
          <w:sz w:val="22"/>
          <w:szCs w:val="22"/>
          <w:highlight w:val="yellow"/>
        </w:rPr>
        <w:t>.1</w:t>
      </w:r>
      <w:r w:rsidR="00C03688">
        <w:rPr>
          <w:sz w:val="22"/>
          <w:szCs w:val="22"/>
          <w:highlight w:val="yellow"/>
        </w:rPr>
        <w:t>4</w:t>
      </w:r>
    </w:p>
    <w:sectPr w:rsidR="00347075" w:rsidRPr="00347075" w:rsidSect="00601A79">
      <w:headerReference w:type="even" r:id="rId17"/>
      <w:headerReference w:type="default" r:id="rId18"/>
      <w:footerReference w:type="even" r:id="rId19"/>
      <w:footerReference w:type="default" r:id="rId20"/>
      <w:headerReference w:type="first" r:id="rId21"/>
      <w:footerReference w:type="first" r:id="rId22"/>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CFF" w:rsidRPr="006A5F84" w:rsidRDefault="00966CFF">
      <w:r w:rsidRPr="006A5F84">
        <w:separator/>
      </w:r>
    </w:p>
  </w:endnote>
  <w:endnote w:type="continuationSeparator" w:id="0">
    <w:p w:rsidR="00966CFF" w:rsidRPr="006A5F84" w:rsidRDefault="00966CF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等线 Light">
    <w:panose1 w:val="00000000000000000000"/>
    <w:charset w:val="80"/>
    <w:family w:val="roman"/>
    <w:notTrueType/>
    <w:pitch w:val="default"/>
  </w:font>
  <w:font w:name="Calibri Light">
    <w:panose1 w:val="020F0302020204030204"/>
    <w:charset w:val="EE"/>
    <w:family w:val="swiss"/>
    <w:pitch w:val="variable"/>
    <w:sig w:usb0="A00002EF" w:usb1="4000207B" w:usb2="00000000" w:usb3="00000000" w:csb0="0000019F" w:csb1="00000000"/>
  </w:font>
  <w:font w:name="等线">
    <w:panose1 w:val="00000000000000000000"/>
    <w:charset w:val="80"/>
    <w:family w:val="roman"/>
    <w:notTrueType/>
    <w:pitch w:val="default"/>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RDefault="004C51DD"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B87DFE" w:rsidP="00601A79">
    <w:pPr>
      <w:pStyle w:val="Footer"/>
      <w:tabs>
        <w:tab w:val="clear" w:pos="4320"/>
        <w:tab w:val="clear" w:pos="8640"/>
        <w:tab w:val="right" w:pos="9072"/>
      </w:tabs>
      <w:spacing w:after="0"/>
      <w:rPr>
        <w:sz w:val="18"/>
        <w:szCs w:val="18"/>
      </w:rPr>
    </w:pPr>
    <w:r>
      <w:rPr>
        <w:b/>
        <w:sz w:val="18"/>
      </w:rPr>
      <w:t>July</w:t>
    </w:r>
    <w:r w:rsidR="00B349D7">
      <w:rPr>
        <w:b/>
        <w:sz w:val="18"/>
        <w:szCs w:val="18"/>
      </w:rPr>
      <w:t xml:space="preserve"> 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D44B96">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D44B96">
      <w:rPr>
        <w:noProof/>
        <w:sz w:val="18"/>
        <w:szCs w:val="18"/>
      </w:rPr>
      <w:t>9</w:t>
    </w:r>
    <w:r w:rsidR="004C51DD" w:rsidRPr="006A5F84">
      <w:rPr>
        <w:sz w:val="18"/>
        <w:szCs w:val="18"/>
      </w:rPr>
      <w:fldChar w:fldCharType="end"/>
    </w:r>
  </w:p>
  <w:p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RDefault="004C51DD"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B87DFE" w:rsidP="00601A79">
    <w:pPr>
      <w:pStyle w:val="Footer"/>
      <w:tabs>
        <w:tab w:val="clear" w:pos="4320"/>
        <w:tab w:val="clear" w:pos="8640"/>
        <w:tab w:val="right" w:pos="14175"/>
      </w:tabs>
      <w:spacing w:after="0"/>
      <w:rPr>
        <w:sz w:val="18"/>
        <w:szCs w:val="18"/>
      </w:rPr>
    </w:pPr>
    <w:r>
      <w:rPr>
        <w:b/>
        <w:sz w:val="18"/>
      </w:rPr>
      <w:t>July</w:t>
    </w:r>
    <w:r w:rsidR="00B349D7">
      <w:rPr>
        <w:b/>
        <w:sz w:val="18"/>
        <w:szCs w:val="18"/>
      </w:rPr>
      <w:t xml:space="preserve"> 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D44B96">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D44B96">
      <w:rPr>
        <w:noProof/>
        <w:sz w:val="18"/>
        <w:szCs w:val="18"/>
      </w:rPr>
      <w:t>9</w:t>
    </w:r>
    <w:r w:rsidR="004C51DD" w:rsidRPr="006A5F84">
      <w:rPr>
        <w:sz w:val="18"/>
        <w:szCs w:val="18"/>
      </w:rPr>
      <w:fldChar w:fldCharType="end"/>
    </w:r>
  </w:p>
  <w:p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B87DFE" w:rsidP="00601A79">
    <w:pPr>
      <w:pStyle w:val="Footer"/>
      <w:tabs>
        <w:tab w:val="clear" w:pos="4320"/>
        <w:tab w:val="clear" w:pos="8640"/>
        <w:tab w:val="right" w:pos="14175"/>
      </w:tabs>
      <w:spacing w:after="0"/>
      <w:rPr>
        <w:sz w:val="18"/>
        <w:szCs w:val="18"/>
      </w:rPr>
    </w:pPr>
    <w:r>
      <w:rPr>
        <w:b/>
        <w:sz w:val="18"/>
      </w:rPr>
      <w:t>July</w:t>
    </w:r>
    <w:r w:rsidR="00CB5186">
      <w:rPr>
        <w:b/>
        <w:sz w:val="18"/>
        <w:szCs w:val="18"/>
      </w:rPr>
      <w:t xml:space="preserve"> </w:t>
    </w:r>
    <w:r w:rsidR="00B349D7">
      <w:rPr>
        <w:b/>
        <w:sz w:val="18"/>
        <w:szCs w:val="18"/>
      </w:rPr>
      <w:t>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D44B96">
      <w:rPr>
        <w:noProof/>
        <w:sz w:val="18"/>
        <w:szCs w:val="18"/>
      </w:rPr>
      <w:t>2</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D44B96">
      <w:rPr>
        <w:noProof/>
        <w:sz w:val="18"/>
        <w:szCs w:val="18"/>
      </w:rPr>
      <w:t>9</w:t>
    </w:r>
    <w:r w:rsidR="004C51DD" w:rsidRPr="006A5F84">
      <w:rPr>
        <w:sz w:val="18"/>
        <w:szCs w:val="18"/>
      </w:rPr>
      <w:fldChar w:fldCharType="end"/>
    </w:r>
  </w:p>
  <w:p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C51DD" w:rsidRDefault="004C51DD"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01A79" w:rsidRDefault="00B87DFE" w:rsidP="00601A79">
    <w:pPr>
      <w:pStyle w:val="Footer"/>
      <w:tabs>
        <w:tab w:val="clear" w:pos="4320"/>
        <w:tab w:val="clear" w:pos="8640"/>
        <w:tab w:val="right" w:pos="8647"/>
      </w:tabs>
      <w:spacing w:after="0"/>
      <w:ind w:right="6"/>
      <w:rPr>
        <w:rStyle w:val="PageNumber"/>
        <w:sz w:val="18"/>
        <w:szCs w:val="18"/>
      </w:rPr>
    </w:pPr>
    <w:r>
      <w:rPr>
        <w:b/>
        <w:sz w:val="18"/>
      </w:rPr>
      <w:t>July</w:t>
    </w:r>
    <w:r w:rsidR="00B349D7">
      <w:rPr>
        <w:b/>
        <w:sz w:val="18"/>
        <w:szCs w:val="18"/>
      </w:rPr>
      <w:t xml:space="preserve"> 201</w:t>
    </w:r>
    <w:r>
      <w:rPr>
        <w:b/>
        <w:sz w:val="18"/>
        <w:szCs w:val="18"/>
      </w:rPr>
      <w:t>9</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D44B96">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D44B96">
      <w:rPr>
        <w:rStyle w:val="PageNumber"/>
        <w:noProof/>
        <w:sz w:val="18"/>
        <w:szCs w:val="18"/>
      </w:rPr>
      <w:t>9</w:t>
    </w:r>
    <w:r w:rsidR="004C51DD" w:rsidRPr="00601A79">
      <w:rPr>
        <w:rStyle w:val="PageNumber"/>
        <w:sz w:val="18"/>
        <w:szCs w:val="18"/>
      </w:rPr>
      <w:fldChar w:fldCharType="end"/>
    </w:r>
  </w:p>
  <w:p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01A79" w:rsidRDefault="001C009A" w:rsidP="00601A79">
    <w:pPr>
      <w:pStyle w:val="Footer"/>
      <w:tabs>
        <w:tab w:val="clear" w:pos="8640"/>
        <w:tab w:val="right" w:pos="8505"/>
      </w:tabs>
      <w:spacing w:after="0"/>
      <w:rPr>
        <w:rStyle w:val="PageNumber"/>
        <w:sz w:val="18"/>
        <w:szCs w:val="18"/>
      </w:rPr>
    </w:pPr>
    <w:r>
      <w:rPr>
        <w:b/>
        <w:sz w:val="18"/>
      </w:rPr>
      <w:t>September 2021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D44B96">
      <w:rPr>
        <w:rStyle w:val="PageNumber"/>
        <w:noProof/>
        <w:sz w:val="18"/>
        <w:szCs w:val="18"/>
      </w:rPr>
      <w:t>4</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D44B96">
      <w:rPr>
        <w:rStyle w:val="PageNumber"/>
        <w:noProof/>
        <w:sz w:val="18"/>
        <w:szCs w:val="18"/>
      </w:rPr>
      <w:t>9</w:t>
    </w:r>
    <w:r w:rsidR="004C51DD" w:rsidRPr="00601A79">
      <w:rPr>
        <w:rStyle w:val="PageNumber"/>
        <w:sz w:val="18"/>
        <w:szCs w:val="18"/>
      </w:rPr>
      <w:fldChar w:fldCharType="end"/>
    </w:r>
  </w:p>
  <w:p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CFF" w:rsidRPr="006A5F84" w:rsidRDefault="00966CFF">
      <w:r w:rsidRPr="006A5F84">
        <w:separator/>
      </w:r>
    </w:p>
  </w:footnote>
  <w:footnote w:type="continuationSeparator" w:id="0">
    <w:p w:rsidR="00966CFF" w:rsidRPr="006A5F84" w:rsidRDefault="00966CFF">
      <w:r w:rsidRPr="006A5F84">
        <w:continuationSeparator/>
      </w:r>
    </w:p>
  </w:footnote>
  <w:footnote w:id="1">
    <w:p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 xml:space="preserve">dd/delete additional lines for members as appropriate. Note that a subcontractor is not considered to be a member of this tender procedure. Subsequently, the data of the subcontractor must not appear in the data related to the economic, financial and professional capacity.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rsidR="00B34C65" w:rsidRPr="006A5F84" w:rsidRDefault="00B34C65" w:rsidP="00DC608A">
      <w:pPr>
        <w:jc w:val="both"/>
      </w:pPr>
      <w:r w:rsidRPr="006A5F84">
        <w:rPr>
          <w:rStyle w:val="FootnoteReference"/>
        </w:rPr>
        <w:footnoteRef/>
      </w:r>
      <w:r w:rsidR="00DC608A">
        <w:t xml:space="preserve"> </w:t>
      </w:r>
      <w:r w:rsidRPr="00AC74AC">
        <w:t>A company's debts or obligations due within one year. Current liabilities appear on the company's bala</w:t>
      </w:r>
      <w:r w:rsidR="00786189">
        <w:t>nce sheet and include short-</w:t>
      </w:r>
      <w:r w:rsidRPr="00AC74AC">
        <w:t>term debt, accounts payable, accrued liabilities and other debts.</w:t>
      </w:r>
    </w:p>
  </w:footnote>
  <w:footnote w:id="10">
    <w:p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rsidR="00ED3328" w:rsidRPr="006A5F84" w:rsidRDefault="00ED3328" w:rsidP="00DC608A">
      <w:pPr>
        <w:spacing w:after="60"/>
        <w:jc w:val="both"/>
      </w:pPr>
      <w:r w:rsidRPr="006A5F84">
        <w:rPr>
          <w:rStyle w:val="FootnoteReference"/>
        </w:rPr>
        <w:footnoteRef/>
      </w:r>
      <w:r>
        <w:t xml:space="preserve"> S</w:t>
      </w:r>
      <w:r w:rsidRPr="006A5F84">
        <w:t>taff directly</w:t>
      </w:r>
      <w:r w:rsidRPr="006A5F84">
        <w:rPr>
          <w:vertAlign w:val="superscript"/>
        </w:rPr>
        <w:t xml:space="preserve"> </w:t>
      </w:r>
      <w:r w:rsidRPr="006A5F84">
        <w:t xml:space="preserve">employed by the </w:t>
      </w:r>
      <w:r>
        <w:t>t</w:t>
      </w:r>
      <w:r w:rsidRPr="006A5F84">
        <w:t>enderer on a permanent basis (i</w:t>
      </w:r>
      <w:r>
        <w:t>.</w:t>
      </w:r>
      <w:r w:rsidRPr="006A5F84">
        <w:t>e</w:t>
      </w:r>
      <w:r>
        <w:t>.</w:t>
      </w:r>
      <w:r w:rsidRPr="006A5F84">
        <w:t xml:space="preserve"> under indefinite contracts)</w:t>
      </w:r>
      <w:r>
        <w:t>.</w:t>
      </w:r>
    </w:p>
  </w:footnote>
  <w:footnote w:id="13">
    <w:p w:rsidR="00ED3328" w:rsidRPr="006A5F84" w:rsidRDefault="00ED3328" w:rsidP="00DC608A">
      <w:pPr>
        <w:jc w:val="both"/>
      </w:pPr>
      <w:r w:rsidRPr="006A5F84">
        <w:rPr>
          <w:rStyle w:val="FootnoteReference"/>
        </w:rPr>
        <w:footnoteRef/>
      </w:r>
      <w:r>
        <w:t xml:space="preserve"> O</w:t>
      </w:r>
      <w:r w:rsidRPr="006A5F84">
        <w:t>ther staff not directly</w:t>
      </w:r>
      <w:r w:rsidRPr="006A5F84">
        <w:rPr>
          <w:vertAlign w:val="superscript"/>
        </w:rPr>
        <w:t xml:space="preserve"> </w:t>
      </w:r>
      <w:r w:rsidRPr="006A5F84">
        <w:t xml:space="preserve">employed by the </w:t>
      </w:r>
      <w:r>
        <w:t>t</w:t>
      </w:r>
      <w:r w:rsidRPr="006A5F84">
        <w:t>enderer on a permanent basis (i</w:t>
      </w:r>
      <w:r>
        <w:t>.</w:t>
      </w:r>
      <w:r w:rsidRPr="006A5F84">
        <w:t>e</w:t>
      </w:r>
      <w:r>
        <w:t>.</w:t>
      </w:r>
      <w:r w:rsidRPr="006A5F84">
        <w:t xml:space="preserve"> under fixed-term contracts)</w:t>
      </w:r>
      <w:r>
        <w:t>.</w:t>
      </w:r>
    </w:p>
  </w:footnote>
  <w:footnote w:id="14">
    <w:p w:rsidR="004C51DD" w:rsidRPr="006A5F84" w:rsidRDefault="004C51DD" w:rsidP="00DC608A">
      <w:r w:rsidRPr="006A5F84">
        <w:rPr>
          <w:rStyle w:val="FootnoteReference"/>
        </w:rPr>
        <w:footnoteRef/>
      </w:r>
      <w:r w:rsidR="00DC608A">
        <w:t xml:space="preserve"> </w:t>
      </w:r>
      <w:r w:rsidR="00ED3328" w:rsidRPr="006A5F84">
        <w:t>Add/delete</w:t>
      </w:r>
      <w:r w:rsidRPr="006A5F84">
        <w:t xml:space="preserv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rsidR="004C51DD" w:rsidRPr="006A5F84" w:rsidRDefault="004C51DD" w:rsidP="00786189">
      <w:pPr>
        <w:spacing w:before="120"/>
        <w:jc w:val="both"/>
      </w:pPr>
      <w:r w:rsidRPr="006A5F84">
        <w:rPr>
          <w:rStyle w:val="FootnoteReference"/>
        </w:rPr>
        <w:footnoteRef/>
      </w:r>
      <w:r w:rsidR="00DC608A">
        <w:t xml:space="preserve"> </w:t>
      </w:r>
      <w:r w:rsidRPr="006A5F84">
        <w:t>In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rsidR="004C51DD" w:rsidRPr="006A5F84" w:rsidRDefault="004C51DD" w:rsidP="00786189">
      <w:pPr>
        <w:spacing w:before="120"/>
      </w:pPr>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6"/>
  </w:num>
  <w:num w:numId="4">
    <w:abstractNumId w:val="9"/>
  </w:num>
  <w:num w:numId="5">
    <w:abstractNumId w:val="17"/>
  </w:num>
  <w:num w:numId="6">
    <w:abstractNumId w:val="5"/>
  </w:num>
  <w:num w:numId="7">
    <w:abstractNumId w:val="2"/>
  </w:num>
  <w:num w:numId="8">
    <w:abstractNumId w:val="0"/>
  </w:num>
  <w:num w:numId="9">
    <w:abstractNumId w:val="10"/>
  </w:num>
  <w:num w:numId="10">
    <w:abstractNumId w:val="1"/>
  </w:num>
  <w:num w:numId="11">
    <w:abstractNumId w:val="14"/>
  </w:num>
  <w:num w:numId="12">
    <w:abstractNumId w:val="8"/>
  </w:num>
  <w:num w:numId="13">
    <w:abstractNumId w:val="3"/>
  </w:num>
  <w:num w:numId="14">
    <w:abstractNumId w:val="12"/>
  </w:num>
  <w:num w:numId="15">
    <w:abstractNumId w:val="13"/>
  </w:num>
  <w:num w:numId="16">
    <w:abstractNumId w:val="4"/>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Stamp" w:val="\\dossiers.dgt.cec.eu.int\dossiers\DEVCO\DEVCO-2011-00112\DEVCO-2011-00112-01-04-EN-REV-00.DOC"/>
  </w:docVars>
  <w:rsids>
    <w:rsidRoot w:val="0073450F"/>
    <w:rsid w:val="000021E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2142"/>
    <w:rsid w:val="000F5F5F"/>
    <w:rsid w:val="00103348"/>
    <w:rsid w:val="00103913"/>
    <w:rsid w:val="00111B28"/>
    <w:rsid w:val="00115916"/>
    <w:rsid w:val="00115A3D"/>
    <w:rsid w:val="00121DE4"/>
    <w:rsid w:val="0012677D"/>
    <w:rsid w:val="00127DE4"/>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3B87"/>
    <w:rsid w:val="001954BC"/>
    <w:rsid w:val="001A6C79"/>
    <w:rsid w:val="001A7817"/>
    <w:rsid w:val="001B5454"/>
    <w:rsid w:val="001B549A"/>
    <w:rsid w:val="001C009A"/>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5EA7"/>
    <w:rsid w:val="00290561"/>
    <w:rsid w:val="00294190"/>
    <w:rsid w:val="002A0041"/>
    <w:rsid w:val="002A3D51"/>
    <w:rsid w:val="002B22E3"/>
    <w:rsid w:val="002B6401"/>
    <w:rsid w:val="002C0B2A"/>
    <w:rsid w:val="002C649A"/>
    <w:rsid w:val="002D0CE1"/>
    <w:rsid w:val="002D1FCC"/>
    <w:rsid w:val="002D2FC0"/>
    <w:rsid w:val="002D59A9"/>
    <w:rsid w:val="002D6EED"/>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CCD"/>
    <w:rsid w:val="00384BAB"/>
    <w:rsid w:val="00385FFC"/>
    <w:rsid w:val="00387514"/>
    <w:rsid w:val="00387C56"/>
    <w:rsid w:val="003925E9"/>
    <w:rsid w:val="003C4B2D"/>
    <w:rsid w:val="003C7266"/>
    <w:rsid w:val="003D1BFC"/>
    <w:rsid w:val="003D2078"/>
    <w:rsid w:val="003D2853"/>
    <w:rsid w:val="003D3CAA"/>
    <w:rsid w:val="003D7611"/>
    <w:rsid w:val="003E7C71"/>
    <w:rsid w:val="003F2FA4"/>
    <w:rsid w:val="003F3B51"/>
    <w:rsid w:val="003F4547"/>
    <w:rsid w:val="003F78F3"/>
    <w:rsid w:val="003F7AF5"/>
    <w:rsid w:val="003F7DB7"/>
    <w:rsid w:val="0040221E"/>
    <w:rsid w:val="0040384D"/>
    <w:rsid w:val="00405028"/>
    <w:rsid w:val="0040595A"/>
    <w:rsid w:val="00406AC8"/>
    <w:rsid w:val="004072FA"/>
    <w:rsid w:val="00420666"/>
    <w:rsid w:val="0042081D"/>
    <w:rsid w:val="004300D4"/>
    <w:rsid w:val="004316F0"/>
    <w:rsid w:val="00432715"/>
    <w:rsid w:val="004404F2"/>
    <w:rsid w:val="00443576"/>
    <w:rsid w:val="00450522"/>
    <w:rsid w:val="0045310F"/>
    <w:rsid w:val="004554CB"/>
    <w:rsid w:val="004607CD"/>
    <w:rsid w:val="00475BC2"/>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5C57"/>
    <w:rsid w:val="004F7F94"/>
    <w:rsid w:val="00500043"/>
    <w:rsid w:val="005005D7"/>
    <w:rsid w:val="00501FF0"/>
    <w:rsid w:val="00512586"/>
    <w:rsid w:val="00516552"/>
    <w:rsid w:val="00516D71"/>
    <w:rsid w:val="0052694A"/>
    <w:rsid w:val="00535826"/>
    <w:rsid w:val="00536B4A"/>
    <w:rsid w:val="00537189"/>
    <w:rsid w:val="00556923"/>
    <w:rsid w:val="005634B2"/>
    <w:rsid w:val="005672B7"/>
    <w:rsid w:val="00575CB0"/>
    <w:rsid w:val="0057671E"/>
    <w:rsid w:val="00582894"/>
    <w:rsid w:val="00586D6C"/>
    <w:rsid w:val="00587205"/>
    <w:rsid w:val="00591F23"/>
    <w:rsid w:val="00593550"/>
    <w:rsid w:val="00595B9E"/>
    <w:rsid w:val="005A3AB2"/>
    <w:rsid w:val="005B2018"/>
    <w:rsid w:val="005C0EA1"/>
    <w:rsid w:val="005C78BC"/>
    <w:rsid w:val="005D72F7"/>
    <w:rsid w:val="005F3C51"/>
    <w:rsid w:val="005F62D0"/>
    <w:rsid w:val="00601A79"/>
    <w:rsid w:val="0060794B"/>
    <w:rsid w:val="00623422"/>
    <w:rsid w:val="006311FE"/>
    <w:rsid w:val="00633829"/>
    <w:rsid w:val="00636E8F"/>
    <w:rsid w:val="006408AC"/>
    <w:rsid w:val="00640D24"/>
    <w:rsid w:val="00661B3C"/>
    <w:rsid w:val="00664C9B"/>
    <w:rsid w:val="0066519D"/>
    <w:rsid w:val="00674FF5"/>
    <w:rsid w:val="00677500"/>
    <w:rsid w:val="0068247E"/>
    <w:rsid w:val="006864D5"/>
    <w:rsid w:val="006917B2"/>
    <w:rsid w:val="00692095"/>
    <w:rsid w:val="00694910"/>
    <w:rsid w:val="00695B67"/>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8618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51374"/>
    <w:rsid w:val="009551FE"/>
    <w:rsid w:val="00966CFF"/>
    <w:rsid w:val="009676C2"/>
    <w:rsid w:val="00980A4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3126"/>
    <w:rsid w:val="009F7D5F"/>
    <w:rsid w:val="00A00F5F"/>
    <w:rsid w:val="00A0264D"/>
    <w:rsid w:val="00A039CA"/>
    <w:rsid w:val="00A10403"/>
    <w:rsid w:val="00A11F12"/>
    <w:rsid w:val="00A1746F"/>
    <w:rsid w:val="00A246CD"/>
    <w:rsid w:val="00A3576A"/>
    <w:rsid w:val="00A512A5"/>
    <w:rsid w:val="00A512C9"/>
    <w:rsid w:val="00A539E4"/>
    <w:rsid w:val="00A62073"/>
    <w:rsid w:val="00A63E3C"/>
    <w:rsid w:val="00A665A2"/>
    <w:rsid w:val="00A737C5"/>
    <w:rsid w:val="00A75650"/>
    <w:rsid w:val="00A845B1"/>
    <w:rsid w:val="00A90875"/>
    <w:rsid w:val="00AA24A4"/>
    <w:rsid w:val="00AA3115"/>
    <w:rsid w:val="00AA4766"/>
    <w:rsid w:val="00AA6375"/>
    <w:rsid w:val="00AB26E0"/>
    <w:rsid w:val="00AB29A9"/>
    <w:rsid w:val="00AB3AB0"/>
    <w:rsid w:val="00AB5ED5"/>
    <w:rsid w:val="00AB66A5"/>
    <w:rsid w:val="00AC2621"/>
    <w:rsid w:val="00AC5540"/>
    <w:rsid w:val="00AC74AC"/>
    <w:rsid w:val="00AC7636"/>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E5DA4"/>
    <w:rsid w:val="00BE70DE"/>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5CCE"/>
    <w:rsid w:val="00C778A1"/>
    <w:rsid w:val="00C841FF"/>
    <w:rsid w:val="00C843F4"/>
    <w:rsid w:val="00C864E5"/>
    <w:rsid w:val="00C86724"/>
    <w:rsid w:val="00C92434"/>
    <w:rsid w:val="00CA1354"/>
    <w:rsid w:val="00CA6C68"/>
    <w:rsid w:val="00CB5186"/>
    <w:rsid w:val="00CC7DE2"/>
    <w:rsid w:val="00CD7F25"/>
    <w:rsid w:val="00CF2A8A"/>
    <w:rsid w:val="00CF2DE2"/>
    <w:rsid w:val="00CF30C4"/>
    <w:rsid w:val="00CF5D66"/>
    <w:rsid w:val="00CF6CFA"/>
    <w:rsid w:val="00D02E23"/>
    <w:rsid w:val="00D0611C"/>
    <w:rsid w:val="00D243E7"/>
    <w:rsid w:val="00D24469"/>
    <w:rsid w:val="00D24893"/>
    <w:rsid w:val="00D312D2"/>
    <w:rsid w:val="00D43612"/>
    <w:rsid w:val="00D44B96"/>
    <w:rsid w:val="00D46C74"/>
    <w:rsid w:val="00D52CBF"/>
    <w:rsid w:val="00D576CA"/>
    <w:rsid w:val="00D64597"/>
    <w:rsid w:val="00D65596"/>
    <w:rsid w:val="00D662AA"/>
    <w:rsid w:val="00D66F04"/>
    <w:rsid w:val="00D678AC"/>
    <w:rsid w:val="00D71AF3"/>
    <w:rsid w:val="00D75213"/>
    <w:rsid w:val="00D83D1B"/>
    <w:rsid w:val="00D90043"/>
    <w:rsid w:val="00D93C63"/>
    <w:rsid w:val="00D940AC"/>
    <w:rsid w:val="00D979C6"/>
    <w:rsid w:val="00DA4AB8"/>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96A51"/>
    <w:rsid w:val="00EB0DA5"/>
    <w:rsid w:val="00EB2414"/>
    <w:rsid w:val="00EB66AF"/>
    <w:rsid w:val="00EB78F4"/>
    <w:rsid w:val="00ED3328"/>
    <w:rsid w:val="00EE0ED9"/>
    <w:rsid w:val="00EE23B1"/>
    <w:rsid w:val="00EE2E55"/>
    <w:rsid w:val="00EE6F93"/>
    <w:rsid w:val="00EF0687"/>
    <w:rsid w:val="00EF07E3"/>
    <w:rsid w:val="00EF1C05"/>
    <w:rsid w:val="00EF3666"/>
    <w:rsid w:val="00EF3951"/>
    <w:rsid w:val="00EF6426"/>
    <w:rsid w:val="00F02006"/>
    <w:rsid w:val="00F0574A"/>
    <w:rsid w:val="00F33A99"/>
    <w:rsid w:val="00F35F84"/>
    <w:rsid w:val="00F4528C"/>
    <w:rsid w:val="00F46A42"/>
    <w:rsid w:val="00F47F47"/>
    <w:rsid w:val="00F563B4"/>
    <w:rsid w:val="00F56D4C"/>
    <w:rsid w:val="00F61F0B"/>
    <w:rsid w:val="00F658F3"/>
    <w:rsid w:val="00F676D0"/>
    <w:rsid w:val="00F67C74"/>
    <w:rsid w:val="00F73440"/>
    <w:rsid w:val="00F76DE8"/>
    <w:rsid w:val="00F8016B"/>
    <w:rsid w:val="00F804E1"/>
    <w:rsid w:val="00F85790"/>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BA330A-8FB3-44BA-BD8D-9FF0A066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B0BF1-9634-4916-ABED-F646C8C72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1876</Words>
  <Characters>10695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Lenovo</cp:lastModifiedBy>
  <cp:revision>18</cp:revision>
  <cp:lastPrinted>2012-09-24T09:39:00Z</cp:lastPrinted>
  <dcterms:created xsi:type="dcterms:W3CDTF">2021-09-17T10:38:00Z</dcterms:created>
  <dcterms:modified xsi:type="dcterms:W3CDTF">2021-09-19T05:26:00Z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