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AF" w:rsidRPr="00BA05BC" w:rsidRDefault="00AE33AF" w:rsidP="00BA05BC">
      <w:pPr>
        <w:jc w:val="center"/>
        <w:rPr>
          <w:rFonts w:ascii="Times New Roman" w:hAnsi="Times New Roman" w:cs="Times New Roman"/>
          <w:sz w:val="28"/>
          <w:szCs w:val="28"/>
        </w:rPr>
      </w:pPr>
      <w:r w:rsidRPr="00BA05BC">
        <w:rPr>
          <w:rFonts w:ascii="Times New Roman" w:hAnsi="Times New Roman" w:cs="Times New Roman"/>
          <w:sz w:val="28"/>
          <w:szCs w:val="28"/>
        </w:rPr>
        <w:t>ОДГОВОРИ НА ПИТАЊА ПОНУЂАЧА У ВЕЗИ ЈАВНЕ НАБАВКЕ Д</w:t>
      </w:r>
      <w:r>
        <w:rPr>
          <w:rFonts w:ascii="Times New Roman" w:hAnsi="Times New Roman" w:cs="Times New Roman"/>
          <w:sz w:val="28"/>
          <w:szCs w:val="28"/>
        </w:rPr>
        <w:t>ОБАРА-РАЧУНАРСКЕ ОПРЕМЕ БРОЈ 02/2015</w:t>
      </w:r>
    </w:p>
    <w:p w:rsidR="00AE33AF" w:rsidRDefault="00AE33AF" w:rsidP="00BA05BC">
      <w:pPr>
        <w:jc w:val="center"/>
        <w:rPr>
          <w:rFonts w:ascii="Times New Roman" w:hAnsi="Times New Roman" w:cs="Times New Roman"/>
          <w:sz w:val="28"/>
          <w:szCs w:val="28"/>
        </w:rPr>
      </w:pPr>
    </w:p>
    <w:p w:rsidR="00AE33AF" w:rsidRDefault="00AE33AF" w:rsidP="00513361">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AE33AF" w:rsidRDefault="00AE33AF" w:rsidP="00513361">
      <w:pPr>
        <w:spacing w:after="0"/>
        <w:jc w:val="both"/>
        <w:rPr>
          <w:rFonts w:ascii="Times New Roman" w:hAnsi="Times New Roman" w:cs="Times New Roman"/>
          <w:sz w:val="24"/>
          <w:szCs w:val="24"/>
        </w:rPr>
      </w:pPr>
      <w:r w:rsidRPr="00BA05BC">
        <w:rPr>
          <w:rFonts w:ascii="Times New Roman" w:hAnsi="Times New Roman" w:cs="Times New Roman"/>
          <w:sz w:val="24"/>
          <w:szCs w:val="24"/>
        </w:rPr>
        <w:t>Питање 1:</w:t>
      </w:r>
      <w:r>
        <w:rPr>
          <w:rFonts w:ascii="Times New Roman" w:hAnsi="Times New Roman" w:cs="Times New Roman"/>
          <w:sz w:val="24"/>
          <w:szCs w:val="24"/>
        </w:rPr>
        <w:t xml:space="preserve"> Да ли је потребно у оквиру понуде доставити Техничку спецификацију понуђене опреме и уколико јесте да ли иста може бити достављена на енглеском језику?</w:t>
      </w:r>
    </w:p>
    <w:p w:rsidR="00AE33AF" w:rsidRDefault="00AE33AF" w:rsidP="00513361">
      <w:pPr>
        <w:spacing w:after="0"/>
        <w:jc w:val="both"/>
        <w:rPr>
          <w:rFonts w:ascii="Times New Roman" w:hAnsi="Times New Roman" w:cs="Times New Roman"/>
          <w:sz w:val="24"/>
          <w:szCs w:val="24"/>
        </w:rPr>
      </w:pPr>
    </w:p>
    <w:p w:rsidR="00AE33AF" w:rsidRDefault="00AE33AF" w:rsidP="00513361">
      <w:pPr>
        <w:spacing w:after="0"/>
        <w:jc w:val="both"/>
        <w:rPr>
          <w:rFonts w:ascii="Times New Roman" w:hAnsi="Times New Roman" w:cs="Times New Roman"/>
          <w:sz w:val="24"/>
          <w:szCs w:val="24"/>
        </w:rPr>
      </w:pPr>
      <w:r>
        <w:rPr>
          <w:rFonts w:ascii="Times New Roman" w:hAnsi="Times New Roman" w:cs="Times New Roman"/>
          <w:sz w:val="24"/>
          <w:szCs w:val="24"/>
        </w:rPr>
        <w:t>Одговор 1: Да, потребно је доставити Техничку спецификацију лаптоп рачунара и она може бити састављена и на енглеском и на српском језику.</w:t>
      </w:r>
    </w:p>
    <w:p w:rsidR="00AE33AF" w:rsidRDefault="00AE33AF" w:rsidP="0051336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E33AF" w:rsidRPr="0032049F" w:rsidRDefault="00AE33AF" w:rsidP="0032049F">
      <w:pPr>
        <w:jc w:val="both"/>
        <w:rPr>
          <w:rFonts w:ascii="Times New Roman" w:hAnsi="Times New Roman" w:cs="Times New Roman"/>
          <w:sz w:val="24"/>
          <w:szCs w:val="24"/>
          <w:lang/>
        </w:rPr>
      </w:pPr>
      <w:r>
        <w:rPr>
          <w:rFonts w:ascii="Times New Roman" w:hAnsi="Times New Roman" w:cs="Times New Roman"/>
          <w:sz w:val="24"/>
          <w:szCs w:val="24"/>
        </w:rPr>
        <w:t xml:space="preserve">Питање 2: </w:t>
      </w:r>
      <w:r w:rsidRPr="0032049F">
        <w:rPr>
          <w:rFonts w:ascii="Times New Roman" w:hAnsi="Times New Roman" w:cs="Times New Roman"/>
          <w:sz w:val="24"/>
          <w:szCs w:val="24"/>
          <w:lang/>
        </w:rPr>
        <w:t>У Позиву за подношење понуда и на страни 20 конкурсне документације наведено је да је критеријум за оцењивање понуда економски најповољнија понуда и да је начин додељивања пондера: 90 пондера за најнижу цену и 10 пондера уколико понуђени преносиви рачунари имају локализовану YУ тастатуру.</w:t>
      </w:r>
    </w:p>
    <w:p w:rsidR="00AE33AF" w:rsidRPr="0032049F" w:rsidRDefault="00AE33AF" w:rsidP="0032049F">
      <w:pPr>
        <w:jc w:val="both"/>
        <w:rPr>
          <w:rFonts w:ascii="Times New Roman" w:hAnsi="Times New Roman" w:cs="Times New Roman"/>
          <w:sz w:val="24"/>
          <w:szCs w:val="24"/>
          <w:lang/>
        </w:rPr>
      </w:pPr>
      <w:r w:rsidRPr="0032049F">
        <w:rPr>
          <w:rFonts w:ascii="Times New Roman" w:hAnsi="Times New Roman" w:cs="Times New Roman"/>
          <w:sz w:val="24"/>
          <w:szCs w:val="24"/>
          <w:lang/>
        </w:rPr>
        <w:t>А, на страни 7 конкурсне документације наведено је да је критеријум за оцењивање понуда најнижа понуђена цена.</w:t>
      </w:r>
    </w:p>
    <w:p w:rsidR="00AE33AF" w:rsidRPr="0032049F" w:rsidRDefault="00AE33AF" w:rsidP="0032049F">
      <w:pPr>
        <w:jc w:val="both"/>
        <w:rPr>
          <w:rFonts w:ascii="Times New Roman" w:hAnsi="Times New Roman" w:cs="Times New Roman"/>
          <w:sz w:val="24"/>
          <w:szCs w:val="24"/>
          <w:lang/>
        </w:rPr>
      </w:pPr>
      <w:r w:rsidRPr="0032049F">
        <w:rPr>
          <w:rFonts w:ascii="Times New Roman" w:hAnsi="Times New Roman" w:cs="Times New Roman"/>
          <w:sz w:val="24"/>
          <w:szCs w:val="24"/>
          <w:lang/>
        </w:rPr>
        <w:t>Замолили бисмо Вас да нам појасните, који је критеријум за оцењивање понуда и да у складу са тим измените наведене делове конкурсне документације.</w:t>
      </w:r>
    </w:p>
    <w:p w:rsidR="00AE33AF" w:rsidRDefault="00AE33AF" w:rsidP="00513361">
      <w:pPr>
        <w:spacing w:after="0"/>
        <w:jc w:val="both"/>
        <w:rPr>
          <w:rFonts w:ascii="Times New Roman" w:hAnsi="Times New Roman" w:cs="Times New Roman"/>
          <w:sz w:val="24"/>
          <w:szCs w:val="24"/>
        </w:rPr>
      </w:pPr>
    </w:p>
    <w:p w:rsidR="00AE33AF" w:rsidRDefault="00AE33AF" w:rsidP="00513361">
      <w:pPr>
        <w:spacing w:after="0"/>
        <w:jc w:val="both"/>
        <w:rPr>
          <w:rFonts w:ascii="Times New Roman" w:hAnsi="Times New Roman" w:cs="Times New Roman"/>
          <w:sz w:val="24"/>
          <w:szCs w:val="24"/>
          <w:lang/>
        </w:rPr>
      </w:pPr>
      <w:r>
        <w:rPr>
          <w:rFonts w:ascii="Times New Roman" w:hAnsi="Times New Roman" w:cs="Times New Roman"/>
          <w:sz w:val="24"/>
          <w:szCs w:val="24"/>
        </w:rPr>
        <w:t xml:space="preserve">Одговор 2: У складу са изменама и допунама конкурсне документације од 02.03.2015. године, </w:t>
      </w:r>
      <w:r w:rsidRPr="0032049F">
        <w:rPr>
          <w:rFonts w:ascii="Times New Roman" w:hAnsi="Times New Roman" w:cs="Times New Roman"/>
          <w:sz w:val="24"/>
          <w:szCs w:val="24"/>
          <w:lang/>
        </w:rPr>
        <w:t>критеријум за оцењивање понуда</w:t>
      </w:r>
      <w:r>
        <w:rPr>
          <w:rFonts w:ascii="Times New Roman" w:hAnsi="Times New Roman" w:cs="Times New Roman"/>
          <w:sz w:val="24"/>
          <w:szCs w:val="24"/>
          <w:lang/>
        </w:rPr>
        <w:t xml:space="preserve"> je </w:t>
      </w:r>
      <w:r w:rsidRPr="0032049F">
        <w:rPr>
          <w:rFonts w:ascii="Times New Roman" w:hAnsi="Times New Roman" w:cs="Times New Roman"/>
          <w:sz w:val="24"/>
          <w:szCs w:val="24"/>
          <w:lang/>
        </w:rPr>
        <w:t xml:space="preserve"> економски најповољнија понуда</w:t>
      </w:r>
      <w:r>
        <w:rPr>
          <w:rFonts w:ascii="Times New Roman" w:hAnsi="Times New Roman" w:cs="Times New Roman"/>
          <w:sz w:val="24"/>
          <w:szCs w:val="24"/>
          <w:lang/>
        </w:rPr>
        <w:t>.</w:t>
      </w:r>
    </w:p>
    <w:p w:rsidR="00AE33AF" w:rsidRDefault="00AE33AF" w:rsidP="0051336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E33AF" w:rsidRPr="0032049F" w:rsidRDefault="00AE33AF" w:rsidP="0032049F">
      <w:pPr>
        <w:jc w:val="both"/>
        <w:rPr>
          <w:rFonts w:ascii="Times New Roman" w:hAnsi="Times New Roman" w:cs="Times New Roman"/>
          <w:sz w:val="24"/>
          <w:szCs w:val="24"/>
          <w:lang/>
        </w:rPr>
      </w:pPr>
      <w:r>
        <w:rPr>
          <w:rFonts w:ascii="Times New Roman" w:hAnsi="Times New Roman" w:cs="Times New Roman"/>
          <w:sz w:val="24"/>
          <w:szCs w:val="24"/>
        </w:rPr>
        <w:t xml:space="preserve">Питање 3: </w:t>
      </w:r>
      <w:r w:rsidRPr="0032049F">
        <w:rPr>
          <w:rFonts w:ascii="Times New Roman" w:hAnsi="Times New Roman" w:cs="Times New Roman"/>
          <w:sz w:val="24"/>
          <w:szCs w:val="24"/>
          <w:lang/>
        </w:rPr>
        <w:t>На страни 6 конкурсне документације наведено је да ће уговорена добра бити испоручена у року од 30 дана од дана закључења уговора. У Обрасцу понуде на страни 13 је наведено да је рок испоруке за 20 преносивих рачунара максимално 15 дана по закључењу уговора, за 50 преносивих рачунара максимално 30 дана по закључењу уговора, а за преосталу опрему која је захтевана нигде није остављена могућност попуњавања понуђеног рока испоруке у овом обрасцу. У Моделу уговора у Члану 3. на страни 28 наведено је да је рок испоруке за 20 преносивих рачунара са припадајућом опремом и 3 ДВД резача најдуже 15 дана, а за 50 преносивих рачунара са припадајућом опремом 30 дана од дана закључења уговора.</w:t>
      </w:r>
    </w:p>
    <w:p w:rsidR="00AE33AF" w:rsidRPr="0032049F" w:rsidRDefault="00AE33AF" w:rsidP="0032049F">
      <w:pPr>
        <w:jc w:val="both"/>
        <w:rPr>
          <w:rFonts w:ascii="Times New Roman" w:hAnsi="Times New Roman" w:cs="Times New Roman"/>
          <w:sz w:val="24"/>
          <w:szCs w:val="24"/>
          <w:lang/>
        </w:rPr>
      </w:pPr>
      <w:r w:rsidRPr="0032049F">
        <w:rPr>
          <w:rFonts w:ascii="Times New Roman" w:hAnsi="Times New Roman" w:cs="Times New Roman"/>
          <w:sz w:val="24"/>
          <w:szCs w:val="24"/>
          <w:lang/>
        </w:rPr>
        <w:t>Замолили бисмо Вас да јасно прецизирате рок испоруке и да у складу са тим измените наведене делове конкурсне документације.</w:t>
      </w:r>
    </w:p>
    <w:p w:rsidR="00AE33AF" w:rsidRDefault="00AE33AF" w:rsidP="00513361">
      <w:pPr>
        <w:spacing w:after="0"/>
        <w:jc w:val="both"/>
        <w:rPr>
          <w:rFonts w:ascii="Times New Roman" w:hAnsi="Times New Roman" w:cs="Times New Roman"/>
          <w:sz w:val="24"/>
          <w:szCs w:val="24"/>
        </w:rPr>
      </w:pPr>
    </w:p>
    <w:p w:rsidR="00AE33AF" w:rsidRPr="0032049F" w:rsidRDefault="00AE33AF" w:rsidP="0032049F">
      <w:pPr>
        <w:jc w:val="both"/>
        <w:rPr>
          <w:rFonts w:ascii="Times New Roman" w:hAnsi="Times New Roman" w:cs="Times New Roman"/>
          <w:sz w:val="24"/>
          <w:szCs w:val="24"/>
          <w:lang/>
        </w:rPr>
      </w:pPr>
      <w:r>
        <w:rPr>
          <w:rFonts w:ascii="Times New Roman" w:hAnsi="Times New Roman" w:cs="Times New Roman"/>
          <w:sz w:val="24"/>
          <w:szCs w:val="24"/>
        </w:rPr>
        <w:t xml:space="preserve">Одговор 3: У складу са изменама и допунама конкурсне документације од 02.03.2015. године предвиђена је </w:t>
      </w:r>
      <w:r>
        <w:rPr>
          <w:rFonts w:ascii="Times New Roman" w:hAnsi="Times New Roman" w:cs="Times New Roman"/>
          <w:sz w:val="24"/>
          <w:szCs w:val="24"/>
          <w:lang w:val="sr-Cyrl-CS"/>
        </w:rPr>
        <w:t xml:space="preserve">следећи рок испоруке: </w:t>
      </w:r>
      <w:r w:rsidRPr="0032049F">
        <w:rPr>
          <w:rFonts w:ascii="Times New Roman" w:hAnsi="Times New Roman" w:cs="Times New Roman"/>
          <w:sz w:val="24"/>
          <w:szCs w:val="24"/>
          <w:lang/>
        </w:rPr>
        <w:t>за 20 преносивих рачунара са припадајућом опремом и 3 ДВД резача најдуже 15 дана, а за 50 преносивих рачунара са припадајућом опремом 30 дана од дана закључења уговора.</w:t>
      </w:r>
    </w:p>
    <w:p w:rsidR="00AE33AF" w:rsidRDefault="00AE33AF" w:rsidP="0051336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E33AF" w:rsidRDefault="00AE33AF" w:rsidP="0032049F">
      <w:pPr>
        <w:jc w:val="both"/>
        <w:rPr>
          <w:rFonts w:ascii="Times New Roman" w:hAnsi="Times New Roman" w:cs="Times New Roman"/>
          <w:sz w:val="24"/>
          <w:szCs w:val="24"/>
          <w:lang w:val="sr-Cyrl-CS"/>
        </w:rPr>
      </w:pPr>
      <w:r w:rsidRPr="0032049F">
        <w:rPr>
          <w:rFonts w:ascii="Times New Roman" w:hAnsi="Times New Roman" w:cs="Times New Roman"/>
          <w:sz w:val="24"/>
          <w:szCs w:val="24"/>
        </w:rPr>
        <w:t xml:space="preserve">Питање 4: </w:t>
      </w:r>
      <w:r w:rsidRPr="0032049F">
        <w:rPr>
          <w:rFonts w:ascii="Times New Roman" w:hAnsi="Times New Roman" w:cs="Times New Roman"/>
          <w:sz w:val="24"/>
          <w:szCs w:val="24"/>
          <w:lang/>
        </w:rPr>
        <w:t>На страни 7 конкурсне документације наведено је да рок важења понуде не може бити краћи од 30 дана од дана отварања понуда. А, у Обрасцу понуде на страни 13 наведено је да рок важења понуде не може бити краћи од 60 дана од дана отварања понуда.</w:t>
      </w:r>
    </w:p>
    <w:p w:rsidR="00AE33AF" w:rsidRPr="0032049F" w:rsidRDefault="00AE33AF" w:rsidP="0032049F">
      <w:pPr>
        <w:jc w:val="both"/>
        <w:rPr>
          <w:rFonts w:ascii="Times New Roman" w:hAnsi="Times New Roman" w:cs="Times New Roman"/>
          <w:sz w:val="24"/>
          <w:szCs w:val="24"/>
          <w:lang/>
        </w:rPr>
      </w:pPr>
      <w:r w:rsidRPr="0032049F">
        <w:rPr>
          <w:rFonts w:ascii="Times New Roman" w:hAnsi="Times New Roman" w:cs="Times New Roman"/>
          <w:sz w:val="24"/>
          <w:szCs w:val="24"/>
          <w:lang/>
        </w:rPr>
        <w:t>Замолили бисмо Вас да нам појасните који је захтевани рок важења понуде и да у складу са тим измените наведене делове конкурсне документације.</w:t>
      </w:r>
    </w:p>
    <w:p w:rsidR="00AE33AF" w:rsidRDefault="00AE33AF" w:rsidP="00513361">
      <w:pPr>
        <w:spacing w:after="0"/>
        <w:jc w:val="both"/>
        <w:rPr>
          <w:rFonts w:ascii="Times New Roman" w:hAnsi="Times New Roman" w:cs="Times New Roman"/>
          <w:sz w:val="24"/>
          <w:szCs w:val="24"/>
        </w:rPr>
      </w:pPr>
      <w:r>
        <w:rPr>
          <w:rFonts w:ascii="Times New Roman" w:hAnsi="Times New Roman" w:cs="Times New Roman"/>
          <w:sz w:val="24"/>
          <w:szCs w:val="24"/>
        </w:rPr>
        <w:t>.</w:t>
      </w:r>
    </w:p>
    <w:p w:rsidR="00AE33AF" w:rsidRDefault="00AE33AF" w:rsidP="003A7568">
      <w:pPr>
        <w:jc w:val="both"/>
        <w:rPr>
          <w:rFonts w:ascii="Times New Roman" w:hAnsi="Times New Roman" w:cs="Times New Roman"/>
          <w:sz w:val="24"/>
          <w:szCs w:val="24"/>
          <w:lang w:val="sr-Cyrl-CS"/>
        </w:rPr>
      </w:pPr>
      <w:r>
        <w:rPr>
          <w:rFonts w:ascii="Times New Roman" w:hAnsi="Times New Roman" w:cs="Times New Roman"/>
          <w:sz w:val="24"/>
          <w:szCs w:val="24"/>
        </w:rPr>
        <w:t xml:space="preserve">Одговор 4:У складу са изменама и допунама конкурсне документације од 02.03.2015. године предвиђена је </w:t>
      </w:r>
      <w:r>
        <w:rPr>
          <w:rFonts w:ascii="Times New Roman" w:hAnsi="Times New Roman" w:cs="Times New Roman"/>
          <w:sz w:val="24"/>
          <w:szCs w:val="24"/>
          <w:lang w:val="sr-Cyrl-CS"/>
        </w:rPr>
        <w:t xml:space="preserve"> да </w:t>
      </w:r>
      <w:r w:rsidRPr="0032049F">
        <w:rPr>
          <w:rFonts w:ascii="Times New Roman" w:hAnsi="Times New Roman" w:cs="Times New Roman"/>
          <w:sz w:val="24"/>
          <w:szCs w:val="24"/>
          <w:lang/>
        </w:rPr>
        <w:t>рок важења понуде не може бити краћи од 60 дана од дана отварања понуда.</w:t>
      </w:r>
    </w:p>
    <w:p w:rsidR="00AE33AF" w:rsidRDefault="00AE33AF" w:rsidP="00513361">
      <w:pPr>
        <w:spacing w:after="0"/>
        <w:jc w:val="both"/>
        <w:rPr>
          <w:rFonts w:ascii="Times New Roman" w:hAnsi="Times New Roman" w:cs="Times New Roman"/>
          <w:sz w:val="24"/>
          <w:szCs w:val="24"/>
        </w:rPr>
      </w:pPr>
    </w:p>
    <w:p w:rsidR="00AE33AF" w:rsidRPr="00C9182E" w:rsidRDefault="00AE33AF" w:rsidP="0051336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E33AF" w:rsidRDefault="00AE33AF" w:rsidP="00BA05BC">
      <w:pPr>
        <w:jc w:val="both"/>
        <w:rPr>
          <w:rFonts w:ascii="Times New Roman" w:hAnsi="Times New Roman" w:cs="Times New Roman"/>
          <w:sz w:val="24"/>
          <w:szCs w:val="24"/>
        </w:rPr>
      </w:pPr>
      <w:r>
        <w:rPr>
          <w:rFonts w:ascii="Times New Roman" w:hAnsi="Times New Roman" w:cs="Times New Roman"/>
          <w:sz w:val="24"/>
          <w:szCs w:val="24"/>
          <w:lang w:val="sr-Cyrl-CS"/>
        </w:rPr>
        <w:t>02</w:t>
      </w:r>
      <w:r>
        <w:rPr>
          <w:rFonts w:ascii="Times New Roman" w:hAnsi="Times New Roman" w:cs="Times New Roman"/>
          <w:sz w:val="24"/>
          <w:szCs w:val="24"/>
        </w:rPr>
        <w:t>.0</w:t>
      </w:r>
      <w:r>
        <w:rPr>
          <w:rFonts w:ascii="Times New Roman" w:hAnsi="Times New Roman" w:cs="Times New Roman"/>
          <w:sz w:val="24"/>
          <w:szCs w:val="24"/>
          <w:lang w:val="sr-Cyrl-CS"/>
        </w:rPr>
        <w:t>3</w:t>
      </w:r>
      <w:r>
        <w:rPr>
          <w:rFonts w:ascii="Times New Roman" w:hAnsi="Times New Roman" w:cs="Times New Roman"/>
          <w:sz w:val="24"/>
          <w:szCs w:val="24"/>
        </w:rPr>
        <w:t>.201</w:t>
      </w:r>
      <w:r>
        <w:rPr>
          <w:rFonts w:ascii="Times New Roman" w:hAnsi="Times New Roman" w:cs="Times New Roman"/>
          <w:sz w:val="24"/>
          <w:szCs w:val="24"/>
          <w:lang w:val="sr-Cyrl-CS"/>
        </w:rPr>
        <w:t>5</w:t>
      </w:r>
      <w:r>
        <w:rPr>
          <w:rFonts w:ascii="Times New Roman" w:hAnsi="Times New Roman" w:cs="Times New Roman"/>
          <w:sz w:val="24"/>
          <w:szCs w:val="24"/>
        </w:rPr>
        <w:t>.</w:t>
      </w:r>
    </w:p>
    <w:p w:rsidR="00AE33AF" w:rsidRPr="00BA05BC" w:rsidRDefault="00AE33AF" w:rsidP="00BA05BC">
      <w:pPr>
        <w:jc w:val="both"/>
        <w:rPr>
          <w:rFonts w:ascii="Times New Roman" w:hAnsi="Times New Roman" w:cs="Times New Roman"/>
          <w:sz w:val="24"/>
          <w:szCs w:val="24"/>
        </w:rPr>
      </w:pPr>
      <w:bookmarkStart w:id="0" w:name="_GoBack"/>
      <w:bookmarkEnd w:id="0"/>
      <w:r w:rsidRPr="00BA05BC">
        <w:rPr>
          <w:rFonts w:ascii="Times New Roman" w:hAnsi="Times New Roman" w:cs="Times New Roman"/>
          <w:sz w:val="24"/>
          <w:szCs w:val="24"/>
        </w:rPr>
        <w:t>Доставити:</w:t>
      </w:r>
    </w:p>
    <w:p w:rsidR="00AE33AF" w:rsidRPr="00BA05BC" w:rsidRDefault="00AE33AF" w:rsidP="00BA05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П</w:t>
      </w:r>
      <w:r w:rsidRPr="00BA05BC">
        <w:rPr>
          <w:rFonts w:ascii="Times New Roman" w:hAnsi="Times New Roman" w:cs="Times New Roman"/>
          <w:sz w:val="24"/>
          <w:szCs w:val="24"/>
        </w:rPr>
        <w:t>онуђачима</w:t>
      </w:r>
    </w:p>
    <w:p w:rsidR="00AE33AF" w:rsidRPr="00BA05BC" w:rsidRDefault="00AE33AF" w:rsidP="00BA05BC">
      <w:pPr>
        <w:pStyle w:val="ListParagraph"/>
        <w:numPr>
          <w:ilvl w:val="0"/>
          <w:numId w:val="1"/>
        </w:numPr>
        <w:jc w:val="both"/>
        <w:rPr>
          <w:rFonts w:ascii="Times New Roman" w:hAnsi="Times New Roman" w:cs="Times New Roman"/>
          <w:sz w:val="24"/>
          <w:szCs w:val="24"/>
        </w:rPr>
      </w:pPr>
      <w:r w:rsidRPr="00BA05BC">
        <w:rPr>
          <w:rFonts w:ascii="Times New Roman" w:hAnsi="Times New Roman" w:cs="Times New Roman"/>
          <w:sz w:val="24"/>
          <w:szCs w:val="24"/>
        </w:rPr>
        <w:t>Порталу јавних набавки (</w:t>
      </w:r>
      <w:r w:rsidRPr="00BA05BC">
        <w:rPr>
          <w:rFonts w:ascii="Times New Roman" w:hAnsi="Times New Roman" w:cs="Times New Roman"/>
        </w:rPr>
        <w:t>www</w:t>
      </w:r>
      <w:r w:rsidRPr="00BA05BC">
        <w:rPr>
          <w:rFonts w:ascii="Times New Roman" w:hAnsi="Times New Roman" w:cs="Times New Roman"/>
          <w:lang w:val="ru-RU"/>
        </w:rPr>
        <w:t>.</w:t>
      </w:r>
      <w:r w:rsidRPr="00BA05BC">
        <w:rPr>
          <w:rFonts w:ascii="Times New Roman" w:hAnsi="Times New Roman" w:cs="Times New Roman"/>
        </w:rPr>
        <w:t>ujn</w:t>
      </w:r>
      <w:r w:rsidRPr="00BA05BC">
        <w:rPr>
          <w:rFonts w:ascii="Times New Roman" w:hAnsi="Times New Roman" w:cs="Times New Roman"/>
          <w:lang w:val="ru-RU"/>
        </w:rPr>
        <w:t>.</w:t>
      </w:r>
      <w:r w:rsidRPr="00BA05BC">
        <w:rPr>
          <w:rFonts w:ascii="Times New Roman" w:hAnsi="Times New Roman" w:cs="Times New Roman"/>
        </w:rPr>
        <w:t>gov</w:t>
      </w:r>
      <w:r w:rsidRPr="00BA05BC">
        <w:rPr>
          <w:rFonts w:ascii="Times New Roman" w:hAnsi="Times New Roman" w:cs="Times New Roman"/>
          <w:lang w:val="ru-RU"/>
        </w:rPr>
        <w:t>.</w:t>
      </w:r>
      <w:r w:rsidRPr="00BA05BC">
        <w:rPr>
          <w:rFonts w:ascii="Times New Roman" w:hAnsi="Times New Roman" w:cs="Times New Roman"/>
        </w:rPr>
        <w:t>rs)</w:t>
      </w:r>
    </w:p>
    <w:p w:rsidR="00AE33AF" w:rsidRPr="00BA05BC" w:rsidRDefault="00AE33AF" w:rsidP="00BA05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И</w:t>
      </w:r>
      <w:r w:rsidRPr="00BA05BC">
        <w:rPr>
          <w:rFonts w:ascii="Times New Roman" w:hAnsi="Times New Roman" w:cs="Times New Roman"/>
          <w:sz w:val="24"/>
          <w:szCs w:val="24"/>
        </w:rPr>
        <w:t>нтернет страниц</w:t>
      </w:r>
      <w:r>
        <w:rPr>
          <w:rFonts w:ascii="Times New Roman" w:hAnsi="Times New Roman" w:cs="Times New Roman"/>
          <w:sz w:val="24"/>
          <w:szCs w:val="24"/>
        </w:rPr>
        <w:t>и</w:t>
      </w:r>
      <w:r w:rsidRPr="00BA05BC">
        <w:rPr>
          <w:rFonts w:ascii="Times New Roman" w:hAnsi="Times New Roman" w:cs="Times New Roman"/>
          <w:sz w:val="24"/>
          <w:szCs w:val="24"/>
        </w:rPr>
        <w:t xml:space="preserve"> Републичког завода за статистику (</w:t>
      </w:r>
      <w:hyperlink r:id="rId5" w:history="1">
        <w:r w:rsidRPr="00BA05BC">
          <w:rPr>
            <w:rStyle w:val="Hyperlink"/>
            <w:rFonts w:ascii="Times New Roman" w:hAnsi="Times New Roman" w:cs="Times New Roman"/>
            <w:color w:val="auto"/>
            <w:u w:val="none"/>
          </w:rPr>
          <w:t>www</w:t>
        </w:r>
        <w:r w:rsidRPr="00BA05BC">
          <w:rPr>
            <w:rStyle w:val="Hyperlink"/>
            <w:rFonts w:ascii="Times New Roman" w:hAnsi="Times New Roman" w:cs="Times New Roman"/>
            <w:color w:val="auto"/>
            <w:u w:val="none"/>
            <w:lang w:val="ru-RU"/>
          </w:rPr>
          <w:t>.</w:t>
        </w:r>
        <w:r w:rsidRPr="00BA05BC">
          <w:rPr>
            <w:rStyle w:val="Hyperlink"/>
            <w:rFonts w:ascii="Times New Roman" w:hAnsi="Times New Roman" w:cs="Times New Roman"/>
            <w:color w:val="auto"/>
            <w:u w:val="none"/>
          </w:rPr>
          <w:t>stat</w:t>
        </w:r>
        <w:r w:rsidRPr="00BA05BC">
          <w:rPr>
            <w:rStyle w:val="Hyperlink"/>
            <w:rFonts w:ascii="Times New Roman" w:hAnsi="Times New Roman" w:cs="Times New Roman"/>
            <w:color w:val="auto"/>
            <w:u w:val="none"/>
            <w:lang w:val="ru-RU"/>
          </w:rPr>
          <w:t>.</w:t>
        </w:r>
        <w:r w:rsidRPr="00BA05BC">
          <w:rPr>
            <w:rStyle w:val="Hyperlink"/>
            <w:rFonts w:ascii="Times New Roman" w:hAnsi="Times New Roman" w:cs="Times New Roman"/>
            <w:color w:val="auto"/>
            <w:u w:val="none"/>
          </w:rPr>
          <w:t>gov</w:t>
        </w:r>
        <w:r w:rsidRPr="00BA05BC">
          <w:rPr>
            <w:rStyle w:val="Hyperlink"/>
            <w:rFonts w:ascii="Times New Roman" w:hAnsi="Times New Roman" w:cs="Times New Roman"/>
            <w:color w:val="auto"/>
            <w:u w:val="none"/>
            <w:lang w:val="ru-RU"/>
          </w:rPr>
          <w:t>.</w:t>
        </w:r>
        <w:r w:rsidRPr="00BA05BC">
          <w:rPr>
            <w:rStyle w:val="Hyperlink"/>
            <w:rFonts w:ascii="Times New Roman" w:hAnsi="Times New Roman" w:cs="Times New Roman"/>
            <w:color w:val="auto"/>
            <w:u w:val="none"/>
          </w:rPr>
          <w:t>rs</w:t>
        </w:r>
      </w:hyperlink>
      <w:r w:rsidRPr="00BA05BC">
        <w:rPr>
          <w:rFonts w:ascii="Times New Roman" w:hAnsi="Times New Roman" w:cs="Times New Roman"/>
        </w:rPr>
        <w:t>)</w:t>
      </w:r>
    </w:p>
    <w:p w:rsidR="00AE33AF" w:rsidRDefault="00AE33AF" w:rsidP="00BA05B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А</w:t>
      </w:r>
      <w:r w:rsidRPr="00BA05BC">
        <w:rPr>
          <w:rFonts w:ascii="Times New Roman" w:hAnsi="Times New Roman" w:cs="Times New Roman"/>
          <w:sz w:val="24"/>
          <w:szCs w:val="24"/>
        </w:rPr>
        <w:t>рхиви</w:t>
      </w:r>
    </w:p>
    <w:p w:rsidR="00AE33AF" w:rsidRDefault="00AE33AF" w:rsidP="0032049F">
      <w:pPr>
        <w:jc w:val="both"/>
        <w:rPr>
          <w:sz w:val="24"/>
          <w:szCs w:val="24"/>
          <w:lang/>
        </w:rPr>
      </w:pPr>
    </w:p>
    <w:p w:rsidR="00AE33AF" w:rsidRDefault="00AE33AF" w:rsidP="0032049F">
      <w:pPr>
        <w:jc w:val="both"/>
        <w:rPr>
          <w:sz w:val="24"/>
          <w:szCs w:val="24"/>
          <w:lang/>
        </w:rPr>
      </w:pPr>
      <w:r>
        <w:rPr>
          <w:sz w:val="24"/>
          <w:szCs w:val="24"/>
          <w:lang/>
        </w:rPr>
        <w:t>.</w:t>
      </w:r>
    </w:p>
    <w:p w:rsidR="00AE33AF" w:rsidRDefault="00AE33AF" w:rsidP="0032049F">
      <w:pPr>
        <w:jc w:val="both"/>
        <w:rPr>
          <w:sz w:val="24"/>
          <w:szCs w:val="24"/>
          <w:lang/>
        </w:rPr>
      </w:pPr>
    </w:p>
    <w:p w:rsidR="00AE33AF" w:rsidRPr="0032049F" w:rsidRDefault="00AE33AF" w:rsidP="0032049F">
      <w:pPr>
        <w:jc w:val="both"/>
        <w:rPr>
          <w:rFonts w:ascii="Times New Roman" w:hAnsi="Times New Roman" w:cs="Times New Roman"/>
          <w:sz w:val="24"/>
          <w:szCs w:val="24"/>
          <w:lang/>
        </w:rPr>
      </w:pPr>
    </w:p>
    <w:p w:rsidR="00AE33AF" w:rsidRDefault="00AE33AF" w:rsidP="0032049F">
      <w:pPr>
        <w:jc w:val="both"/>
        <w:rPr>
          <w:sz w:val="24"/>
          <w:szCs w:val="24"/>
          <w:lang/>
        </w:rPr>
      </w:pPr>
    </w:p>
    <w:p w:rsidR="00AE33AF" w:rsidRPr="00BA05BC" w:rsidRDefault="00AE33AF" w:rsidP="0032049F">
      <w:pPr>
        <w:pStyle w:val="ListParagraph"/>
        <w:jc w:val="both"/>
        <w:rPr>
          <w:rFonts w:ascii="Times New Roman" w:hAnsi="Times New Roman" w:cs="Times New Roman"/>
          <w:sz w:val="24"/>
          <w:szCs w:val="24"/>
        </w:rPr>
      </w:pPr>
    </w:p>
    <w:sectPr w:rsidR="00AE33AF" w:rsidRPr="00BA05BC" w:rsidSect="00823A72">
      <w:pgSz w:w="12240" w:h="15840"/>
      <w:pgMar w:top="1417" w:right="1440" w:bottom="141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E4EFE"/>
    <w:multiLevelType w:val="hybridMultilevel"/>
    <w:tmpl w:val="5A1E8454"/>
    <w:lvl w:ilvl="0" w:tplc="3A3EDE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5BC"/>
    <w:rsid w:val="001547F8"/>
    <w:rsid w:val="00246E0D"/>
    <w:rsid w:val="002A7C15"/>
    <w:rsid w:val="0032049F"/>
    <w:rsid w:val="003A7568"/>
    <w:rsid w:val="00460AB4"/>
    <w:rsid w:val="00513361"/>
    <w:rsid w:val="006765E7"/>
    <w:rsid w:val="00676CB8"/>
    <w:rsid w:val="00766042"/>
    <w:rsid w:val="00823A72"/>
    <w:rsid w:val="0083579F"/>
    <w:rsid w:val="00AE33AF"/>
    <w:rsid w:val="00B063CD"/>
    <w:rsid w:val="00B402DF"/>
    <w:rsid w:val="00B52E45"/>
    <w:rsid w:val="00BA05BC"/>
    <w:rsid w:val="00C9182E"/>
    <w:rsid w:val="00CE69E2"/>
    <w:rsid w:val="00F553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A7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A05BC"/>
    <w:pPr>
      <w:ind w:left="720"/>
    </w:pPr>
  </w:style>
  <w:style w:type="character" w:styleId="Hyperlink">
    <w:name w:val="Hyperlink"/>
    <w:basedOn w:val="DefaultParagraphFont"/>
    <w:uiPriority w:val="99"/>
    <w:rsid w:val="00BA05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Pages>
  <Words>503</Words>
  <Characters>2872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Kovacevic</dc:creator>
  <cp:keywords/>
  <dc:description/>
  <cp:lastModifiedBy>h81mv04</cp:lastModifiedBy>
  <cp:revision>5</cp:revision>
  <cp:lastPrinted>2014-09-29T10:49:00Z</cp:lastPrinted>
  <dcterms:created xsi:type="dcterms:W3CDTF">2014-09-29T07:06:00Z</dcterms:created>
  <dcterms:modified xsi:type="dcterms:W3CDTF">2015-03-02T11:04:00Z</dcterms:modified>
</cp:coreProperties>
</file>