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Look w:val="04A0" w:firstRow="1" w:lastRow="0" w:firstColumn="1" w:lastColumn="0" w:noHBand="0" w:noVBand="1"/>
      </w:tblPr>
      <w:tblGrid>
        <w:gridCol w:w="4590"/>
        <w:gridCol w:w="5850"/>
        <w:gridCol w:w="270"/>
      </w:tblGrid>
      <w:tr w:rsidR="004578E0" w:rsidRPr="004578E0" w:rsidTr="00145F0A">
        <w:trPr>
          <w:trHeight w:val="300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290E08" w:rsidRDefault="00145F0A" w:rsidP="004578E0">
            <w:pPr>
              <w:spacing w:after="0" w:line="240" w:lineRule="auto"/>
              <w:rPr>
                <w:rFonts w:ascii="Calibri" w:eastAsia="Times New Roman" w:hAnsi="Calibri" w:cs="Arial"/>
                <w:b/>
                <w:sz w:val="32"/>
                <w:szCs w:val="32"/>
              </w:rPr>
            </w:pPr>
            <w:r w:rsidRPr="00290E08">
              <w:rPr>
                <w:rFonts w:ascii="Helvetica" w:hAnsi="Helvetica" w:cs="Helvetica"/>
                <w:b/>
                <w:noProof/>
                <w:color w:val="26282A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783E691" wp14:editId="1A3146B5">
                  <wp:simplePos x="0" y="0"/>
                  <wp:positionH relativeFrom="column">
                    <wp:posOffset>-2152015</wp:posOffset>
                  </wp:positionH>
                  <wp:positionV relativeFrom="paragraph">
                    <wp:posOffset>-166370</wp:posOffset>
                  </wp:positionV>
                  <wp:extent cx="2085975" cy="914400"/>
                  <wp:effectExtent l="0" t="0" r="9525" b="0"/>
                  <wp:wrapThrough wrapText="bothSides">
                    <wp:wrapPolygon edited="0">
                      <wp:start x="0" y="0"/>
                      <wp:lineTo x="0" y="21150"/>
                      <wp:lineTo x="21501" y="21150"/>
                      <wp:lineTo x="21501" y="0"/>
                      <wp:lineTo x="0" y="0"/>
                    </wp:wrapPolygon>
                  </wp:wrapThrough>
                  <wp:docPr id="1" name="Picture 1" descr="cid:image002.jpg@01D4DF03.5C47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dp818f07d3yiv5781633953Picture 1" descr="cid:image002.jpg@01D4DF03.5C470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>Пробни</w:t>
            </w:r>
            <w:proofErr w:type="spellEnd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 xml:space="preserve"> </w:t>
            </w:r>
            <w:proofErr w:type="spellStart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>попис</w:t>
            </w:r>
            <w:proofErr w:type="spellEnd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 xml:space="preserve"> </w:t>
            </w:r>
            <w:proofErr w:type="spellStart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>становништва</w:t>
            </w:r>
            <w:proofErr w:type="spellEnd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 xml:space="preserve">, </w:t>
            </w:r>
            <w:proofErr w:type="spellStart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>домаћинстава</w:t>
            </w:r>
            <w:proofErr w:type="spellEnd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 xml:space="preserve"> и </w:t>
            </w:r>
            <w:proofErr w:type="spellStart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>станова</w:t>
            </w:r>
            <w:proofErr w:type="spellEnd"/>
            <w:r w:rsidR="004578E0" w:rsidRPr="00290E08">
              <w:rPr>
                <w:rFonts w:ascii="Calibri" w:eastAsia="Times New Roman" w:hAnsi="Calibri" w:cs="Arial"/>
                <w:b/>
                <w:sz w:val="32"/>
                <w:szCs w:val="32"/>
              </w:rPr>
              <w:t xml:space="preserve"> 2019.</w:t>
            </w:r>
          </w:p>
        </w:tc>
      </w:tr>
      <w:tr w:rsidR="004578E0" w:rsidRPr="004578E0" w:rsidTr="00290E08">
        <w:trPr>
          <w:gridAfter w:val="1"/>
          <w:wAfter w:w="270" w:type="dxa"/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8E0" w:rsidRPr="00290E08" w:rsidTr="00290E08">
        <w:trPr>
          <w:gridAfter w:val="1"/>
          <w:wAfter w:w="270" w:type="dxa"/>
          <w:trHeight w:val="30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290E08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Општине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градови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градске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општине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насељена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места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којима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се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на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делу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територије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спроводи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Пробни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попис</w:t>
            </w:r>
            <w:proofErr w:type="spellEnd"/>
            <w:r w:rsidRPr="00290E0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2019.</w:t>
            </w:r>
          </w:p>
        </w:tc>
      </w:tr>
      <w:tr w:rsidR="004578E0" w:rsidRPr="004578E0" w:rsidTr="00290E08">
        <w:trPr>
          <w:gridAfter w:val="1"/>
          <w:wAfter w:w="270" w:type="dxa"/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76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општине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града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градске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општине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насељеног</w:t>
            </w:r>
            <w:proofErr w:type="spellEnd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места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Ада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Оборњача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Алексинац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Алексинац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Моравац</w:t>
            </w:r>
            <w:proofErr w:type="spellEnd"/>
          </w:p>
        </w:tc>
        <w:bookmarkStart w:id="0" w:name="_GoBack"/>
        <w:bookmarkEnd w:id="0"/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Аранђеловац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Аранђеловац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Брезовац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Врбица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Бајина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Башта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Бајина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Башта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Луг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Мала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Река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Бела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Црква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Бела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Црква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Крушчица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Београд-Вождовац</w:t>
            </w:r>
            <w:proofErr w:type="spellEnd"/>
          </w:p>
        </w:tc>
        <w:tc>
          <w:tcPr>
            <w:tcW w:w="5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Београд-Врачар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Београд-Звездара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Београд-Земун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Београд-Нови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Београд-Раковица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Београд-Савски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венац</w:t>
            </w:r>
            <w:proofErr w:type="spellEnd"/>
          </w:p>
        </w:tc>
        <w:tc>
          <w:tcPr>
            <w:tcW w:w="5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Београд-Гроцка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Калуђерица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Београд-Лазаревац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Шопић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Београд-Младеновац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Ковачевац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Београд-Обреновац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Мислођин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Београд-Палилула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Падинска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Скела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Београд-Сопот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Неменикуће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Београд-Чукарица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Сремчица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Бујановац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Осларе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Ваљево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Белошевац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Ваљево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Велико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Градиште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Бискупље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Велико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Градиште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Врање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Златокоп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Врбас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Врбас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Куцура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Жабаљ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Жабаљ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Ђурђево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Зајечар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Вражогрнац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Зајечар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Рготина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Трнавац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Зрењанин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Меленци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Ириг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Врдник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Ириг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Јагодина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Бресје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Јагодина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Мајур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Кикинда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Банатско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Велико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Село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Кикинда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Крагујевац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Ђурисело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Краљево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Краљево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Ратина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Сивац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Црвенка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Залужње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Лесковац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Прибој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Лозница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Бања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Ковиљача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Лозничко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Поље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Ниш-Пантелеј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Доња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Врежина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Ниш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Ниш-Црвени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крст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Ниш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Нови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Пазар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Избице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Нови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Пазар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Трнава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Нови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Ковиљ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Нови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Сад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Јабука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Панчево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Гњилан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Пирот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Прешево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Прешево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Рашка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Варево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Рашка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Супње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Смедерево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Водањ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Смедерево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Сокобања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Трубаревац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Сремска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Лаћарак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Сремска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Митровица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Суботица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Чантавир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Трлић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Уб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Ужице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Дријетањ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Ужице</w:t>
            </w:r>
            <w:proofErr w:type="spellEnd"/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Горња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Трепча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Чачак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</w:tr>
      <w:tr w:rsidR="004578E0" w:rsidRPr="004578E0" w:rsidTr="00290E08">
        <w:trPr>
          <w:gridAfter w:val="1"/>
          <w:wAfter w:w="270" w:type="dxa"/>
          <w:trHeight w:val="3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Шабац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8E0" w:rsidRPr="004578E0" w:rsidRDefault="004578E0" w:rsidP="004578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Прњавор</w:t>
            </w:r>
            <w:proofErr w:type="spellEnd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 xml:space="preserve">, </w:t>
            </w:r>
            <w:proofErr w:type="spellStart"/>
            <w:r w:rsidRPr="004578E0">
              <w:rPr>
                <w:rFonts w:ascii="Calibri" w:eastAsia="Times New Roman" w:hAnsi="Calibri" w:cs="Arial"/>
                <w:sz w:val="20"/>
                <w:szCs w:val="20"/>
              </w:rPr>
              <w:t>Шабац</w:t>
            </w:r>
            <w:proofErr w:type="spellEnd"/>
          </w:p>
        </w:tc>
      </w:tr>
    </w:tbl>
    <w:p w:rsidR="006A4F0C" w:rsidRDefault="006A4F0C"/>
    <w:p w:rsidR="00145F0A" w:rsidRDefault="00145F0A"/>
    <w:sectPr w:rsidR="00145F0A" w:rsidSect="00145F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0"/>
    <w:rsid w:val="00145F0A"/>
    <w:rsid w:val="00290E08"/>
    <w:rsid w:val="004578E0"/>
    <w:rsid w:val="006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BEE00-B180-4B72-95FE-319116C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ftUkY4dpGQrEtrDuq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Aksentijevic</dc:creator>
  <cp:keywords/>
  <dc:description/>
  <cp:lastModifiedBy>Sanja Aksentijevic</cp:lastModifiedBy>
  <cp:revision>2</cp:revision>
  <dcterms:created xsi:type="dcterms:W3CDTF">2019-03-21T11:07:00Z</dcterms:created>
  <dcterms:modified xsi:type="dcterms:W3CDTF">2019-03-22T07:33:00Z</dcterms:modified>
</cp:coreProperties>
</file>